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2C40" w14:textId="4DDBAD52" w:rsidR="00A27DAA" w:rsidRDefault="00A27DAA" w:rsidP="00A27DAA">
      <w:pPr>
        <w:jc w:val="center"/>
      </w:pPr>
      <w:r>
        <w:t xml:space="preserve">Addendum # </w:t>
      </w:r>
      <w:r w:rsidR="000352A3">
        <w:t>1</w:t>
      </w:r>
    </w:p>
    <w:p w14:paraId="72BA281F" w14:textId="34C18B8D" w:rsidR="00A27DAA" w:rsidRDefault="00A27DAA" w:rsidP="00A27DAA">
      <w:pPr>
        <w:jc w:val="center"/>
      </w:pPr>
      <w:r>
        <w:t>Project: SUNO RFP HVAC Preventative Maintenance</w:t>
      </w:r>
    </w:p>
    <w:p w14:paraId="39832040" w14:textId="3AE2BF67" w:rsidR="00A27DAA" w:rsidRDefault="00A27DAA" w:rsidP="00A27DAA"/>
    <w:p w14:paraId="4A3B7D4A" w14:textId="0511705D" w:rsidR="00A27DAA" w:rsidRDefault="00A27DAA" w:rsidP="00A27DAA">
      <w:r>
        <w:t xml:space="preserve">This addendum is hereby issued to all contractors submitting a proposal on the above referenced project. All items in this addendum are </w:t>
      </w:r>
      <w:r w:rsidR="00C60A79">
        <w:t>hereby</w:t>
      </w:r>
      <w:r>
        <w:t xml:space="preserve"> made a part of the RFP Documents and supersede any statements made to the contrary in the original RFP Documents.</w:t>
      </w:r>
    </w:p>
    <w:p w14:paraId="3883C748" w14:textId="77777777" w:rsidR="00A27DAA" w:rsidRDefault="00A27DAA" w:rsidP="00A27DAA"/>
    <w:p w14:paraId="14FEF999" w14:textId="1E000D0C" w:rsidR="00A27DAA" w:rsidRPr="00A27DAA" w:rsidRDefault="00A27DAA" w:rsidP="00A27DAA">
      <w:pPr>
        <w:rPr>
          <w:u w:val="single"/>
        </w:rPr>
      </w:pPr>
      <w:r w:rsidRPr="00A27DAA">
        <w:rPr>
          <w:u w:val="single"/>
        </w:rPr>
        <w:t>Item No. 1:</w:t>
      </w:r>
    </w:p>
    <w:p w14:paraId="429D8642" w14:textId="42189AF9" w:rsidR="00A27DAA" w:rsidRDefault="00A27DAA" w:rsidP="00A27DAA">
      <w:pPr>
        <w:rPr>
          <w:b/>
          <w:bCs/>
          <w:u w:val="single"/>
        </w:rPr>
      </w:pPr>
      <w:r w:rsidRPr="00A27DAA">
        <w:rPr>
          <w:b/>
          <w:bCs/>
          <w:u w:val="single"/>
        </w:rPr>
        <w:t>Energy Management Systems (EMS)</w:t>
      </w:r>
      <w:r>
        <w:rPr>
          <w:b/>
          <w:bCs/>
          <w:u w:val="single"/>
        </w:rPr>
        <w:t>:</w:t>
      </w:r>
    </w:p>
    <w:p w14:paraId="508E6002" w14:textId="2A1EBD0D" w:rsidR="001777B3" w:rsidRDefault="00C63039" w:rsidP="00240A1A">
      <w:pPr>
        <w:ind w:left="720"/>
      </w:pPr>
      <w:r w:rsidRPr="00AB1AE9">
        <w:t>All</w:t>
      </w:r>
      <w:r w:rsidR="00A27DAA" w:rsidRPr="00AB1AE9">
        <w:t xml:space="preserve"> </w:t>
      </w:r>
      <w:r w:rsidR="000274F5" w:rsidRPr="00AB1AE9">
        <w:rPr>
          <w:b/>
          <w:bCs/>
        </w:rPr>
        <w:t>Alerton</w:t>
      </w:r>
      <w:r w:rsidR="00A27DAA" w:rsidRPr="00AB1AE9">
        <w:rPr>
          <w:b/>
          <w:bCs/>
        </w:rPr>
        <w:t xml:space="preserve"> </w:t>
      </w:r>
      <w:r w:rsidR="00A27DAA" w:rsidRPr="00AB1AE9">
        <w:t>energy management system</w:t>
      </w:r>
      <w:r w:rsidR="001E38F1">
        <w:t xml:space="preserve"> c</w:t>
      </w:r>
      <w:r w:rsidR="00197393">
        <w:t>ontrols components</w:t>
      </w:r>
      <w:r w:rsidR="006B0DE6">
        <w:t xml:space="preserve"> </w:t>
      </w:r>
      <w:r w:rsidR="00A27DAA" w:rsidRPr="00AB1AE9">
        <w:t>shall be repaired</w:t>
      </w:r>
      <w:r w:rsidR="00197393">
        <w:t xml:space="preserve"> and/or replaced</w:t>
      </w:r>
      <w:r w:rsidR="00DF7F94">
        <w:t xml:space="preserve"> </w:t>
      </w:r>
      <w:r w:rsidR="00197393">
        <w:t>in the event of a failure</w:t>
      </w:r>
      <w:r w:rsidR="00DF7F94">
        <w:t xml:space="preserve"> at the contractor’s expense.</w:t>
      </w:r>
    </w:p>
    <w:p w14:paraId="7D6294B5" w14:textId="0F678F8C" w:rsidR="00B92316" w:rsidRDefault="00240A1A" w:rsidP="00240A1A">
      <w:pPr>
        <w:ind w:left="720"/>
        <w:rPr>
          <w:rFonts w:cstheme="minorHAnsi"/>
        </w:rPr>
      </w:pPr>
      <w:r w:rsidRPr="00AB1AE9">
        <w:t xml:space="preserve">The overall scope for </w:t>
      </w:r>
      <w:r w:rsidR="006B0DE6">
        <w:t>repairing and/or replacing</w:t>
      </w:r>
      <w:r w:rsidRPr="00AB1AE9">
        <w:t xml:space="preserve"> </w:t>
      </w:r>
      <w:r w:rsidR="006B0DE6">
        <w:t>Alerton controls components</w:t>
      </w:r>
      <w:r w:rsidRPr="00AB1AE9">
        <w:t xml:space="preserve"> includes, but is not to be limited to, labor, supervision, materials, parts, tools, and every equipment item required to perform maintenance and repair services for the </w:t>
      </w:r>
      <w:r w:rsidR="000463BA" w:rsidRPr="00AB1AE9">
        <w:t>Alerton e</w:t>
      </w:r>
      <w:r w:rsidRPr="00AB1AE9">
        <w:t xml:space="preserve">nergy </w:t>
      </w:r>
      <w:r w:rsidR="000463BA" w:rsidRPr="00AB1AE9">
        <w:t>m</w:t>
      </w:r>
      <w:r w:rsidRPr="00AB1AE9">
        <w:t xml:space="preserve">anagement </w:t>
      </w:r>
      <w:r w:rsidR="000463BA" w:rsidRPr="00AB1AE9">
        <w:t>s</w:t>
      </w:r>
      <w:r w:rsidRPr="00AB1AE9">
        <w:t xml:space="preserve">ystems. </w:t>
      </w:r>
      <w:r w:rsidR="00A21776" w:rsidRPr="00AB1AE9">
        <w:t xml:space="preserve">All Compass </w:t>
      </w:r>
      <w:r w:rsidR="00311E60" w:rsidRPr="00AB1AE9">
        <w:t>s</w:t>
      </w:r>
      <w:r w:rsidR="00A21776" w:rsidRPr="00AB1AE9">
        <w:t>oftware upgrades</w:t>
      </w:r>
      <w:r w:rsidR="00311E60" w:rsidRPr="00AB1AE9">
        <w:t xml:space="preserve"> shall be provided to SUNO as they become available.</w:t>
      </w:r>
      <w:r w:rsidR="00A21776" w:rsidRPr="00AB1AE9">
        <w:t xml:space="preserve"> </w:t>
      </w:r>
      <w:r w:rsidRPr="00AB1AE9">
        <w:t>All maintenance, repairs, and inspections shall be performed in accordance with</w:t>
      </w:r>
      <w:r w:rsidR="00AB1AE9" w:rsidRPr="00AB1AE9">
        <w:t xml:space="preserve"> the</w:t>
      </w:r>
      <w:r w:rsidRPr="00AB1AE9">
        <w:t xml:space="preserve"> manufacturer's recommendations; to meet the performance requirements, and in accordance with a schedule approved by SUNO.</w:t>
      </w:r>
      <w:r w:rsidRPr="00240A1A">
        <w:rPr>
          <w:rFonts w:cstheme="minorHAnsi"/>
        </w:rPr>
        <w:t xml:space="preserve"> </w:t>
      </w:r>
    </w:p>
    <w:p w14:paraId="33297E50" w14:textId="77777777" w:rsidR="004521EF" w:rsidRDefault="004521EF" w:rsidP="004521EF">
      <w:pPr>
        <w:rPr>
          <w:rFonts w:cstheme="minorHAnsi"/>
        </w:rPr>
      </w:pPr>
    </w:p>
    <w:p w14:paraId="375E3983" w14:textId="4B5DBB18" w:rsidR="004521EF" w:rsidRDefault="004D0BA1" w:rsidP="004521EF">
      <w:pPr>
        <w:rPr>
          <w:rFonts w:cstheme="minorHAnsi"/>
          <w:u w:val="single"/>
        </w:rPr>
      </w:pPr>
      <w:r>
        <w:rPr>
          <w:rFonts w:cstheme="minorHAnsi"/>
          <w:u w:val="single"/>
        </w:rPr>
        <w:t>Item No. 2:</w:t>
      </w:r>
    </w:p>
    <w:p w14:paraId="44050FC3" w14:textId="40610650" w:rsidR="004D0BA1" w:rsidRDefault="00336DCD" w:rsidP="004521EF">
      <w:pPr>
        <w:rPr>
          <w:rFonts w:cstheme="minorHAnsi"/>
        </w:rPr>
      </w:pPr>
      <w:r w:rsidRPr="00336DCD">
        <w:rPr>
          <w:rFonts w:cstheme="minorHAnsi"/>
          <w:b/>
          <w:bCs/>
          <w:u w:val="single"/>
        </w:rPr>
        <w:t>Energy Management Systems (EMS)</w:t>
      </w:r>
      <w:r>
        <w:rPr>
          <w:rFonts w:cstheme="minorHAnsi"/>
        </w:rPr>
        <w:t>:</w:t>
      </w:r>
    </w:p>
    <w:p w14:paraId="41BCC77F" w14:textId="0E3C7681" w:rsidR="00803619" w:rsidRDefault="00525750" w:rsidP="005A0DF3">
      <w:pPr>
        <w:ind w:left="720"/>
      </w:pPr>
      <w:r>
        <w:rPr>
          <w:rFonts w:cstheme="minorHAnsi"/>
        </w:rPr>
        <w:t xml:space="preserve">The Natural Science Building has a large quantity of hoods and associated laboratory controls. </w:t>
      </w:r>
      <w:r w:rsidR="00803619">
        <w:t xml:space="preserve">The existing laboratory controls are integrated to the Alerton Compass System. </w:t>
      </w:r>
      <w:r w:rsidR="00622C01">
        <w:t xml:space="preserve">All </w:t>
      </w:r>
      <w:r w:rsidR="0091422A">
        <w:t>existing laboratory control</w:t>
      </w:r>
      <w:r w:rsidR="00DF7F94">
        <w:t xml:space="preserve"> components shall be repaired and/or in the event of a failure at the contractor’s expense. </w:t>
      </w:r>
      <w:r w:rsidR="00803619">
        <w:t>At least once per year, the hoods and associated laboratory controls are to be certified that all functions are being performed per the original design. The list of equipment is as follows:</w:t>
      </w:r>
    </w:p>
    <w:p w14:paraId="7D887B13" w14:textId="5936B380" w:rsidR="00336DCD" w:rsidRDefault="000111FF" w:rsidP="005A0DF3">
      <w:pPr>
        <w:ind w:left="720" w:firstLine="720"/>
        <w:rPr>
          <w:rFonts w:cstheme="minorHAnsi"/>
        </w:rPr>
      </w:pPr>
      <w:r>
        <w:rPr>
          <w:rFonts w:cstheme="minorHAnsi"/>
        </w:rPr>
        <w:t xml:space="preserve">Supply Air Valves </w:t>
      </w:r>
      <w:r w:rsidR="000C2DFC">
        <w:rPr>
          <w:rFonts w:cstheme="minorHAnsi"/>
        </w:rPr>
        <w:t>x 35</w:t>
      </w:r>
    </w:p>
    <w:p w14:paraId="3464D2FE" w14:textId="6EFFD29A" w:rsidR="000C2DFC" w:rsidRDefault="000C2DFC" w:rsidP="005A0DF3">
      <w:pPr>
        <w:ind w:left="720" w:firstLine="720"/>
        <w:rPr>
          <w:rFonts w:cstheme="minorHAnsi"/>
        </w:rPr>
      </w:pPr>
      <w:r>
        <w:rPr>
          <w:rFonts w:cstheme="minorHAnsi"/>
        </w:rPr>
        <w:t>Exhaust Air Valves x 28</w:t>
      </w:r>
    </w:p>
    <w:p w14:paraId="025128E8" w14:textId="79D5A9E8" w:rsidR="000C2DFC" w:rsidRDefault="000C2DFC" w:rsidP="005A0DF3">
      <w:pPr>
        <w:ind w:left="720" w:firstLine="720"/>
        <w:rPr>
          <w:rFonts w:cstheme="minorHAnsi"/>
        </w:rPr>
      </w:pPr>
      <w:r>
        <w:rPr>
          <w:rFonts w:cstheme="minorHAnsi"/>
        </w:rPr>
        <w:t>Laboratory Hoods x 31</w:t>
      </w:r>
    </w:p>
    <w:p w14:paraId="0CA2F3A1" w14:textId="4C4516BE" w:rsidR="000C2DFC" w:rsidRDefault="000C2DFC" w:rsidP="005A0DF3">
      <w:pPr>
        <w:ind w:left="720" w:firstLine="720"/>
        <w:rPr>
          <w:rFonts w:cstheme="minorHAnsi"/>
        </w:rPr>
      </w:pPr>
      <w:r>
        <w:rPr>
          <w:rFonts w:cstheme="minorHAnsi"/>
        </w:rPr>
        <w:t>Room Controllers x 29</w:t>
      </w:r>
    </w:p>
    <w:p w14:paraId="1690B00B" w14:textId="1BDE3508" w:rsidR="00EF6896" w:rsidRDefault="00DF7F94" w:rsidP="005A0DF3">
      <w:pPr>
        <w:pStyle w:val="NoSpacing"/>
        <w:ind w:left="720"/>
        <w:rPr>
          <w:rFonts w:cstheme="minorHAnsi"/>
          <w:sz w:val="24"/>
          <w:szCs w:val="24"/>
        </w:rPr>
      </w:pPr>
      <w:r>
        <w:rPr>
          <w:rFonts w:cstheme="minorHAnsi"/>
          <w:sz w:val="24"/>
          <w:szCs w:val="24"/>
        </w:rPr>
        <w:t>The c</w:t>
      </w:r>
      <w:r w:rsidR="00EF6896" w:rsidRPr="00EF6896">
        <w:rPr>
          <w:rFonts w:cstheme="minorHAnsi"/>
          <w:sz w:val="24"/>
          <w:szCs w:val="24"/>
        </w:rPr>
        <w:t xml:space="preserve">ontractor shall have the proper software and training to service the </w:t>
      </w:r>
      <w:proofErr w:type="spellStart"/>
      <w:r w:rsidR="00EF6896" w:rsidRPr="00EF6896">
        <w:rPr>
          <w:rFonts w:cstheme="minorHAnsi"/>
          <w:sz w:val="24"/>
          <w:szCs w:val="24"/>
        </w:rPr>
        <w:t>Accutrol</w:t>
      </w:r>
      <w:proofErr w:type="spellEnd"/>
      <w:r w:rsidR="00EF6896" w:rsidRPr="00EF6896">
        <w:rPr>
          <w:rFonts w:cstheme="minorHAnsi"/>
          <w:sz w:val="24"/>
          <w:szCs w:val="24"/>
        </w:rPr>
        <w:t xml:space="preserve"> and Alerton Controls. </w:t>
      </w:r>
      <w:r>
        <w:rPr>
          <w:rFonts w:cstheme="minorHAnsi"/>
          <w:sz w:val="24"/>
          <w:szCs w:val="24"/>
        </w:rPr>
        <w:t>B</w:t>
      </w:r>
      <w:r w:rsidR="00EF6896" w:rsidRPr="00EF6896">
        <w:rPr>
          <w:rFonts w:cstheme="minorHAnsi"/>
          <w:sz w:val="24"/>
          <w:szCs w:val="24"/>
        </w:rPr>
        <w:t>alanc</w:t>
      </w:r>
      <w:r>
        <w:rPr>
          <w:rFonts w:cstheme="minorHAnsi"/>
          <w:sz w:val="24"/>
          <w:szCs w:val="24"/>
        </w:rPr>
        <w:t>ing</w:t>
      </w:r>
      <w:r w:rsidR="00EF6896" w:rsidRPr="00EF6896">
        <w:rPr>
          <w:rFonts w:cstheme="minorHAnsi"/>
          <w:sz w:val="24"/>
          <w:szCs w:val="24"/>
        </w:rPr>
        <w:t xml:space="preserve"> shall be provided for this once</w:t>
      </w:r>
      <w:r w:rsidR="001B170E">
        <w:rPr>
          <w:rFonts w:cstheme="minorHAnsi"/>
          <w:sz w:val="24"/>
          <w:szCs w:val="24"/>
        </w:rPr>
        <w:t xml:space="preserve"> per </w:t>
      </w:r>
      <w:r w:rsidR="00EF6896" w:rsidRPr="00EF6896">
        <w:rPr>
          <w:rFonts w:cstheme="minorHAnsi"/>
          <w:sz w:val="24"/>
          <w:szCs w:val="24"/>
        </w:rPr>
        <w:t xml:space="preserve">year </w:t>
      </w:r>
      <w:r w:rsidR="001B170E">
        <w:rPr>
          <w:rFonts w:cstheme="minorHAnsi"/>
          <w:sz w:val="24"/>
          <w:szCs w:val="24"/>
        </w:rPr>
        <w:t xml:space="preserve">for the </w:t>
      </w:r>
      <w:r w:rsidR="00EF6896" w:rsidRPr="00EF6896">
        <w:rPr>
          <w:rFonts w:cstheme="minorHAnsi"/>
          <w:sz w:val="24"/>
          <w:szCs w:val="24"/>
        </w:rPr>
        <w:t xml:space="preserve">calibration of the hoods, air valves, room controllers and all integrated control systems. Sash position, face velocity, and </w:t>
      </w:r>
      <w:r w:rsidR="001B170E">
        <w:rPr>
          <w:rFonts w:cstheme="minorHAnsi"/>
          <w:sz w:val="24"/>
          <w:szCs w:val="24"/>
        </w:rPr>
        <w:t>S</w:t>
      </w:r>
      <w:r w:rsidR="00EF6896" w:rsidRPr="00EF6896">
        <w:rPr>
          <w:rFonts w:cstheme="minorHAnsi"/>
          <w:sz w:val="24"/>
          <w:szCs w:val="24"/>
        </w:rPr>
        <w:t xml:space="preserve">upply/Exhaust offset shall be tested and software </w:t>
      </w:r>
      <w:r w:rsidR="00F079AA">
        <w:rPr>
          <w:rFonts w:cstheme="minorHAnsi"/>
          <w:sz w:val="24"/>
          <w:szCs w:val="24"/>
        </w:rPr>
        <w:t xml:space="preserve">needs to be </w:t>
      </w:r>
      <w:r w:rsidR="00EF6896" w:rsidRPr="00EF6896">
        <w:rPr>
          <w:rFonts w:cstheme="minorHAnsi"/>
          <w:sz w:val="24"/>
          <w:szCs w:val="24"/>
        </w:rPr>
        <w:t>adjusted to meet requirements of a functioning laboratory system. All End devices shall be calibrated.</w:t>
      </w:r>
    </w:p>
    <w:p w14:paraId="1E1E8944" w14:textId="77777777" w:rsidR="0046552F" w:rsidRDefault="0046552F" w:rsidP="00EF6896">
      <w:pPr>
        <w:pStyle w:val="NoSpacing"/>
        <w:rPr>
          <w:rFonts w:cstheme="minorHAnsi"/>
          <w:sz w:val="24"/>
          <w:szCs w:val="24"/>
        </w:rPr>
      </w:pPr>
    </w:p>
    <w:p w14:paraId="42F5FD61" w14:textId="77777777" w:rsidR="0046552F" w:rsidRPr="00EF6896" w:rsidRDefault="0046552F" w:rsidP="00EF6896">
      <w:pPr>
        <w:pStyle w:val="NoSpacing"/>
        <w:rPr>
          <w:rFonts w:cstheme="minorHAnsi"/>
          <w:sz w:val="24"/>
          <w:szCs w:val="24"/>
        </w:rPr>
      </w:pPr>
    </w:p>
    <w:p w14:paraId="06C9D6AF" w14:textId="77777777" w:rsidR="000C2DFC" w:rsidRDefault="000C2DFC" w:rsidP="000C2DFC">
      <w:pPr>
        <w:rPr>
          <w:rFonts w:cstheme="minorHAnsi"/>
        </w:rPr>
      </w:pPr>
    </w:p>
    <w:p w14:paraId="49A36E74" w14:textId="77777777" w:rsidR="00336DCD" w:rsidRPr="004D0BA1" w:rsidRDefault="00336DCD" w:rsidP="004521EF">
      <w:pPr>
        <w:rPr>
          <w:rFonts w:cstheme="minorHAnsi"/>
        </w:rPr>
      </w:pPr>
    </w:p>
    <w:p w14:paraId="32501D2C" w14:textId="5C42E07E" w:rsidR="004521EF" w:rsidRPr="00F43A7A" w:rsidRDefault="004521EF" w:rsidP="004521EF">
      <w:pPr>
        <w:rPr>
          <w:rFonts w:cstheme="minorHAnsi"/>
        </w:rPr>
      </w:pPr>
    </w:p>
    <w:p w14:paraId="121A6A6A" w14:textId="77777777" w:rsidR="00B92316" w:rsidRDefault="00B92316" w:rsidP="00240A1A">
      <w:pPr>
        <w:ind w:left="720"/>
        <w:rPr>
          <w:rFonts w:cstheme="minorHAnsi"/>
        </w:rPr>
      </w:pPr>
    </w:p>
    <w:p w14:paraId="65454D9F" w14:textId="2B1F8DC2" w:rsidR="00A27DAA" w:rsidRPr="00A27DAA" w:rsidRDefault="00A27DAA" w:rsidP="00A27DAA"/>
    <w:p w14:paraId="2C7DE441" w14:textId="77777777" w:rsidR="00A27DAA" w:rsidRDefault="00A27DAA" w:rsidP="00A27DAA"/>
    <w:sectPr w:rsidR="00A2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AA"/>
    <w:rsid w:val="000111FF"/>
    <w:rsid w:val="000274F5"/>
    <w:rsid w:val="000352A3"/>
    <w:rsid w:val="000463BA"/>
    <w:rsid w:val="000C2DFC"/>
    <w:rsid w:val="001052C9"/>
    <w:rsid w:val="0017531C"/>
    <w:rsid w:val="001777B3"/>
    <w:rsid w:val="00197393"/>
    <w:rsid w:val="001B170E"/>
    <w:rsid w:val="001E38F1"/>
    <w:rsid w:val="00240A1A"/>
    <w:rsid w:val="00311E60"/>
    <w:rsid w:val="00336DCD"/>
    <w:rsid w:val="003A74A0"/>
    <w:rsid w:val="004521EF"/>
    <w:rsid w:val="0046552F"/>
    <w:rsid w:val="004C6C18"/>
    <w:rsid w:val="004D0BA1"/>
    <w:rsid w:val="00525750"/>
    <w:rsid w:val="005A0DF3"/>
    <w:rsid w:val="00622C01"/>
    <w:rsid w:val="006B0DE6"/>
    <w:rsid w:val="007A7193"/>
    <w:rsid w:val="00803619"/>
    <w:rsid w:val="0091422A"/>
    <w:rsid w:val="00934E45"/>
    <w:rsid w:val="00953BF6"/>
    <w:rsid w:val="00A019E4"/>
    <w:rsid w:val="00A21776"/>
    <w:rsid w:val="00A27DAA"/>
    <w:rsid w:val="00AB1AE9"/>
    <w:rsid w:val="00B92316"/>
    <w:rsid w:val="00C60A79"/>
    <w:rsid w:val="00C63039"/>
    <w:rsid w:val="00DF7F94"/>
    <w:rsid w:val="00EF6896"/>
    <w:rsid w:val="00F079AA"/>
    <w:rsid w:val="00F2746B"/>
    <w:rsid w:val="00F4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D6C"/>
  <w15:chartTrackingRefBased/>
  <w15:docId w15:val="{2F88D210-B47B-4342-A4ED-3E5570E4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D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7D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7D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7D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7D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7D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7D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7D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7D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D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7D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D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D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D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D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D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D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DAA"/>
    <w:rPr>
      <w:rFonts w:eastAsiaTheme="majorEastAsia" w:cstheme="majorBidi"/>
      <w:color w:val="272727" w:themeColor="text1" w:themeTint="D8"/>
    </w:rPr>
  </w:style>
  <w:style w:type="paragraph" w:styleId="Title">
    <w:name w:val="Title"/>
    <w:basedOn w:val="Normal"/>
    <w:next w:val="Normal"/>
    <w:link w:val="TitleChar"/>
    <w:uiPriority w:val="10"/>
    <w:qFormat/>
    <w:rsid w:val="00A27D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D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D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7D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DAA"/>
    <w:pPr>
      <w:spacing w:before="160"/>
      <w:jc w:val="center"/>
    </w:pPr>
    <w:rPr>
      <w:i/>
      <w:iCs/>
      <w:color w:val="404040" w:themeColor="text1" w:themeTint="BF"/>
    </w:rPr>
  </w:style>
  <w:style w:type="character" w:customStyle="1" w:styleId="QuoteChar">
    <w:name w:val="Quote Char"/>
    <w:basedOn w:val="DefaultParagraphFont"/>
    <w:link w:val="Quote"/>
    <w:uiPriority w:val="29"/>
    <w:rsid w:val="00A27DAA"/>
    <w:rPr>
      <w:i/>
      <w:iCs/>
      <w:color w:val="404040" w:themeColor="text1" w:themeTint="BF"/>
    </w:rPr>
  </w:style>
  <w:style w:type="paragraph" w:styleId="ListParagraph">
    <w:name w:val="List Paragraph"/>
    <w:basedOn w:val="Normal"/>
    <w:uiPriority w:val="34"/>
    <w:qFormat/>
    <w:rsid w:val="00A27DAA"/>
    <w:pPr>
      <w:ind w:left="720"/>
      <w:contextualSpacing/>
    </w:pPr>
  </w:style>
  <w:style w:type="character" w:styleId="IntenseEmphasis">
    <w:name w:val="Intense Emphasis"/>
    <w:basedOn w:val="DefaultParagraphFont"/>
    <w:uiPriority w:val="21"/>
    <w:qFormat/>
    <w:rsid w:val="00A27DAA"/>
    <w:rPr>
      <w:i/>
      <w:iCs/>
      <w:color w:val="0F4761" w:themeColor="accent1" w:themeShade="BF"/>
    </w:rPr>
  </w:style>
  <w:style w:type="paragraph" w:styleId="IntenseQuote">
    <w:name w:val="Intense Quote"/>
    <w:basedOn w:val="Normal"/>
    <w:next w:val="Normal"/>
    <w:link w:val="IntenseQuoteChar"/>
    <w:uiPriority w:val="30"/>
    <w:qFormat/>
    <w:rsid w:val="00A27D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7DAA"/>
    <w:rPr>
      <w:i/>
      <w:iCs/>
      <w:color w:val="0F4761" w:themeColor="accent1" w:themeShade="BF"/>
    </w:rPr>
  </w:style>
  <w:style w:type="character" w:styleId="IntenseReference">
    <w:name w:val="Intense Reference"/>
    <w:basedOn w:val="DefaultParagraphFont"/>
    <w:uiPriority w:val="32"/>
    <w:qFormat/>
    <w:rsid w:val="00A27DAA"/>
    <w:rPr>
      <w:b/>
      <w:bCs/>
      <w:smallCaps/>
      <w:color w:val="0F4761" w:themeColor="accent1" w:themeShade="BF"/>
      <w:spacing w:val="5"/>
    </w:rPr>
  </w:style>
  <w:style w:type="paragraph" w:styleId="NoSpacing">
    <w:name w:val="No Spacing"/>
    <w:uiPriority w:val="1"/>
    <w:qFormat/>
    <w:rsid w:val="00EF6896"/>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316</Words>
  <Characters>1852</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Gordon</dc:creator>
  <cp:keywords/>
  <dc:description/>
  <cp:lastModifiedBy>Harrison Gordon</cp:lastModifiedBy>
  <cp:revision>38</cp:revision>
  <dcterms:created xsi:type="dcterms:W3CDTF">2024-04-15T17:54:00Z</dcterms:created>
  <dcterms:modified xsi:type="dcterms:W3CDTF">2024-04-16T22:00:00Z</dcterms:modified>
</cp:coreProperties>
</file>