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6CAA8" w14:textId="77777777" w:rsidR="00382DB2" w:rsidRPr="00262A98" w:rsidRDefault="00382DB2" w:rsidP="00262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98">
        <w:rPr>
          <w:rFonts w:ascii="Times New Roman" w:hAnsi="Times New Roman" w:cs="Times New Roman"/>
          <w:b/>
          <w:sz w:val="24"/>
          <w:szCs w:val="24"/>
          <w:u w:val="single"/>
        </w:rPr>
        <w:t>Scope of Work:</w:t>
      </w:r>
    </w:p>
    <w:p w14:paraId="39B95AB6" w14:textId="77777777" w:rsidR="00BE7E80" w:rsidRDefault="00BE7E80" w:rsidP="0026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Contractor shall </w:t>
      </w:r>
      <w:r w:rsidRPr="00270E97">
        <w:rPr>
          <w:rFonts w:ascii="Times New Roman" w:hAnsi="Times New Roman" w:cs="Times New Roman"/>
          <w:sz w:val="24"/>
          <w:szCs w:val="24"/>
        </w:rPr>
        <w:t xml:space="preserve">furnish all labor, tools, equipment, &amp; materials to remove current roll up door units &amp; replace with new roll up door units </w:t>
      </w:r>
      <w:r>
        <w:rPr>
          <w:rFonts w:ascii="Times New Roman" w:hAnsi="Times New Roman" w:cs="Times New Roman"/>
          <w:sz w:val="24"/>
          <w:szCs w:val="24"/>
        </w:rPr>
        <w:t xml:space="preserve">at the Raymond Laborde Correctional Center.  </w:t>
      </w:r>
    </w:p>
    <w:p w14:paraId="16D9BD21" w14:textId="77777777" w:rsidR="00E6150D" w:rsidRDefault="00E6150D" w:rsidP="0026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959A1" w14:textId="77777777" w:rsidR="00E6150D" w:rsidRPr="00262A98" w:rsidRDefault="00E6150D" w:rsidP="00E61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98">
        <w:rPr>
          <w:rFonts w:ascii="Times New Roman" w:hAnsi="Times New Roman" w:cs="Times New Roman"/>
          <w:b/>
          <w:sz w:val="24"/>
          <w:szCs w:val="24"/>
          <w:u w:val="single"/>
        </w:rPr>
        <w:t>Jobsite Location:</w:t>
      </w:r>
    </w:p>
    <w:p w14:paraId="453049A2" w14:textId="77777777" w:rsidR="00E6150D" w:rsidRPr="009E7B46" w:rsidRDefault="00E6150D" w:rsidP="00E61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46">
        <w:rPr>
          <w:rFonts w:ascii="Times New Roman" w:hAnsi="Times New Roman" w:cs="Times New Roman"/>
          <w:sz w:val="24"/>
          <w:szCs w:val="24"/>
        </w:rPr>
        <w:t>Raymond Laborde Correctional Center</w:t>
      </w:r>
    </w:p>
    <w:p w14:paraId="6885A504" w14:textId="77777777" w:rsidR="00E6150D" w:rsidRPr="009E7B46" w:rsidRDefault="00E6150D" w:rsidP="00E61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46">
        <w:rPr>
          <w:rFonts w:ascii="Times New Roman" w:hAnsi="Times New Roman" w:cs="Times New Roman"/>
          <w:sz w:val="24"/>
          <w:szCs w:val="24"/>
        </w:rPr>
        <w:t>1630 Prison Road</w:t>
      </w:r>
    </w:p>
    <w:p w14:paraId="6A186A22" w14:textId="77777777" w:rsidR="00E6150D" w:rsidRDefault="00E6150D" w:rsidP="00E61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46">
        <w:rPr>
          <w:rFonts w:ascii="Times New Roman" w:hAnsi="Times New Roman" w:cs="Times New Roman"/>
          <w:sz w:val="24"/>
          <w:szCs w:val="24"/>
        </w:rPr>
        <w:t>Cottonport, LA  71327</w:t>
      </w:r>
    </w:p>
    <w:p w14:paraId="45AC98D5" w14:textId="77777777" w:rsidR="00E6150D" w:rsidRDefault="00E6150D" w:rsidP="0026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FEE3C" w14:textId="77777777" w:rsidR="00E6150D" w:rsidRPr="00262A98" w:rsidRDefault="00E6150D" w:rsidP="00E615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2A98">
        <w:rPr>
          <w:rFonts w:ascii="Times New Roman" w:hAnsi="Times New Roman" w:cs="Times New Roman"/>
          <w:b/>
          <w:sz w:val="24"/>
          <w:szCs w:val="24"/>
          <w:u w:val="single"/>
        </w:rPr>
        <w:t>Job Specifications:</w:t>
      </w:r>
    </w:p>
    <w:p w14:paraId="261338E2" w14:textId="4EF5137C" w:rsidR="00E6150D" w:rsidRDefault="00262A98" w:rsidP="0026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-Contractor shall remove </w:t>
      </w:r>
      <w:r w:rsidR="00DB477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existing roll up doors and guides located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VoTech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building.  Agency shall be responsible for disposing of existing doors once removed.</w:t>
      </w:r>
    </w:p>
    <w:p w14:paraId="73F16D51" w14:textId="0B7AF4CE" w:rsidR="00262A98" w:rsidRDefault="00262A98" w:rsidP="0026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-Contractor shall provide and install </w:t>
      </w:r>
      <w:r w:rsidR="00DB4779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new roll up doors and guides in the place of the doors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removed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B2837F" w14:textId="77777777" w:rsidR="00262A98" w:rsidRDefault="00262A98" w:rsidP="0026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9FBB6" w14:textId="77777777" w:rsidR="00BE7E80" w:rsidRPr="00262A98" w:rsidRDefault="00BE7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98">
        <w:rPr>
          <w:rFonts w:ascii="Times New Roman" w:hAnsi="Times New Roman" w:cs="Times New Roman"/>
          <w:b/>
          <w:sz w:val="24"/>
          <w:szCs w:val="24"/>
          <w:u w:val="single"/>
        </w:rPr>
        <w:t>Door Specifications:</w:t>
      </w:r>
    </w:p>
    <w:p w14:paraId="44BA4524" w14:textId="77777777" w:rsidR="00BE7E80" w:rsidRPr="009E7B46" w:rsidRDefault="00BE7E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46">
        <w:rPr>
          <w:rFonts w:ascii="Times New Roman" w:hAnsi="Times New Roman" w:cs="Times New Roman"/>
          <w:sz w:val="24"/>
          <w:szCs w:val="24"/>
        </w:rPr>
        <w:t xml:space="preserve">Door opening is </w:t>
      </w:r>
      <w:r w:rsidR="004158AD">
        <w:rPr>
          <w:rFonts w:ascii="Times New Roman" w:hAnsi="Times New Roman" w:cs="Times New Roman"/>
          <w:sz w:val="24"/>
          <w:szCs w:val="24"/>
        </w:rPr>
        <w:t>14' x 14'</w:t>
      </w:r>
    </w:p>
    <w:p w14:paraId="140E76C8" w14:textId="05CF2B4D" w:rsidR="009B5D07" w:rsidRDefault="009B5D07" w:rsidP="00262A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Rolling Steel Doors</w:t>
      </w:r>
    </w:p>
    <w:p w14:paraId="77BCE403" w14:textId="63C1CFBD" w:rsidR="009357CB" w:rsidRDefault="009357CB" w:rsidP="00262A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Operation  -  Hand chain hoist w/ roller chains &amp; sprockets </w:t>
      </w:r>
    </w:p>
    <w:p w14:paraId="2A39E9A2" w14:textId="0FCD75FA" w:rsidR="002B4725" w:rsidRDefault="002B4725" w:rsidP="00262A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Curtain</w:t>
      </w:r>
    </w:p>
    <w:p w14:paraId="30D5D504" w14:textId="5B826E8D" w:rsidR="009B5D07" w:rsidRDefault="009B5D07" w:rsidP="002B472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Slats</w:t>
      </w:r>
      <w:r w:rsidR="002B4725">
        <w:rPr>
          <w:rFonts w:ascii="Times New Roman" w:hAnsi="Times New Roman" w:cs="Times New Roman"/>
          <w:sz w:val="24"/>
          <w:szCs w:val="24"/>
        </w:rPr>
        <w:t xml:space="preserve">  -  galvanized steel cold roll formed in continuous lengths finished with baked epoxy primer or baked polyester topcoat</w:t>
      </w:r>
    </w:p>
    <w:p w14:paraId="2B87B5EE" w14:textId="4D934A3A" w:rsidR="009B5D07" w:rsidRDefault="009B5D07" w:rsidP="002B472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Flat slats  -  2 5/8” X 5/8”</w:t>
      </w:r>
    </w:p>
    <w:p w14:paraId="2693620C" w14:textId="4BDB0D6B" w:rsidR="009357CB" w:rsidRDefault="009357CB" w:rsidP="002B472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Gauge Flat Slats</w:t>
      </w:r>
    </w:p>
    <w:p w14:paraId="64FD1DC1" w14:textId="1FDDA1F8" w:rsidR="009B5D07" w:rsidRDefault="009B5D07" w:rsidP="002B472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Endlocks</w:t>
      </w:r>
      <w:r w:rsidR="002B472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2B4725">
        <w:rPr>
          <w:rFonts w:ascii="Times New Roman" w:hAnsi="Times New Roman" w:cs="Times New Roman"/>
          <w:sz w:val="24"/>
          <w:szCs w:val="24"/>
        </w:rPr>
        <w:t>Windlocks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each end of alternate slats to be fitted with </w:t>
      </w:r>
      <w:r w:rsidR="00AD5058">
        <w:rPr>
          <w:rFonts w:ascii="Times New Roman" w:hAnsi="Times New Roman" w:cs="Times New Roman"/>
          <w:sz w:val="24"/>
          <w:szCs w:val="24"/>
        </w:rPr>
        <w:t>malleable</w:t>
      </w:r>
      <w:r>
        <w:rPr>
          <w:rFonts w:ascii="Times New Roman" w:hAnsi="Times New Roman" w:cs="Times New Roman"/>
          <w:sz w:val="24"/>
          <w:szCs w:val="24"/>
        </w:rPr>
        <w:t xml:space="preserve"> iron </w:t>
      </w:r>
      <w:proofErr w:type="spellStart"/>
      <w:r>
        <w:rPr>
          <w:rFonts w:ascii="Times New Roman" w:hAnsi="Times New Roman" w:cs="Times New Roman"/>
          <w:sz w:val="24"/>
          <w:szCs w:val="24"/>
        </w:rPr>
        <w:t>endlocks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maintain slat alignment</w:t>
      </w:r>
      <w:r w:rsidR="002B4725">
        <w:rPr>
          <w:rFonts w:ascii="Times New Roman" w:hAnsi="Times New Roman" w:cs="Times New Roman"/>
          <w:sz w:val="24"/>
          <w:szCs w:val="24"/>
        </w:rPr>
        <w:t>.</w:t>
      </w:r>
    </w:p>
    <w:p w14:paraId="4B20822A" w14:textId="2FAF1897" w:rsidR="009B5D07" w:rsidRDefault="009B5D07" w:rsidP="002B472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Windload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 door construction designed to meet or exceed a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windload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20 PSF or 90 MPH</w:t>
      </w:r>
    </w:p>
    <w:p w14:paraId="3423F8F5" w14:textId="5E7D637F" w:rsidR="002B4725" w:rsidRDefault="00AD5058" w:rsidP="002B47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Barrel Assembly</w:t>
      </w:r>
    </w:p>
    <w:p w14:paraId="6B4F21D5" w14:textId="5B5DAF89" w:rsidR="009B5D07" w:rsidRPr="002B4725" w:rsidRDefault="009B5D07" w:rsidP="002B472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725">
        <w:rPr>
          <w:rFonts w:ascii="Times New Roman" w:hAnsi="Times New Roman" w:cs="Times New Roman"/>
          <w:sz w:val="24"/>
          <w:szCs w:val="24"/>
        </w:rPr>
        <w:t>Barrel  -  to be steel pipe of diameter &amp; wall thickness to restrict deflection</w:t>
      </w:r>
    </w:p>
    <w:p w14:paraId="55F4B566" w14:textId="70977A4C" w:rsidR="009B5D07" w:rsidRDefault="009B5D07" w:rsidP="002B472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Springs  -  to be oil tempered, grease packed helical torsion type designed to cycle 25000 times…springs are to mounted on cold rolled steel inner shaft</w:t>
      </w:r>
    </w:p>
    <w:p w14:paraId="7E3BB73B" w14:textId="1E1CF39D" w:rsidR="009B5D07" w:rsidRDefault="009B5D07" w:rsidP="002B472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Bearing  -  self-lubricating ball bearings or oil impregnated bronze bushings</w:t>
      </w:r>
    </w:p>
    <w:p w14:paraId="59FEC504" w14:textId="77777777" w:rsidR="002B4725" w:rsidRDefault="009B5D07" w:rsidP="00262A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Bracket Plates</w:t>
      </w:r>
    </w:p>
    <w:p w14:paraId="57BA9EF5" w14:textId="04EC8FBF" w:rsidR="009B5D07" w:rsidRDefault="009B5D07" w:rsidP="002B472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¼” minimum thickness steel plate and enclose ends of barrel assembly</w:t>
      </w:r>
    </w:p>
    <w:p w14:paraId="14606CCD" w14:textId="0E3F7EC0" w:rsidR="009B5D07" w:rsidRDefault="009B5D07" w:rsidP="002B472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 End Bracket Plate  -  to be fitted with a self-aligning sealed ball bearing</w:t>
      </w:r>
    </w:p>
    <w:p w14:paraId="34EE34F6" w14:textId="02534AD0" w:rsidR="002B4725" w:rsidRDefault="002B4725" w:rsidP="00262A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Assembly</w:t>
      </w:r>
    </w:p>
    <w:p w14:paraId="5069B86C" w14:textId="63BBB8D8" w:rsidR="002B4725" w:rsidRDefault="002B4725" w:rsidP="002B472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 Angles  -  3/16” minimum thickness structural steel angles</w:t>
      </w:r>
    </w:p>
    <w:p w14:paraId="6EE61DB2" w14:textId="7B961D53" w:rsidR="002B4725" w:rsidRDefault="002B4725" w:rsidP="002B472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Guides  -  structural steel angles 3/16” minimum thickness with removable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headstops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30” service cutout on both sides</w:t>
      </w:r>
    </w:p>
    <w:p w14:paraId="48EFE19A" w14:textId="678AA1FB" w:rsidR="002B4725" w:rsidRDefault="002F3894" w:rsidP="002B47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Enclosed </w:t>
      </w:r>
      <w:r w:rsidR="002B4725">
        <w:rPr>
          <w:rFonts w:ascii="Times New Roman" w:hAnsi="Times New Roman" w:cs="Times New Roman"/>
          <w:sz w:val="24"/>
          <w:szCs w:val="24"/>
        </w:rPr>
        <w:t>Hood</w:t>
      </w:r>
    </w:p>
    <w:p w14:paraId="7E3DE70E" w14:textId="0B5EE318" w:rsidR="002B4725" w:rsidRDefault="002B4725" w:rsidP="002B472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gauge galvanized steel with baked epoxy primer or baked polyester topcoat and enclose oil</w:t>
      </w:r>
    </w:p>
    <w:p w14:paraId="523ACF08" w14:textId="77777777" w:rsidR="00AD5058" w:rsidRDefault="00AD5058" w:rsidP="00AD5058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4770A82F" w14:textId="059E138F" w:rsidR="002B4725" w:rsidRDefault="002B4725" w:rsidP="002B47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Locking</w:t>
      </w:r>
    </w:p>
    <w:p w14:paraId="1C6115C4" w14:textId="307DC6A1" w:rsidR="002B4725" w:rsidRDefault="002B4725" w:rsidP="002B472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Lockable bracket, mounted on guide angle or wall, suitable for padlocking</w:t>
      </w:r>
    </w:p>
    <w:p w14:paraId="42244B24" w14:textId="4BD06062" w:rsidR="003E577C" w:rsidRPr="00262A98" w:rsidRDefault="003E577C" w:rsidP="00262A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Color-Beige</w:t>
      </w:r>
    </w:p>
    <w:p w14:paraId="5B31B085" w14:textId="77777777" w:rsidR="00E6150D" w:rsidRPr="009E7B46" w:rsidRDefault="00E6150D" w:rsidP="00262A9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C4DCAB4" w14:textId="7BA71FD5" w:rsidR="00BE7E80" w:rsidRDefault="00757E1E" w:rsidP="0026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ASTA America Rolling Service </w:t>
      </w:r>
      <w:r w:rsidR="00BE7E80" w:rsidRPr="009E7B46">
        <w:rPr>
          <w:rFonts w:ascii="Times New Roman" w:hAnsi="Times New Roman" w:cs="Times New Roman"/>
          <w:sz w:val="24"/>
          <w:szCs w:val="24"/>
        </w:rPr>
        <w:t>Door Model 422 or equal</w:t>
      </w:r>
    </w:p>
    <w:p w14:paraId="6F66183B" w14:textId="77777777" w:rsidR="00E6150D" w:rsidRDefault="00E6150D" w:rsidP="0026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7C28" w14:textId="5C610A0D" w:rsidR="00E6150D" w:rsidRPr="00262A98" w:rsidRDefault="00E6150D" w:rsidP="00262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A98">
        <w:rPr>
          <w:rFonts w:ascii="Times New Roman" w:hAnsi="Times New Roman" w:cs="Times New Roman"/>
          <w:b/>
          <w:sz w:val="24"/>
          <w:szCs w:val="24"/>
        </w:rPr>
        <w:t>Specify Brand/Model</w:t>
      </w:r>
      <w:r w:rsidR="003E577C">
        <w:rPr>
          <w:rFonts w:ascii="Times New Roman" w:hAnsi="Times New Roman" w:cs="Times New Roman"/>
          <w:b/>
          <w:sz w:val="24"/>
          <w:szCs w:val="24"/>
        </w:rPr>
        <w:t>/Color</w:t>
      </w:r>
      <w:r w:rsidRPr="00262A98">
        <w:rPr>
          <w:rFonts w:ascii="Times New Roman" w:hAnsi="Times New Roman" w:cs="Times New Roman"/>
          <w:b/>
          <w:sz w:val="24"/>
          <w:szCs w:val="24"/>
        </w:rPr>
        <w:t xml:space="preserve"> of Door Bidding</w:t>
      </w:r>
      <w:proofErr w:type="gramStart"/>
      <w:r w:rsidRPr="00262A98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262A98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14:paraId="6831571A" w14:textId="77777777" w:rsidR="009178F9" w:rsidRPr="009E7B46" w:rsidRDefault="009178F9" w:rsidP="00262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C40DBC" w14:textId="77777777" w:rsidR="00382DB2" w:rsidRPr="00262A98" w:rsidRDefault="00382DB2" w:rsidP="00262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98">
        <w:rPr>
          <w:rFonts w:ascii="Times New Roman" w:hAnsi="Times New Roman" w:cs="Times New Roman"/>
          <w:b/>
          <w:sz w:val="24"/>
          <w:szCs w:val="24"/>
          <w:u w:val="single"/>
        </w:rPr>
        <w:t>Planning &amp; Scheduling</w:t>
      </w:r>
      <w:r w:rsidR="00E6150D" w:rsidRPr="00262A9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D4FC7AE" w14:textId="77777777" w:rsidR="00382DB2" w:rsidRPr="009E7B46" w:rsidRDefault="00382DB2" w:rsidP="00262A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46">
        <w:rPr>
          <w:rFonts w:ascii="Times New Roman" w:hAnsi="Times New Roman" w:cs="Times New Roman"/>
          <w:sz w:val="24"/>
          <w:szCs w:val="24"/>
        </w:rPr>
        <w:t xml:space="preserve">Before entering </w:t>
      </w:r>
      <w:r w:rsidR="00004357" w:rsidRPr="009E7B46">
        <w:rPr>
          <w:rFonts w:ascii="Times New Roman" w:hAnsi="Times New Roman" w:cs="Times New Roman"/>
          <w:sz w:val="24"/>
          <w:szCs w:val="24"/>
        </w:rPr>
        <w:t xml:space="preserve">the facility grounds to commence work, the contractor must check in with the maintenance department every day </w:t>
      </w:r>
    </w:p>
    <w:p w14:paraId="68AC24A4" w14:textId="77777777" w:rsidR="00004357" w:rsidRDefault="00004357" w:rsidP="00262A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46">
        <w:rPr>
          <w:rFonts w:ascii="Times New Roman" w:hAnsi="Times New Roman" w:cs="Times New Roman"/>
          <w:sz w:val="24"/>
          <w:szCs w:val="24"/>
        </w:rPr>
        <w:t xml:space="preserve">Work hours are to be 7:30 AM to 3:30 PM, Monday through Friday, unless approved by the Maintenance Manager James </w:t>
      </w:r>
      <w:proofErr w:type="spellStart"/>
      <w:r w:rsidRPr="009E7B46">
        <w:rPr>
          <w:rFonts w:ascii="Times New Roman" w:hAnsi="Times New Roman" w:cs="Times New Roman"/>
          <w:sz w:val="24"/>
          <w:szCs w:val="24"/>
        </w:rPr>
        <w:t>Desjardine</w:t>
      </w:r>
      <w:proofErr w:type="spellEnd"/>
    </w:p>
    <w:p w14:paraId="2F069DE4" w14:textId="77777777" w:rsidR="00E6150D" w:rsidRDefault="00E6150D" w:rsidP="0026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40667" w14:textId="77777777" w:rsidR="00E6150D" w:rsidRPr="00262A98" w:rsidRDefault="00E6150D" w:rsidP="00E61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98">
        <w:rPr>
          <w:rFonts w:ascii="Times New Roman" w:hAnsi="Times New Roman" w:cs="Times New Roman"/>
          <w:b/>
          <w:sz w:val="24"/>
          <w:szCs w:val="24"/>
          <w:u w:val="single"/>
        </w:rPr>
        <w:t>Jobsite Visit Contact:</w:t>
      </w:r>
    </w:p>
    <w:p w14:paraId="65D65756" w14:textId="77777777" w:rsidR="00E6150D" w:rsidRPr="009E7B46" w:rsidRDefault="00E6150D" w:rsidP="00E61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46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Pr="009E7B46">
        <w:rPr>
          <w:rFonts w:ascii="Times New Roman" w:hAnsi="Times New Roman" w:cs="Times New Roman"/>
          <w:sz w:val="24"/>
          <w:szCs w:val="24"/>
        </w:rPr>
        <w:t>Desjardine</w:t>
      </w:r>
      <w:proofErr w:type="spellEnd"/>
      <w:r w:rsidRPr="009E7B46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9E7B46">
          <w:rPr>
            <w:rStyle w:val="Hyperlink"/>
            <w:rFonts w:ascii="Times New Roman" w:hAnsi="Times New Roman" w:cs="Times New Roman"/>
            <w:sz w:val="24"/>
            <w:szCs w:val="24"/>
          </w:rPr>
          <w:t>james.desjardine@la.gov</w:t>
        </w:r>
      </w:hyperlink>
      <w:r w:rsidRPr="009E7B46">
        <w:rPr>
          <w:rFonts w:ascii="Times New Roman" w:hAnsi="Times New Roman" w:cs="Times New Roman"/>
          <w:sz w:val="24"/>
          <w:szCs w:val="24"/>
        </w:rPr>
        <w:tab/>
      </w:r>
      <w:r w:rsidRPr="009E7B46">
        <w:rPr>
          <w:rFonts w:ascii="Times New Roman" w:hAnsi="Times New Roman" w:cs="Times New Roman"/>
          <w:sz w:val="24"/>
          <w:szCs w:val="24"/>
        </w:rPr>
        <w:tab/>
        <w:t>318-876-4245</w:t>
      </w:r>
    </w:p>
    <w:p w14:paraId="6AE167BD" w14:textId="77777777" w:rsidR="00E6150D" w:rsidRDefault="00E6150D" w:rsidP="00E61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B46">
        <w:rPr>
          <w:rFonts w:ascii="Times New Roman" w:hAnsi="Times New Roman" w:cs="Times New Roman"/>
          <w:sz w:val="24"/>
          <w:szCs w:val="24"/>
        </w:rPr>
        <w:t xml:space="preserve">Josh </w:t>
      </w:r>
      <w:proofErr w:type="spellStart"/>
      <w:r w:rsidRPr="009E7B46">
        <w:rPr>
          <w:rFonts w:ascii="Times New Roman" w:hAnsi="Times New Roman" w:cs="Times New Roman"/>
          <w:sz w:val="24"/>
          <w:szCs w:val="24"/>
        </w:rPr>
        <w:t>Dauzat</w:t>
      </w:r>
      <w:proofErr w:type="spellEnd"/>
      <w:r w:rsidRPr="009E7B46">
        <w:rPr>
          <w:rFonts w:ascii="Times New Roman" w:hAnsi="Times New Roman" w:cs="Times New Roman"/>
          <w:sz w:val="24"/>
          <w:szCs w:val="24"/>
        </w:rPr>
        <w:tab/>
      </w:r>
      <w:r w:rsidRPr="009E7B46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9E7B46">
          <w:rPr>
            <w:rStyle w:val="Hyperlink"/>
            <w:rFonts w:ascii="Times New Roman" w:hAnsi="Times New Roman" w:cs="Times New Roman"/>
            <w:sz w:val="24"/>
            <w:szCs w:val="24"/>
          </w:rPr>
          <w:t>Joshua.dauzat@la.gov</w:t>
        </w:r>
      </w:hyperlink>
      <w:r w:rsidRPr="009E7B46">
        <w:rPr>
          <w:rFonts w:ascii="Times New Roman" w:hAnsi="Times New Roman" w:cs="Times New Roman"/>
          <w:sz w:val="24"/>
          <w:szCs w:val="24"/>
        </w:rPr>
        <w:tab/>
      </w:r>
      <w:r w:rsidRPr="009E7B46">
        <w:rPr>
          <w:rFonts w:ascii="Times New Roman" w:hAnsi="Times New Roman" w:cs="Times New Roman"/>
          <w:sz w:val="24"/>
          <w:szCs w:val="24"/>
        </w:rPr>
        <w:tab/>
        <w:t>318-876-4246</w:t>
      </w:r>
    </w:p>
    <w:p w14:paraId="6455B445" w14:textId="77777777" w:rsidR="00E6150D" w:rsidRPr="00262A98" w:rsidRDefault="00E6150D" w:rsidP="0026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8CD33" w14:textId="0A51A0E1" w:rsidR="001C6B76" w:rsidRPr="009E7B46" w:rsidRDefault="001C6B76" w:rsidP="0026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6B76" w:rsidRPr="009E7B4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757DF" w14:textId="77777777" w:rsidR="00A9265F" w:rsidRDefault="00A9265F" w:rsidP="009E7B46">
      <w:pPr>
        <w:spacing w:after="0" w:line="240" w:lineRule="auto"/>
      </w:pPr>
      <w:r>
        <w:separator/>
      </w:r>
    </w:p>
  </w:endnote>
  <w:endnote w:type="continuationSeparator" w:id="0">
    <w:p w14:paraId="3505343B" w14:textId="77777777" w:rsidR="00A9265F" w:rsidRDefault="00A9265F" w:rsidP="009E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AF588" w14:textId="77777777" w:rsidR="00A9265F" w:rsidRDefault="00A9265F" w:rsidP="009E7B46">
      <w:pPr>
        <w:spacing w:after="0" w:line="240" w:lineRule="auto"/>
      </w:pPr>
      <w:r>
        <w:separator/>
      </w:r>
    </w:p>
  </w:footnote>
  <w:footnote w:type="continuationSeparator" w:id="0">
    <w:p w14:paraId="114168B0" w14:textId="77777777" w:rsidR="00A9265F" w:rsidRDefault="00A9265F" w:rsidP="009E7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01D1B" w14:textId="732B51B7" w:rsidR="009E7B46" w:rsidRPr="00564AA6" w:rsidRDefault="009E7B46" w:rsidP="009E7B46">
    <w:pPr>
      <w:pStyle w:val="Header"/>
      <w:rPr>
        <w:rFonts w:ascii="Times New Roman" w:hAnsi="Times New Roman" w:cs="Times New Roman"/>
        <w:b/>
        <w:sz w:val="24"/>
        <w:szCs w:val="24"/>
      </w:rPr>
    </w:pPr>
    <w:r w:rsidRPr="00564AA6">
      <w:rPr>
        <w:rFonts w:ascii="Times New Roman" w:hAnsi="Times New Roman" w:cs="Times New Roman"/>
        <w:b/>
        <w:sz w:val="24"/>
        <w:szCs w:val="24"/>
      </w:rPr>
      <w:t>Attachment C –</w:t>
    </w:r>
    <w:r w:rsidR="00AD5058">
      <w:rPr>
        <w:rFonts w:ascii="Times New Roman" w:hAnsi="Times New Roman" w:cs="Times New Roman"/>
        <w:b/>
        <w:sz w:val="24"/>
        <w:szCs w:val="24"/>
      </w:rPr>
      <w:t xml:space="preserve"> (Revised as per Addendum No. 1</w:t>
    </w:r>
    <w:r w:rsidR="00DB4779">
      <w:rPr>
        <w:rFonts w:ascii="Times New Roman" w:hAnsi="Times New Roman" w:cs="Times New Roman"/>
        <w:b/>
        <w:sz w:val="24"/>
        <w:szCs w:val="24"/>
      </w:rPr>
      <w:t xml:space="preserve"> dated 3/20/24</w:t>
    </w:r>
    <w:r w:rsidR="00AD5058">
      <w:rPr>
        <w:rFonts w:ascii="Times New Roman" w:hAnsi="Times New Roman" w:cs="Times New Roman"/>
        <w:b/>
        <w:sz w:val="24"/>
        <w:szCs w:val="24"/>
      </w:rPr>
      <w:t>)</w:t>
    </w:r>
  </w:p>
  <w:p w14:paraId="4CF97CE2" w14:textId="77777777" w:rsidR="009E7B46" w:rsidRPr="00564AA6" w:rsidRDefault="009E7B46" w:rsidP="009E7B46">
    <w:pPr>
      <w:pStyle w:val="Header"/>
      <w:rPr>
        <w:rFonts w:ascii="Times New Roman" w:hAnsi="Times New Roman" w:cs="Times New Roman"/>
        <w:b/>
        <w:sz w:val="24"/>
        <w:szCs w:val="24"/>
      </w:rPr>
    </w:pPr>
    <w:r w:rsidRPr="00564AA6">
      <w:rPr>
        <w:rFonts w:ascii="Times New Roman" w:hAnsi="Times New Roman" w:cs="Times New Roman"/>
        <w:b/>
        <w:sz w:val="24"/>
        <w:szCs w:val="24"/>
      </w:rPr>
      <w:t>Specifications</w:t>
    </w:r>
  </w:p>
  <w:p w14:paraId="1A38CF7B" w14:textId="696E6FDF" w:rsidR="009E7B46" w:rsidRPr="00564AA6" w:rsidRDefault="00AD5058" w:rsidP="009E7B46">
    <w:pPr>
      <w:pStyle w:val="Header"/>
      <w:rPr>
        <w:rFonts w:ascii="Times New Roman" w:hAnsi="Times New Roman" w:cs="Times New Roman"/>
        <w:b/>
        <w:sz w:val="24"/>
        <w:szCs w:val="24"/>
      </w:rPr>
    </w:pPr>
    <w:proofErr w:type="spellStart"/>
    <w:r>
      <w:rPr>
        <w:rFonts w:ascii="Times New Roman" w:hAnsi="Times New Roman" w:cs="Times New Roman"/>
        <w:b/>
        <w:sz w:val="24"/>
        <w:szCs w:val="24"/>
      </w:rPr>
      <w:t>RFx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3000022609</w:t>
    </w:r>
  </w:p>
  <w:p w14:paraId="107C724F" w14:textId="77777777" w:rsidR="009E7B46" w:rsidRDefault="009E7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101DC"/>
    <w:multiLevelType w:val="hybridMultilevel"/>
    <w:tmpl w:val="3880159A"/>
    <w:lvl w:ilvl="0" w:tplc="D0AE180E">
      <w:start w:val="16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A87636"/>
    <w:multiLevelType w:val="hybridMultilevel"/>
    <w:tmpl w:val="69AC7364"/>
    <w:lvl w:ilvl="0" w:tplc="92788E6C">
      <w:start w:val="16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B2"/>
    <w:rsid w:val="00004357"/>
    <w:rsid w:val="00173123"/>
    <w:rsid w:val="001C6B76"/>
    <w:rsid w:val="00262A98"/>
    <w:rsid w:val="002B4725"/>
    <w:rsid w:val="002F3894"/>
    <w:rsid w:val="00311CDF"/>
    <w:rsid w:val="00382DB2"/>
    <w:rsid w:val="003E577C"/>
    <w:rsid w:val="004158AD"/>
    <w:rsid w:val="00463ACB"/>
    <w:rsid w:val="00757E1E"/>
    <w:rsid w:val="00780684"/>
    <w:rsid w:val="007A77AB"/>
    <w:rsid w:val="009178F9"/>
    <w:rsid w:val="009357CB"/>
    <w:rsid w:val="009B5D07"/>
    <w:rsid w:val="009D393E"/>
    <w:rsid w:val="009E7B46"/>
    <w:rsid w:val="00A9265F"/>
    <w:rsid w:val="00AD5058"/>
    <w:rsid w:val="00BE7E80"/>
    <w:rsid w:val="00DB4779"/>
    <w:rsid w:val="00DF72B5"/>
    <w:rsid w:val="00E6150D"/>
    <w:rsid w:val="00EB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F4DF3"/>
  <w15:chartTrackingRefBased/>
  <w15:docId w15:val="{BF8D76FA-1659-477F-B1FD-374B100D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D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43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B46"/>
  </w:style>
  <w:style w:type="paragraph" w:styleId="Footer">
    <w:name w:val="footer"/>
    <w:basedOn w:val="Normal"/>
    <w:link w:val="FooterChar"/>
    <w:uiPriority w:val="99"/>
    <w:unhideWhenUsed/>
    <w:rsid w:val="009E7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B46"/>
  </w:style>
  <w:style w:type="character" w:styleId="CommentReference">
    <w:name w:val="annotation reference"/>
    <w:basedOn w:val="DefaultParagraphFont"/>
    <w:uiPriority w:val="99"/>
    <w:semiHidden/>
    <w:unhideWhenUsed/>
    <w:rsid w:val="00415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8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ua.dauzat@l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mes.desjardine@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Monroe</dc:creator>
  <cp:keywords/>
  <dc:description/>
  <cp:lastModifiedBy>Adam Cox</cp:lastModifiedBy>
  <cp:revision>6</cp:revision>
  <dcterms:created xsi:type="dcterms:W3CDTF">2024-03-14T19:20:00Z</dcterms:created>
  <dcterms:modified xsi:type="dcterms:W3CDTF">2024-03-20T12:43:00Z</dcterms:modified>
</cp:coreProperties>
</file>