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6B66" w14:textId="2E4CD615" w:rsidR="00673BE8" w:rsidRPr="00BC0AA7" w:rsidRDefault="00673BE8" w:rsidP="00BC0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AA7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3A616D26" w14:textId="1DF503AE" w:rsidR="008C5F62" w:rsidRDefault="00673BE8" w:rsidP="00BC0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provide all labor and materials in order c</w:t>
      </w:r>
      <w:r w:rsidR="0042480D" w:rsidRPr="00801652">
        <w:rPr>
          <w:rFonts w:ascii="Times New Roman" w:hAnsi="Times New Roman" w:cs="Times New Roman"/>
          <w:sz w:val="24"/>
          <w:szCs w:val="24"/>
        </w:rPr>
        <w:t xml:space="preserve">onstruct a 40’ x 25’ metal canopy </w:t>
      </w:r>
      <w:r>
        <w:rPr>
          <w:rFonts w:ascii="Times New Roman" w:hAnsi="Times New Roman" w:cs="Times New Roman"/>
          <w:sz w:val="24"/>
          <w:szCs w:val="24"/>
        </w:rPr>
        <w:t>for the Louisiana Department of Military Affairs</w:t>
      </w:r>
      <w:r w:rsidR="0042480D" w:rsidRPr="00801652">
        <w:rPr>
          <w:rFonts w:ascii="Times New Roman" w:hAnsi="Times New Roman" w:cs="Times New Roman"/>
          <w:sz w:val="24"/>
          <w:szCs w:val="24"/>
        </w:rPr>
        <w:t xml:space="preserve">. </w:t>
      </w:r>
      <w:r w:rsidR="00EF37B7" w:rsidRPr="00801652">
        <w:rPr>
          <w:rFonts w:ascii="Times New Roman" w:hAnsi="Times New Roman" w:cs="Times New Roman"/>
          <w:sz w:val="24"/>
          <w:szCs w:val="24"/>
        </w:rPr>
        <w:t xml:space="preserve">Canopy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r w:rsidRPr="00801652">
        <w:rPr>
          <w:rFonts w:ascii="Times New Roman" w:hAnsi="Times New Roman" w:cs="Times New Roman"/>
          <w:sz w:val="24"/>
          <w:szCs w:val="24"/>
        </w:rPr>
        <w:t xml:space="preserve"> </w:t>
      </w:r>
      <w:r w:rsidR="00EF37B7" w:rsidRPr="00801652">
        <w:rPr>
          <w:rFonts w:ascii="Times New Roman" w:hAnsi="Times New Roman" w:cs="Times New Roman"/>
          <w:sz w:val="24"/>
          <w:szCs w:val="24"/>
        </w:rPr>
        <w:t>be placed</w:t>
      </w:r>
      <w:proofErr w:type="gramEnd"/>
      <w:r w:rsidR="00EF37B7" w:rsidRPr="00801652">
        <w:rPr>
          <w:rFonts w:ascii="Times New Roman" w:hAnsi="Times New Roman" w:cs="Times New Roman"/>
          <w:sz w:val="24"/>
          <w:szCs w:val="24"/>
        </w:rPr>
        <w:t xml:space="preserve"> in residential area of 6</w:t>
      </w:r>
      <w:r w:rsidR="00EF37B7" w:rsidRPr="00801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37B7" w:rsidRPr="00801652">
        <w:rPr>
          <w:rFonts w:ascii="Times New Roman" w:hAnsi="Times New Roman" w:cs="Times New Roman"/>
          <w:sz w:val="24"/>
          <w:szCs w:val="24"/>
        </w:rPr>
        <w:t xml:space="preserve"> St. Contractor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EF37B7" w:rsidRPr="00801652">
        <w:rPr>
          <w:rFonts w:ascii="Times New Roman" w:hAnsi="Times New Roman" w:cs="Times New Roman"/>
          <w:sz w:val="24"/>
          <w:szCs w:val="24"/>
        </w:rPr>
        <w:t xml:space="preserve"> provide </w:t>
      </w:r>
      <w:r w:rsidR="00CC6D7C" w:rsidRPr="00801652">
        <w:rPr>
          <w:rFonts w:ascii="Times New Roman" w:hAnsi="Times New Roman" w:cs="Times New Roman"/>
          <w:sz w:val="24"/>
          <w:szCs w:val="24"/>
        </w:rPr>
        <w:t>all</w:t>
      </w:r>
      <w:r w:rsidR="00EF37B7" w:rsidRPr="00801652">
        <w:rPr>
          <w:rFonts w:ascii="Times New Roman" w:hAnsi="Times New Roman" w:cs="Times New Roman"/>
          <w:sz w:val="24"/>
          <w:szCs w:val="24"/>
        </w:rPr>
        <w:t xml:space="preserve"> power </w:t>
      </w:r>
      <w:r w:rsidR="00CC6D7C" w:rsidRPr="00801652">
        <w:rPr>
          <w:rFonts w:ascii="Times New Roman" w:hAnsi="Times New Roman" w:cs="Times New Roman"/>
          <w:sz w:val="24"/>
          <w:szCs w:val="24"/>
        </w:rPr>
        <w:t>and</w:t>
      </w:r>
      <w:r w:rsidR="00EF37B7" w:rsidRPr="00801652">
        <w:rPr>
          <w:rFonts w:ascii="Times New Roman" w:hAnsi="Times New Roman" w:cs="Times New Roman"/>
          <w:sz w:val="24"/>
          <w:szCs w:val="24"/>
        </w:rPr>
        <w:t xml:space="preserve"> water required for construction. </w:t>
      </w:r>
    </w:p>
    <w:p w14:paraId="789F36A0" w14:textId="77777777" w:rsidR="00673BE8" w:rsidRDefault="00673BE8" w:rsidP="00BC0A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7761C57" w14:textId="4139C6E1" w:rsidR="00673BE8" w:rsidRPr="00BC0AA7" w:rsidRDefault="00673BE8" w:rsidP="00BC0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AA7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5ADD153F" w14:textId="77777777" w:rsidR="00673BE8" w:rsidRDefault="00673BE8" w:rsidP="00BC0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A7">
        <w:rPr>
          <w:rFonts w:ascii="Times New Roman" w:hAnsi="Times New Roman" w:cs="Times New Roman"/>
          <w:sz w:val="24"/>
          <w:szCs w:val="24"/>
        </w:rPr>
        <w:t xml:space="preserve">LANG Training Center, </w:t>
      </w:r>
    </w:p>
    <w:p w14:paraId="5CE4A844" w14:textId="6198DE85" w:rsidR="00673BE8" w:rsidRDefault="00673BE8" w:rsidP="00BC0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51">
        <w:rPr>
          <w:rFonts w:ascii="Times New Roman" w:hAnsi="Times New Roman" w:cs="Times New Roman"/>
          <w:sz w:val="24"/>
          <w:szCs w:val="24"/>
        </w:rPr>
        <w:t>6</w:t>
      </w:r>
      <w:r w:rsidRPr="008511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</w:t>
      </w:r>
    </w:p>
    <w:p w14:paraId="2111D263" w14:textId="15321343" w:rsidR="00673BE8" w:rsidRDefault="00673BE8" w:rsidP="00BC0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A7">
        <w:rPr>
          <w:rFonts w:ascii="Times New Roman" w:hAnsi="Times New Roman" w:cs="Times New Roman"/>
          <w:sz w:val="24"/>
          <w:szCs w:val="24"/>
        </w:rPr>
        <w:t xml:space="preserve">Pineville, LA 71360 </w:t>
      </w:r>
      <w:r w:rsidRPr="00BC0AA7">
        <w:rPr>
          <w:rFonts w:ascii="Times New Roman" w:hAnsi="Times New Roman" w:cs="Times New Roman"/>
          <w:sz w:val="24"/>
          <w:szCs w:val="24"/>
        </w:rPr>
        <w:tab/>
      </w:r>
    </w:p>
    <w:p w14:paraId="3D19C09D" w14:textId="1FFF279F" w:rsidR="00673BE8" w:rsidRDefault="00673BE8" w:rsidP="00BC0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E4156" w14:textId="5B9AE55B" w:rsidR="00EF37B7" w:rsidRPr="00801652" w:rsidRDefault="00673BE8" w:rsidP="00BC0AA7">
      <w:pPr>
        <w:spacing w:after="0" w:line="240" w:lineRule="auto"/>
      </w:pPr>
      <w:proofErr w:type="spellStart"/>
      <w:r w:rsidRPr="00BC0AA7">
        <w:rPr>
          <w:rFonts w:ascii="Times New Roman" w:hAnsi="Times New Roman" w:cs="Times New Roman"/>
          <w:b/>
          <w:sz w:val="24"/>
          <w:szCs w:val="24"/>
          <w:u w:val="single"/>
        </w:rPr>
        <w:t>Secifications</w:t>
      </w:r>
      <w:proofErr w:type="spellEnd"/>
      <w:r w:rsidRPr="00BC0A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4406E5" w14:textId="2F3ACB19" w:rsidR="00EF37B7" w:rsidRPr="00801652" w:rsidRDefault="00EF37B7">
      <w:pPr>
        <w:pStyle w:val="ListParagraph"/>
        <w:numPr>
          <w:ilvl w:val="0"/>
          <w:numId w:val="22"/>
        </w:numPr>
      </w:pPr>
      <w:r w:rsidRPr="00801652">
        <w:t xml:space="preserve">Foundation of canopy </w:t>
      </w:r>
      <w:r w:rsidR="00673BE8">
        <w:t>shall</w:t>
      </w:r>
      <w:r w:rsidRPr="00801652">
        <w:t xml:space="preserve"> be </w:t>
      </w:r>
      <w:r w:rsidR="00B7252F">
        <w:t>constructed by contractor using</w:t>
      </w:r>
      <w:r w:rsidR="00673BE8">
        <w:t xml:space="preserve"> </w:t>
      </w:r>
      <w:r w:rsidRPr="00801652">
        <w:t xml:space="preserve">12” diameter </w:t>
      </w:r>
      <w:proofErr w:type="spellStart"/>
      <w:r w:rsidRPr="00801652">
        <w:t>Sono</w:t>
      </w:r>
      <w:proofErr w:type="spellEnd"/>
      <w:r w:rsidRPr="00801652">
        <w:t>-Tube</w:t>
      </w:r>
      <w:r w:rsidR="0038241C" w:rsidRPr="00801652">
        <w:t xml:space="preserve"> with </w:t>
      </w:r>
      <w:proofErr w:type="gramStart"/>
      <w:r w:rsidR="0038241C" w:rsidRPr="00801652">
        <w:t>3000 psi</w:t>
      </w:r>
      <w:proofErr w:type="gramEnd"/>
      <w:r w:rsidR="0038241C" w:rsidRPr="00801652">
        <w:t xml:space="preserve"> concrete</w:t>
      </w:r>
      <w:r w:rsidRPr="00801652">
        <w:t xml:space="preserve">. </w:t>
      </w:r>
      <w:proofErr w:type="spellStart"/>
      <w:r w:rsidRPr="00801652">
        <w:t>Sono</w:t>
      </w:r>
      <w:proofErr w:type="spellEnd"/>
      <w:r w:rsidRPr="00801652">
        <w:t xml:space="preserve">-Tube </w:t>
      </w:r>
      <w:r w:rsidR="00B7252F">
        <w:t>shall</w:t>
      </w:r>
      <w:r w:rsidR="00B7252F" w:rsidRPr="00801652">
        <w:t xml:space="preserve"> </w:t>
      </w:r>
      <w:r w:rsidRPr="00801652">
        <w:t xml:space="preserve">be </w:t>
      </w:r>
      <w:r w:rsidR="00B7252F">
        <w:t xml:space="preserve">set </w:t>
      </w:r>
      <w:r w:rsidRPr="00801652">
        <w:t xml:space="preserve">at least 24” below surface of soil. All six piers </w:t>
      </w:r>
      <w:r w:rsidR="00B7252F">
        <w:t xml:space="preserve">shall </w:t>
      </w:r>
      <w:r w:rsidRPr="00801652">
        <w:t xml:space="preserve">have </w:t>
      </w:r>
      <w:r w:rsidR="00B7252F">
        <w:t xml:space="preserve">the </w:t>
      </w:r>
      <w:r w:rsidRPr="00801652">
        <w:t xml:space="preserve">same elevation of finished concrete in </w:t>
      </w:r>
      <w:proofErr w:type="spellStart"/>
      <w:r w:rsidRPr="00801652">
        <w:t>Sono</w:t>
      </w:r>
      <w:proofErr w:type="spellEnd"/>
      <w:r w:rsidRPr="00801652">
        <w:t xml:space="preserve">-Tube. </w:t>
      </w:r>
      <w:r w:rsidR="00CC6D7C" w:rsidRPr="00801652">
        <w:t xml:space="preserve">Refer to </w:t>
      </w:r>
      <w:r w:rsidR="00046936">
        <w:t>Attachment D - Drawing</w:t>
      </w:r>
      <w:r w:rsidR="00CC6D7C" w:rsidRPr="00801652">
        <w:t xml:space="preserve"> for details of layout and dimensions of foundation.</w:t>
      </w:r>
    </w:p>
    <w:p w14:paraId="36A2CBD7" w14:textId="77777777" w:rsidR="00EF37B7" w:rsidRPr="00801652" w:rsidRDefault="00EF37B7">
      <w:pPr>
        <w:pStyle w:val="ListParagraph"/>
      </w:pPr>
    </w:p>
    <w:p w14:paraId="4275A75F" w14:textId="7CF1F9D3" w:rsidR="00EF37B7" w:rsidRPr="00801652" w:rsidRDefault="00EF37B7">
      <w:pPr>
        <w:pStyle w:val="ListParagraph"/>
        <w:numPr>
          <w:ilvl w:val="0"/>
          <w:numId w:val="22"/>
        </w:numPr>
      </w:pPr>
      <w:r w:rsidRPr="00801652">
        <w:t xml:space="preserve">Structure of canopy </w:t>
      </w:r>
      <w:r w:rsidR="00B7252F">
        <w:t>shall</w:t>
      </w:r>
      <w:r w:rsidRPr="00801652">
        <w:t xml:space="preserve"> be metal, refer to </w:t>
      </w:r>
      <w:r w:rsidR="00046936">
        <w:t>Attachment D - Drawing</w:t>
      </w:r>
      <w:r w:rsidRPr="00801652">
        <w:t xml:space="preserve"> for details of location and dimensions of structure. </w:t>
      </w:r>
      <w:proofErr w:type="gramStart"/>
      <w:r w:rsidR="0038241C" w:rsidRPr="00801652">
        <w:t xml:space="preserve">Columns </w:t>
      </w:r>
      <w:r w:rsidR="00B7252F">
        <w:t>shall</w:t>
      </w:r>
      <w:r w:rsidR="0038241C" w:rsidRPr="00801652">
        <w:t xml:space="preserve"> be placed in concrete a minimum of 18” below concrete surface</w:t>
      </w:r>
      <w:r w:rsidR="00B7252F">
        <w:t xml:space="preserve"> by contractor</w:t>
      </w:r>
      <w:proofErr w:type="gramEnd"/>
      <w:r w:rsidR="0038241C" w:rsidRPr="00801652">
        <w:t xml:space="preserve">. </w:t>
      </w:r>
      <w:r w:rsidR="00BA365C" w:rsidRPr="00801652">
        <w:t xml:space="preserve">Truss to Column of </w:t>
      </w:r>
      <w:r w:rsidR="00CC6D7C" w:rsidRPr="00801652">
        <w:t xml:space="preserve">Structure </w:t>
      </w:r>
      <w:proofErr w:type="gramStart"/>
      <w:r w:rsidR="00B7252F">
        <w:t>shall</w:t>
      </w:r>
      <w:r w:rsidR="00CC6D7C" w:rsidRPr="00801652">
        <w:t xml:space="preserve"> be welded</w:t>
      </w:r>
      <w:proofErr w:type="gramEnd"/>
      <w:r w:rsidR="00B7252F">
        <w:t>.</w:t>
      </w:r>
      <w:r w:rsidR="005D0AD5" w:rsidRPr="00801652">
        <w:t xml:space="preserve"> </w:t>
      </w:r>
      <w:r w:rsidR="00B7252F">
        <w:t>T</w:t>
      </w:r>
      <w:r w:rsidR="005D0AD5" w:rsidRPr="00801652">
        <w:t xml:space="preserve">hree trusses </w:t>
      </w:r>
      <w:proofErr w:type="gramStart"/>
      <w:r w:rsidR="00B7252F">
        <w:t>shall</w:t>
      </w:r>
      <w:r w:rsidR="005D0AD5" w:rsidRPr="00801652">
        <w:t xml:space="preserve"> be used</w:t>
      </w:r>
      <w:proofErr w:type="gramEnd"/>
      <w:r w:rsidR="005D0AD5" w:rsidRPr="00801652">
        <w:t xml:space="preserve"> for </w:t>
      </w:r>
      <w:r w:rsidR="00B7252F">
        <w:t xml:space="preserve">the </w:t>
      </w:r>
      <w:r w:rsidR="005D0AD5" w:rsidRPr="00801652">
        <w:t>structure</w:t>
      </w:r>
      <w:r w:rsidR="00BA365C" w:rsidRPr="00801652">
        <w:t>. Purlin to Truss connection can be welded or fastened with screw</w:t>
      </w:r>
      <w:r w:rsidR="00B7252F">
        <w:t>s</w:t>
      </w:r>
      <w:r w:rsidR="00BA365C" w:rsidRPr="00801652">
        <w:t>: Structure component details</w:t>
      </w:r>
      <w:r w:rsidRPr="00801652">
        <w:t xml:space="preserve"> </w:t>
      </w:r>
      <w:r w:rsidR="00B7252F">
        <w:t xml:space="preserve">are </w:t>
      </w:r>
      <w:r w:rsidRPr="00801652">
        <w:t>as follows:</w:t>
      </w:r>
    </w:p>
    <w:p w14:paraId="06B1BF7B" w14:textId="77777777" w:rsidR="00CC6D7C" w:rsidRPr="00801652" w:rsidRDefault="00CC6D7C">
      <w:pPr>
        <w:pStyle w:val="ListParagraph"/>
      </w:pPr>
    </w:p>
    <w:p w14:paraId="407940A5" w14:textId="54EE9B22" w:rsidR="00CC6D7C" w:rsidRPr="00801652" w:rsidRDefault="00CC6D7C">
      <w:pPr>
        <w:pStyle w:val="ListParagraph"/>
        <w:numPr>
          <w:ilvl w:val="1"/>
          <w:numId w:val="22"/>
        </w:numPr>
      </w:pPr>
      <w:r w:rsidRPr="00801652">
        <w:t xml:space="preserve">Columns – 4” x 4” x </w:t>
      </w:r>
      <w:r w:rsidR="004F00CC" w:rsidRPr="00801652">
        <w:t xml:space="preserve">11 </w:t>
      </w:r>
      <w:r w:rsidRPr="00801652">
        <w:t>Ga</w:t>
      </w:r>
      <w:r w:rsidR="00046936">
        <w:t>uge</w:t>
      </w:r>
      <w:r w:rsidRPr="00801652">
        <w:t xml:space="preserve"> Red Iron </w:t>
      </w:r>
    </w:p>
    <w:p w14:paraId="6B0B3F06" w14:textId="6A0A0F82" w:rsidR="00CC6D7C" w:rsidRPr="00801652" w:rsidRDefault="00CC6D7C">
      <w:pPr>
        <w:pStyle w:val="ListParagraph"/>
        <w:numPr>
          <w:ilvl w:val="1"/>
          <w:numId w:val="22"/>
        </w:numPr>
      </w:pPr>
      <w:r w:rsidRPr="00801652">
        <w:t xml:space="preserve">Truss – </w:t>
      </w:r>
      <w:r w:rsidR="008E0442" w:rsidRPr="00801652">
        <w:t>4</w:t>
      </w:r>
      <w:r w:rsidRPr="00801652">
        <w:t xml:space="preserve">” x </w:t>
      </w:r>
      <w:r w:rsidR="008E0442" w:rsidRPr="00801652">
        <w:t>8</w:t>
      </w:r>
      <w:r w:rsidRPr="00801652">
        <w:t>” I Beam</w:t>
      </w:r>
      <w:r w:rsidR="008E0442" w:rsidRPr="00801652">
        <w:t xml:space="preserve"> </w:t>
      </w:r>
      <w:r w:rsidR="00B7252F">
        <w:t>with</w:t>
      </w:r>
      <w:r w:rsidR="008E0442" w:rsidRPr="00801652">
        <w:t xml:space="preserve"> 3/16” Flange Thickness</w:t>
      </w:r>
    </w:p>
    <w:p w14:paraId="2D5CFCD7" w14:textId="2C057057" w:rsidR="00CC6D7C" w:rsidRPr="00801652" w:rsidRDefault="00CC6D7C">
      <w:pPr>
        <w:pStyle w:val="ListParagraph"/>
        <w:numPr>
          <w:ilvl w:val="1"/>
          <w:numId w:val="22"/>
        </w:numPr>
      </w:pPr>
      <w:r w:rsidRPr="00801652">
        <w:t xml:space="preserve">Purlin – 2” x 6” x </w:t>
      </w:r>
      <w:r w:rsidR="004F00CC" w:rsidRPr="00801652">
        <w:t xml:space="preserve">14 </w:t>
      </w:r>
      <w:r w:rsidRPr="00801652">
        <w:t>Ga</w:t>
      </w:r>
      <w:r w:rsidR="00046936">
        <w:t>uge</w:t>
      </w:r>
      <w:r w:rsidRPr="00801652">
        <w:t xml:space="preserve"> Red Iron</w:t>
      </w:r>
    </w:p>
    <w:p w14:paraId="454FF2D2" w14:textId="1A09ABC5" w:rsidR="00CC6D7C" w:rsidRPr="00801652" w:rsidRDefault="00CC6D7C">
      <w:pPr>
        <w:pStyle w:val="ListParagraph"/>
        <w:numPr>
          <w:ilvl w:val="1"/>
          <w:numId w:val="22"/>
        </w:numPr>
      </w:pPr>
      <w:r w:rsidRPr="00801652">
        <w:t>R</w:t>
      </w:r>
      <w:r w:rsidR="0038241C" w:rsidRPr="00801652">
        <w:t>oofing</w:t>
      </w:r>
      <w:r w:rsidRPr="00801652">
        <w:t xml:space="preserve"> – </w:t>
      </w:r>
      <w:r w:rsidR="005B5233" w:rsidRPr="00801652">
        <w:t xml:space="preserve">26 </w:t>
      </w:r>
      <w:r w:rsidRPr="00801652">
        <w:t>Ga</w:t>
      </w:r>
      <w:r w:rsidR="00046936">
        <w:t>uge</w:t>
      </w:r>
      <w:r w:rsidRPr="00801652">
        <w:t xml:space="preserve"> Burnished Slate </w:t>
      </w:r>
      <w:r w:rsidR="005B5233" w:rsidRPr="00801652">
        <w:t>Colored</w:t>
      </w:r>
      <w:r w:rsidRPr="00801652">
        <w:t xml:space="preserve"> </w:t>
      </w:r>
      <w:r w:rsidR="00287648" w:rsidRPr="00801652">
        <w:t>R-Panel Sheathing</w:t>
      </w:r>
    </w:p>
    <w:p w14:paraId="57DD91C7" w14:textId="77777777" w:rsidR="00287648" w:rsidRPr="00801652" w:rsidRDefault="00287648">
      <w:pPr>
        <w:pStyle w:val="ListParagraph"/>
      </w:pPr>
    </w:p>
    <w:p w14:paraId="63B97D76" w14:textId="716AA294" w:rsidR="00287648" w:rsidRPr="00801652" w:rsidRDefault="00287648">
      <w:pPr>
        <w:pStyle w:val="ListParagraph"/>
        <w:numPr>
          <w:ilvl w:val="0"/>
          <w:numId w:val="22"/>
        </w:numPr>
      </w:pPr>
      <w:r w:rsidRPr="00801652">
        <w:t xml:space="preserve">Contractor </w:t>
      </w:r>
      <w:r w:rsidR="00B7252F">
        <w:t>shall</w:t>
      </w:r>
      <w:r w:rsidR="00B7252F" w:rsidRPr="00801652">
        <w:t xml:space="preserve"> </w:t>
      </w:r>
      <w:r w:rsidRPr="00801652">
        <w:t xml:space="preserve">paint </w:t>
      </w:r>
      <w:r w:rsidR="00B7252F">
        <w:t xml:space="preserve">the </w:t>
      </w:r>
      <w:r w:rsidRPr="00801652">
        <w:t xml:space="preserve">entire iron structure before installing R-Panel Sheathing. </w:t>
      </w:r>
      <w:proofErr w:type="gramStart"/>
      <w:r w:rsidRPr="00801652">
        <w:t xml:space="preserve">Two coats of oil based </w:t>
      </w:r>
      <w:r w:rsidR="00BA365C" w:rsidRPr="00801652">
        <w:t>exterior s</w:t>
      </w:r>
      <w:r w:rsidRPr="00801652">
        <w:t xml:space="preserve">atin paint </w:t>
      </w:r>
      <w:r w:rsidR="00B7252F">
        <w:t xml:space="preserve">shall </w:t>
      </w:r>
      <w:r w:rsidRPr="00801652">
        <w:t>be applied to all surfaces</w:t>
      </w:r>
      <w:r w:rsidR="00B7252F">
        <w:t xml:space="preserve"> by the contractor</w:t>
      </w:r>
      <w:proofErr w:type="gramEnd"/>
      <w:r w:rsidRPr="00801652">
        <w:t xml:space="preserve">. Color </w:t>
      </w:r>
      <w:r w:rsidR="00B7252F">
        <w:t>shall</w:t>
      </w:r>
      <w:r w:rsidR="00B7252F" w:rsidRPr="00801652">
        <w:t xml:space="preserve"> </w:t>
      </w:r>
      <w:r w:rsidR="00046936">
        <w:t>be</w:t>
      </w:r>
      <w:r w:rsidR="00046936" w:rsidRPr="00801652">
        <w:t xml:space="preserve"> </w:t>
      </w:r>
      <w:r w:rsidRPr="00801652">
        <w:t xml:space="preserve">Burnished Slate Roofing color. </w:t>
      </w:r>
    </w:p>
    <w:p w14:paraId="30AABF50" w14:textId="77777777" w:rsidR="00287648" w:rsidRPr="00801652" w:rsidRDefault="00287648">
      <w:pPr>
        <w:pStyle w:val="ListParagraph"/>
      </w:pPr>
    </w:p>
    <w:p w14:paraId="5D20B18D" w14:textId="6B1080B4" w:rsidR="00287648" w:rsidRPr="00801652" w:rsidRDefault="00287648">
      <w:pPr>
        <w:pStyle w:val="ListParagraph"/>
        <w:numPr>
          <w:ilvl w:val="0"/>
          <w:numId w:val="22"/>
        </w:numPr>
      </w:pPr>
      <w:r w:rsidRPr="00801652">
        <w:t xml:space="preserve">Roofing </w:t>
      </w:r>
      <w:proofErr w:type="gramStart"/>
      <w:r w:rsidR="00B7252F">
        <w:t>shall</w:t>
      </w:r>
      <w:r w:rsidR="00B7252F" w:rsidRPr="00801652">
        <w:t xml:space="preserve"> </w:t>
      </w:r>
      <w:r w:rsidRPr="00801652">
        <w:t>be installed</w:t>
      </w:r>
      <w:proofErr w:type="gramEnd"/>
      <w:r w:rsidRPr="00801652">
        <w:t xml:space="preserve"> following manufacturers specifications. Ridge trim matching color of roofing </w:t>
      </w:r>
      <w:proofErr w:type="gramStart"/>
      <w:r w:rsidR="00B7252F">
        <w:t>shall</w:t>
      </w:r>
      <w:r w:rsidR="00B7252F" w:rsidRPr="00801652">
        <w:t xml:space="preserve"> </w:t>
      </w:r>
      <w:r w:rsidRPr="00801652">
        <w:t xml:space="preserve">be </w:t>
      </w:r>
      <w:r w:rsidR="00B7252F">
        <w:t>installed</w:t>
      </w:r>
      <w:proofErr w:type="gramEnd"/>
      <w:r w:rsidR="00B7252F">
        <w:t xml:space="preserve"> </w:t>
      </w:r>
      <w:r w:rsidR="0038241C" w:rsidRPr="00801652">
        <w:t>along length of structure</w:t>
      </w:r>
      <w:r w:rsidRPr="00801652">
        <w:t xml:space="preserve">. </w:t>
      </w:r>
      <w:proofErr w:type="gramStart"/>
      <w:r w:rsidR="00BA365C" w:rsidRPr="00801652">
        <w:t xml:space="preserve">Rake trim matching color of roofing </w:t>
      </w:r>
      <w:r w:rsidR="00B7252F">
        <w:t>shall</w:t>
      </w:r>
      <w:r w:rsidR="00B7252F" w:rsidRPr="00801652">
        <w:t xml:space="preserve"> </w:t>
      </w:r>
      <w:r w:rsidR="00BA365C" w:rsidRPr="00801652">
        <w:t>be installed on both gables of structure</w:t>
      </w:r>
      <w:r w:rsidR="00B7252F">
        <w:t xml:space="preserve"> by contractor</w:t>
      </w:r>
      <w:proofErr w:type="gramEnd"/>
      <w:r w:rsidR="00BA365C" w:rsidRPr="00801652">
        <w:t xml:space="preserve">. </w:t>
      </w:r>
    </w:p>
    <w:p w14:paraId="6C0B16CB" w14:textId="77777777" w:rsidR="00BA365C" w:rsidRPr="00801652" w:rsidRDefault="00BA365C">
      <w:pPr>
        <w:pStyle w:val="ListParagraph"/>
      </w:pPr>
    </w:p>
    <w:p w14:paraId="6016F6E8" w14:textId="4FB7B974" w:rsidR="00BA365C" w:rsidRPr="00801652" w:rsidRDefault="00BA365C">
      <w:pPr>
        <w:pStyle w:val="ListParagraph"/>
        <w:numPr>
          <w:ilvl w:val="0"/>
          <w:numId w:val="22"/>
        </w:numPr>
      </w:pPr>
      <w:r w:rsidRPr="00801652">
        <w:t xml:space="preserve">Contractor </w:t>
      </w:r>
      <w:r w:rsidR="00B7252F">
        <w:t xml:space="preserve">shall be </w:t>
      </w:r>
      <w:r w:rsidRPr="00801652">
        <w:t xml:space="preserve">responsible for removal of excess material and debris from job site. Contractor </w:t>
      </w:r>
      <w:r w:rsidR="00B7252F">
        <w:t xml:space="preserve">shall </w:t>
      </w:r>
      <w:r w:rsidRPr="00801652">
        <w:t xml:space="preserve">be required to place construction netting around work site due to location </w:t>
      </w:r>
      <w:r w:rsidR="00913ED5" w:rsidRPr="00801652">
        <w:t xml:space="preserve">being </w:t>
      </w:r>
      <w:r w:rsidRPr="00801652">
        <w:t xml:space="preserve">in residential area. There will be no dumpster available on </w:t>
      </w:r>
      <w:r w:rsidR="00316708">
        <w:t>site</w:t>
      </w:r>
      <w:r w:rsidR="00316708" w:rsidRPr="00801652">
        <w:t xml:space="preserve"> </w:t>
      </w:r>
      <w:r w:rsidRPr="00801652">
        <w:t>for debris removal</w:t>
      </w:r>
      <w:r w:rsidR="00316708">
        <w:t>.   C</w:t>
      </w:r>
      <w:r w:rsidRPr="00801652">
        <w:t>ontractor</w:t>
      </w:r>
      <w:r w:rsidR="00316708">
        <w:t xml:space="preserve"> shall be</w:t>
      </w:r>
      <w:r w:rsidRPr="00801652">
        <w:t xml:space="preserve"> responsible for this requirement. </w:t>
      </w:r>
    </w:p>
    <w:p w14:paraId="1F541AC1" w14:textId="77777777" w:rsidR="0038241C" w:rsidRPr="00801652" w:rsidRDefault="0038241C">
      <w:pPr>
        <w:pStyle w:val="ListParagraph"/>
      </w:pPr>
    </w:p>
    <w:p w14:paraId="21D5BA2D" w14:textId="56526C7C" w:rsidR="0038241C" w:rsidRPr="00801652" w:rsidRDefault="0038241C">
      <w:pPr>
        <w:pStyle w:val="ListParagraph"/>
        <w:numPr>
          <w:ilvl w:val="0"/>
          <w:numId w:val="22"/>
        </w:numPr>
      </w:pPr>
      <w:r w:rsidRPr="00801652">
        <w:t xml:space="preserve">A completed version of the canopy is located in the Parade Field of the </w:t>
      </w:r>
      <w:r w:rsidR="00316708">
        <w:t>site</w:t>
      </w:r>
      <w:r w:rsidRPr="00801652">
        <w:t>. Contractor can refer to this canopy for structural components and means of installation.</w:t>
      </w:r>
    </w:p>
    <w:p w14:paraId="46A51462" w14:textId="77777777" w:rsidR="0004344C" w:rsidRPr="00BC0AA7" w:rsidRDefault="001F53F5">
      <w:pPr>
        <w:pStyle w:val="ListParagraph"/>
        <w:rPr>
          <w:b/>
        </w:rPr>
      </w:pPr>
      <w:r w:rsidRPr="00BC0AA7">
        <w:rPr>
          <w:b/>
        </w:rPr>
        <w:t xml:space="preserve"> </w:t>
      </w:r>
    </w:p>
    <w:p w14:paraId="460BDBAD" w14:textId="5F438DC5" w:rsidR="00E7700E" w:rsidRDefault="00316708" w:rsidP="00BC0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0A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Project </w:t>
      </w:r>
      <w:proofErr w:type="gramStart"/>
      <w:r w:rsidRPr="00BC0AA7">
        <w:rPr>
          <w:rFonts w:ascii="Times New Roman" w:hAnsi="Times New Roman" w:cs="Times New Roman"/>
          <w:b/>
          <w:i/>
          <w:sz w:val="24"/>
          <w:szCs w:val="24"/>
          <w:u w:val="single"/>
        </w:rPr>
        <w:t>shall be completed</w:t>
      </w:r>
      <w:proofErr w:type="gramEnd"/>
      <w:r w:rsidRPr="00BC0A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 later than 60 days after the issuance of the notice to proceed. </w:t>
      </w:r>
    </w:p>
    <w:p w14:paraId="3DA29AA7" w14:textId="77777777" w:rsidR="00F64DE1" w:rsidRPr="00BC0AA7" w:rsidRDefault="00F64DE1" w:rsidP="00BC0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56DED2" w14:textId="77777777" w:rsidR="004D370D" w:rsidRPr="00BC0AA7" w:rsidRDefault="004D370D" w:rsidP="00BC0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A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 Notes:</w:t>
      </w:r>
    </w:p>
    <w:p w14:paraId="53B3AA14" w14:textId="72E23ECC" w:rsidR="00353AB7" w:rsidRPr="00801652" w:rsidRDefault="00353AB7">
      <w:pPr>
        <w:pStyle w:val="ListParagraph"/>
      </w:pPr>
      <w:r w:rsidRPr="00801652">
        <w:t xml:space="preserve">Contractor </w:t>
      </w:r>
      <w:r w:rsidR="00316708">
        <w:t>shal</w:t>
      </w:r>
      <w:r w:rsidR="00316708" w:rsidRPr="00801652">
        <w:t xml:space="preserve">l </w:t>
      </w:r>
      <w:r w:rsidRPr="00801652">
        <w:t xml:space="preserve">be required to </w:t>
      </w:r>
      <w:r w:rsidR="00913ED5" w:rsidRPr="00801652">
        <w:t>request access</w:t>
      </w:r>
      <w:r w:rsidRPr="00801652">
        <w:t xml:space="preserve"> to Louisiana National Guard Training Center Pineville. Contractor and all sub-contractors must apply for access badge at the Visitor Control Center BLDG 1460 at Gate 5 of the installation. Visitors </w:t>
      </w:r>
      <w:r w:rsidR="007713F2">
        <w:t>shall</w:t>
      </w:r>
      <w:r w:rsidR="007713F2" w:rsidRPr="00801652">
        <w:t xml:space="preserve"> </w:t>
      </w:r>
      <w:r w:rsidRPr="00801652">
        <w:t xml:space="preserve">be required to </w:t>
      </w:r>
      <w:r w:rsidR="007713F2">
        <w:t xml:space="preserve">pass a </w:t>
      </w:r>
      <w:r w:rsidRPr="00801652">
        <w:t xml:space="preserve">background check </w:t>
      </w:r>
      <w:r w:rsidR="007713F2">
        <w:t>in order to</w:t>
      </w:r>
      <w:r w:rsidR="007713F2" w:rsidRPr="00801652">
        <w:t xml:space="preserve"> </w:t>
      </w:r>
      <w:proofErr w:type="gramStart"/>
      <w:r w:rsidRPr="00801652">
        <w:t>be allowed</w:t>
      </w:r>
      <w:proofErr w:type="gramEnd"/>
      <w:r w:rsidRPr="00801652">
        <w:t xml:space="preserve"> access to </w:t>
      </w:r>
      <w:r w:rsidR="007713F2">
        <w:t>the site</w:t>
      </w:r>
      <w:r w:rsidRPr="00801652">
        <w:t>. Visitor Control Center is open Tuesday to Friday 6</w:t>
      </w:r>
      <w:r w:rsidR="007713F2">
        <w:t>:</w:t>
      </w:r>
      <w:r w:rsidRPr="00801652">
        <w:t xml:space="preserve">00 </w:t>
      </w:r>
      <w:r w:rsidR="007713F2">
        <w:t>a.m</w:t>
      </w:r>
      <w:proofErr w:type="gramStart"/>
      <w:r w:rsidR="007713F2">
        <w:t>.</w:t>
      </w:r>
      <w:r w:rsidRPr="00801652">
        <w:t>–</w:t>
      </w:r>
      <w:proofErr w:type="gramEnd"/>
      <w:r w:rsidRPr="00801652">
        <w:t xml:space="preserve"> </w:t>
      </w:r>
      <w:r w:rsidR="00C71AB5">
        <w:t>4:30 p.m.</w:t>
      </w:r>
      <w:r w:rsidRPr="00801652">
        <w:t xml:space="preserve"> Access </w:t>
      </w:r>
      <w:r w:rsidR="00C71AB5">
        <w:t>shall</w:t>
      </w:r>
      <w:r w:rsidR="00C71AB5" w:rsidRPr="00801652">
        <w:t xml:space="preserve"> </w:t>
      </w:r>
      <w:r w:rsidRPr="00801652">
        <w:t xml:space="preserve">not be granted to conduct site visits Saturday to Monday. </w:t>
      </w:r>
      <w:r w:rsidR="00F144CD" w:rsidRPr="00801652">
        <w:t xml:space="preserve">Access to the Visitor Control Center is located off Highway 116, not the main gate of the installation behind Wal-Mart. Visitor Control Center personnel </w:t>
      </w:r>
      <w:proofErr w:type="gramStart"/>
      <w:r w:rsidR="00F144CD" w:rsidRPr="00801652">
        <w:t>can be reached</w:t>
      </w:r>
      <w:proofErr w:type="gramEnd"/>
      <w:r w:rsidR="00F144CD" w:rsidRPr="00801652">
        <w:t xml:space="preserve"> at 318-290-5</w:t>
      </w:r>
      <w:r w:rsidR="00A47BF6" w:rsidRPr="00801652">
        <w:t>635</w:t>
      </w:r>
      <w:r w:rsidR="00F144CD" w:rsidRPr="00801652">
        <w:t>.</w:t>
      </w:r>
    </w:p>
    <w:p w14:paraId="4585084E" w14:textId="77777777" w:rsidR="00353AB7" w:rsidRPr="00801652" w:rsidRDefault="00353AB7">
      <w:pPr>
        <w:pStyle w:val="ListParagraph"/>
      </w:pPr>
    </w:p>
    <w:p w14:paraId="5C39957E" w14:textId="58730116" w:rsidR="00353AB7" w:rsidRPr="00801652" w:rsidRDefault="00353AB7">
      <w:pPr>
        <w:pStyle w:val="ListParagraph"/>
      </w:pPr>
      <w:r w:rsidRPr="00801652">
        <w:t>Facility Engineers operates Tuesday to Friday 7</w:t>
      </w:r>
      <w:r w:rsidR="00C71AB5">
        <w:t>:</w:t>
      </w:r>
      <w:r w:rsidRPr="00801652">
        <w:t>00</w:t>
      </w:r>
      <w:r w:rsidR="00C71AB5">
        <w:t xml:space="preserve"> a.m.</w:t>
      </w:r>
      <w:r w:rsidRPr="00801652">
        <w:t xml:space="preserve"> to </w:t>
      </w:r>
      <w:r w:rsidR="00C71AB5">
        <w:t>5:30 p.m.</w:t>
      </w:r>
      <w:r w:rsidRPr="00801652">
        <w:t xml:space="preserve"> Facility Engineers </w:t>
      </w:r>
      <w:proofErr w:type="gramStart"/>
      <w:r w:rsidRPr="00801652">
        <w:t>is closed</w:t>
      </w:r>
      <w:proofErr w:type="gramEnd"/>
      <w:r w:rsidRPr="00801652">
        <w:t xml:space="preserve"> on Weekends and Mondays. Access to personnel and project site must be coordinated during the standard </w:t>
      </w:r>
      <w:proofErr w:type="gramStart"/>
      <w:r w:rsidRPr="00801652">
        <w:t>work week</w:t>
      </w:r>
      <w:proofErr w:type="gramEnd"/>
      <w:r w:rsidRPr="00801652">
        <w:t xml:space="preserve">. Primary contact method should be email with alternate being phone. </w:t>
      </w:r>
    </w:p>
    <w:p w14:paraId="7C284009" w14:textId="77777777" w:rsidR="00353AB7" w:rsidRPr="00801652" w:rsidRDefault="00353AB7">
      <w:pPr>
        <w:pStyle w:val="ListParagraph"/>
      </w:pPr>
    </w:p>
    <w:p w14:paraId="7FAF0D54" w14:textId="4EFDA0F4" w:rsidR="004D370D" w:rsidRPr="00801652" w:rsidRDefault="004D370D">
      <w:pPr>
        <w:pStyle w:val="ListParagraph"/>
      </w:pPr>
      <w:r w:rsidRPr="00801652">
        <w:t xml:space="preserve">A preconstruction meeting </w:t>
      </w:r>
      <w:proofErr w:type="gramStart"/>
      <w:r w:rsidR="0045176D">
        <w:t>shall</w:t>
      </w:r>
      <w:r w:rsidR="0045176D" w:rsidRPr="00801652">
        <w:t xml:space="preserve"> </w:t>
      </w:r>
      <w:r w:rsidRPr="00801652">
        <w:t>be scheduled</w:t>
      </w:r>
      <w:proofErr w:type="gramEnd"/>
      <w:r w:rsidRPr="00801652">
        <w:t xml:space="preserve"> prior to start of project. A materials/equipment storage area (if required) </w:t>
      </w:r>
      <w:proofErr w:type="gramStart"/>
      <w:r w:rsidRPr="00801652">
        <w:t>will be designated</w:t>
      </w:r>
      <w:proofErr w:type="gramEnd"/>
      <w:r w:rsidRPr="00801652">
        <w:t xml:space="preserve"> by the Project Manager during the course of the preconstruction meeting.</w:t>
      </w:r>
    </w:p>
    <w:p w14:paraId="0DBBD278" w14:textId="77777777" w:rsidR="005D0AD5" w:rsidRPr="00801652" w:rsidRDefault="005D0AD5">
      <w:pPr>
        <w:pStyle w:val="ListParagraph"/>
      </w:pPr>
    </w:p>
    <w:p w14:paraId="26AAB6F1" w14:textId="6EBC2358" w:rsidR="005D0AD5" w:rsidRPr="00801652" w:rsidRDefault="005D0AD5">
      <w:pPr>
        <w:pStyle w:val="ListParagraph"/>
      </w:pPr>
      <w:r w:rsidRPr="00801652">
        <w:t xml:space="preserve">Contractor </w:t>
      </w:r>
      <w:r w:rsidR="0045176D">
        <w:t>shall</w:t>
      </w:r>
      <w:r w:rsidR="0045176D" w:rsidRPr="00801652">
        <w:t xml:space="preserve"> </w:t>
      </w:r>
      <w:r w:rsidRPr="00801652">
        <w:t xml:space="preserve">be required to request and execute Louisiana One Call before breaking ground on project site. Copy of clear ticket </w:t>
      </w:r>
      <w:proofErr w:type="gramStart"/>
      <w:r w:rsidR="0045176D">
        <w:t>shall</w:t>
      </w:r>
      <w:r w:rsidR="0045176D" w:rsidRPr="00801652">
        <w:t xml:space="preserve"> </w:t>
      </w:r>
      <w:r w:rsidRPr="00801652">
        <w:t>be emailed to Project Manager and kept</w:t>
      </w:r>
      <w:r w:rsidR="0045176D">
        <w:t xml:space="preserve"> on file</w:t>
      </w:r>
      <w:proofErr w:type="gramEnd"/>
      <w:r w:rsidRPr="00801652">
        <w:t xml:space="preserve">. </w:t>
      </w:r>
    </w:p>
    <w:p w14:paraId="799F570F" w14:textId="77777777" w:rsidR="004D370D" w:rsidRPr="00801652" w:rsidRDefault="004D370D">
      <w:pPr>
        <w:pStyle w:val="ListParagraph"/>
        <w:ind w:right="-720"/>
      </w:pPr>
    </w:p>
    <w:p w14:paraId="70DBCAEA" w14:textId="49B6371A" w:rsidR="004D370D" w:rsidRPr="00801652" w:rsidRDefault="004D370D">
      <w:pPr>
        <w:pStyle w:val="ListParagraph"/>
      </w:pPr>
      <w:r w:rsidRPr="00801652">
        <w:t xml:space="preserve">All work performed </w:t>
      </w:r>
      <w:r w:rsidR="0045176D">
        <w:t>shall</w:t>
      </w:r>
      <w:r w:rsidR="0045176D" w:rsidRPr="00801652">
        <w:t xml:space="preserve"> </w:t>
      </w:r>
      <w:r w:rsidRPr="00801652">
        <w:t xml:space="preserve">meet, or exceed OSHA, parish, state &amp; local codes.  All work </w:t>
      </w:r>
      <w:r w:rsidR="0045176D">
        <w:t>shall</w:t>
      </w:r>
      <w:r w:rsidR="0045176D" w:rsidRPr="00801652">
        <w:t xml:space="preserve"> </w:t>
      </w:r>
      <w:r w:rsidRPr="00801652">
        <w:t xml:space="preserve">comply with </w:t>
      </w:r>
      <w:r w:rsidR="00046936">
        <w:t>Louisiana Military Department (</w:t>
      </w:r>
      <w:r w:rsidR="00BA365C" w:rsidRPr="00801652">
        <w:t>L</w:t>
      </w:r>
      <w:r w:rsidRPr="00801652">
        <w:t>MD</w:t>
      </w:r>
      <w:r w:rsidR="00046936">
        <w:t>)</w:t>
      </w:r>
      <w:r w:rsidRPr="00801652">
        <w:t xml:space="preserve"> safety and environmental requirements.  Contractor </w:t>
      </w:r>
      <w:r w:rsidR="0045176D">
        <w:t>shall</w:t>
      </w:r>
      <w:r w:rsidR="0045176D" w:rsidRPr="00801652">
        <w:t xml:space="preserve"> </w:t>
      </w:r>
      <w:r w:rsidRPr="00801652">
        <w:t>ensure work area is clearly marked with safety barriers, flagging, and signage around the work site as required.</w:t>
      </w:r>
    </w:p>
    <w:p w14:paraId="3B046593" w14:textId="77777777" w:rsidR="004D370D" w:rsidRPr="00801652" w:rsidRDefault="004D370D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14:paraId="32B987E7" w14:textId="6E6CC06D" w:rsidR="004D370D" w:rsidRPr="00801652" w:rsidRDefault="004D37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1652">
        <w:rPr>
          <w:rFonts w:ascii="Times New Roman" w:hAnsi="Times New Roman" w:cs="Times New Roman"/>
          <w:sz w:val="24"/>
          <w:szCs w:val="24"/>
        </w:rPr>
        <w:t xml:space="preserve">No changes to the project </w:t>
      </w:r>
      <w:proofErr w:type="gramStart"/>
      <w:r w:rsidRPr="00801652">
        <w:rPr>
          <w:rFonts w:ascii="Times New Roman" w:hAnsi="Times New Roman" w:cs="Times New Roman"/>
          <w:sz w:val="24"/>
          <w:szCs w:val="24"/>
        </w:rPr>
        <w:t>will be allowed</w:t>
      </w:r>
      <w:proofErr w:type="gramEnd"/>
      <w:r w:rsidRPr="00801652">
        <w:rPr>
          <w:rFonts w:ascii="Times New Roman" w:hAnsi="Times New Roman" w:cs="Times New Roman"/>
          <w:sz w:val="24"/>
          <w:szCs w:val="24"/>
        </w:rPr>
        <w:t xml:space="preserve">, nor will the contractor be paid for any additional work unless an approved Change Order is formally requested and approved in advance. </w:t>
      </w:r>
    </w:p>
    <w:p w14:paraId="129F780C" w14:textId="77777777" w:rsidR="004D370D" w:rsidRPr="00801652" w:rsidRDefault="004D370D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14:paraId="0ACD10A5" w14:textId="44DFE655" w:rsidR="004D370D" w:rsidRDefault="004D370D">
      <w:pPr>
        <w:pStyle w:val="ListParagraph"/>
      </w:pPr>
      <w:r w:rsidRPr="00801652">
        <w:t xml:space="preserve">Contractor </w:t>
      </w:r>
      <w:r w:rsidR="0045176D">
        <w:t>shall</w:t>
      </w:r>
      <w:r w:rsidR="0045176D" w:rsidRPr="00801652">
        <w:t xml:space="preserve"> </w:t>
      </w:r>
      <w:r w:rsidRPr="00801652">
        <w:t xml:space="preserve">conduct daily site clean up to ensure a clear work area as well as follow all safety guidelines.  All debris and excess material </w:t>
      </w:r>
      <w:r w:rsidR="0045176D">
        <w:t>shall</w:t>
      </w:r>
      <w:r w:rsidR="0045176D" w:rsidRPr="00801652">
        <w:t xml:space="preserve"> </w:t>
      </w:r>
      <w:r w:rsidRPr="00801652">
        <w:t xml:space="preserve">be disposed of by the contractor </w:t>
      </w:r>
      <w:proofErr w:type="gramStart"/>
      <w:r w:rsidRPr="00801652">
        <w:t>off of</w:t>
      </w:r>
      <w:proofErr w:type="gramEnd"/>
      <w:r w:rsidRPr="00801652">
        <w:t xml:space="preserve"> the project site and off of </w:t>
      </w:r>
      <w:r w:rsidR="00353AB7" w:rsidRPr="00801652">
        <w:t>Louisiana National Guard Training Center Pineville</w:t>
      </w:r>
      <w:r w:rsidRPr="00801652">
        <w:t xml:space="preserve"> properly.  Contractor </w:t>
      </w:r>
      <w:r w:rsidR="0045176D">
        <w:t>shall</w:t>
      </w:r>
      <w:r w:rsidR="0045176D" w:rsidRPr="00801652">
        <w:t xml:space="preserve"> </w:t>
      </w:r>
      <w:r w:rsidRPr="00801652">
        <w:t>obtain authorization for placement of contractor provided dumpster with the project manager if needed.</w:t>
      </w:r>
    </w:p>
    <w:p w14:paraId="5C941B47" w14:textId="77777777" w:rsidR="00BC0AA7" w:rsidRPr="00801652" w:rsidRDefault="00BC0AA7">
      <w:pPr>
        <w:pStyle w:val="ListParagraph"/>
      </w:pPr>
    </w:p>
    <w:p w14:paraId="3791CF64" w14:textId="77777777" w:rsidR="004E590B" w:rsidRPr="00801652" w:rsidRDefault="004E590B" w:rsidP="00BC0AA7">
      <w:pPr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  <w:sectPr w:rsidR="004E590B" w:rsidRPr="00801652" w:rsidSect="009E5C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OLE_LINK1"/>
      <w:bookmarkStart w:id="2" w:name="OLE_LINK2"/>
    </w:p>
    <w:p w14:paraId="6FCDFADA" w14:textId="77777777" w:rsidR="008733C4" w:rsidRPr="00801652" w:rsidRDefault="008733C4" w:rsidP="00BC0AA7">
      <w:pPr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652">
        <w:rPr>
          <w:rFonts w:ascii="Times New Roman" w:hAnsi="Times New Roman" w:cs="Times New Roman"/>
          <w:sz w:val="24"/>
          <w:szCs w:val="24"/>
        </w:rPr>
        <w:tab/>
      </w:r>
      <w:r w:rsidR="008C5F62" w:rsidRPr="00801652">
        <w:rPr>
          <w:rFonts w:ascii="Times New Roman" w:hAnsi="Times New Roman" w:cs="Times New Roman"/>
          <w:sz w:val="24"/>
          <w:szCs w:val="24"/>
        </w:rPr>
        <w:t xml:space="preserve">   </w:t>
      </w:r>
      <w:r w:rsidR="00AB20D2" w:rsidRPr="00801652">
        <w:rPr>
          <w:rFonts w:ascii="Times New Roman" w:hAnsi="Times New Roman" w:cs="Times New Roman"/>
          <w:sz w:val="24"/>
          <w:szCs w:val="24"/>
        </w:rPr>
        <w:t xml:space="preserve">  </w:t>
      </w:r>
      <w:r w:rsidR="004D370D" w:rsidRPr="0080165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80165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Manager:                                               </w:t>
      </w:r>
    </w:p>
    <w:p w14:paraId="4C1D80FE" w14:textId="273473C9" w:rsidR="008733C4" w:rsidRPr="00801652" w:rsidRDefault="00AB20D2" w:rsidP="00BC0AA7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801652">
        <w:rPr>
          <w:rFonts w:ascii="Times New Roman" w:hAnsi="Times New Roman" w:cs="Times New Roman"/>
          <w:sz w:val="24"/>
          <w:szCs w:val="24"/>
        </w:rPr>
        <w:t>Name:</w:t>
      </w:r>
      <w:r w:rsidR="008733C4" w:rsidRPr="00801652">
        <w:rPr>
          <w:rFonts w:ascii="Times New Roman" w:hAnsi="Times New Roman" w:cs="Times New Roman"/>
          <w:sz w:val="24"/>
          <w:szCs w:val="24"/>
        </w:rPr>
        <w:t xml:space="preserve"> </w:t>
      </w:r>
      <w:r w:rsidRPr="00801652">
        <w:rPr>
          <w:rFonts w:ascii="Times New Roman" w:hAnsi="Times New Roman" w:cs="Times New Roman"/>
          <w:sz w:val="24"/>
          <w:szCs w:val="24"/>
        </w:rPr>
        <w:t xml:space="preserve">      </w:t>
      </w:r>
      <w:r w:rsidR="00353AB7" w:rsidRPr="00801652">
        <w:rPr>
          <w:rFonts w:ascii="Times New Roman" w:hAnsi="Times New Roman" w:cs="Times New Roman"/>
          <w:sz w:val="24"/>
          <w:szCs w:val="24"/>
        </w:rPr>
        <w:t>CW3 Michael Hanks</w:t>
      </w:r>
      <w:r w:rsidR="008733C4" w:rsidRPr="008016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33C4" w:rsidRPr="008016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2EA7D99" w14:textId="77777777" w:rsidR="008733C4" w:rsidRPr="00801652" w:rsidRDefault="008733C4" w:rsidP="00BC0AA7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801652">
        <w:rPr>
          <w:rFonts w:ascii="Times New Roman" w:hAnsi="Times New Roman" w:cs="Times New Roman"/>
          <w:sz w:val="24"/>
          <w:szCs w:val="24"/>
        </w:rPr>
        <w:t xml:space="preserve">Address:  </w:t>
      </w:r>
      <w:r w:rsidR="00AB20D2" w:rsidRPr="00801652">
        <w:rPr>
          <w:rFonts w:ascii="Times New Roman" w:hAnsi="Times New Roman" w:cs="Times New Roman"/>
          <w:sz w:val="24"/>
          <w:szCs w:val="24"/>
        </w:rPr>
        <w:t xml:space="preserve"> Bldg.</w:t>
      </w:r>
      <w:r w:rsidRPr="00801652">
        <w:rPr>
          <w:rFonts w:ascii="Times New Roman" w:hAnsi="Times New Roman" w:cs="Times New Roman"/>
          <w:sz w:val="24"/>
          <w:szCs w:val="24"/>
        </w:rPr>
        <w:t>, 6</w:t>
      </w:r>
      <w:r w:rsidR="008D5482" w:rsidRPr="00801652">
        <w:rPr>
          <w:rFonts w:ascii="Times New Roman" w:hAnsi="Times New Roman" w:cs="Times New Roman"/>
          <w:sz w:val="24"/>
          <w:szCs w:val="24"/>
        </w:rPr>
        <w:t>36</w:t>
      </w:r>
      <w:r w:rsidRPr="00801652">
        <w:rPr>
          <w:rFonts w:ascii="Times New Roman" w:hAnsi="Times New Roman" w:cs="Times New Roman"/>
          <w:sz w:val="24"/>
          <w:szCs w:val="24"/>
        </w:rPr>
        <w:t xml:space="preserve"> </w:t>
      </w:r>
      <w:r w:rsidR="00AB20D2" w:rsidRPr="00801652">
        <w:rPr>
          <w:rFonts w:ascii="Times New Roman" w:hAnsi="Times New Roman" w:cs="Times New Roman"/>
          <w:sz w:val="24"/>
          <w:szCs w:val="24"/>
        </w:rPr>
        <w:t>I St</w:t>
      </w:r>
      <w:r w:rsidRPr="00801652">
        <w:rPr>
          <w:rFonts w:ascii="Times New Roman" w:hAnsi="Times New Roman" w:cs="Times New Roman"/>
          <w:sz w:val="24"/>
          <w:szCs w:val="24"/>
        </w:rPr>
        <w:t>.</w:t>
      </w:r>
    </w:p>
    <w:p w14:paraId="0C5FD238" w14:textId="0F37597B" w:rsidR="00AB20D2" w:rsidRPr="00801652" w:rsidRDefault="00AB20D2" w:rsidP="00BC0AA7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 w:rsidRPr="00801652">
        <w:rPr>
          <w:rFonts w:ascii="Times New Roman" w:hAnsi="Times New Roman" w:cs="Times New Roman"/>
          <w:sz w:val="24"/>
          <w:szCs w:val="24"/>
        </w:rPr>
        <w:t xml:space="preserve">     Pineville, LA 71360  </w:t>
      </w:r>
    </w:p>
    <w:p w14:paraId="53106AE3" w14:textId="3A559412" w:rsidR="008733C4" w:rsidRPr="00801652" w:rsidRDefault="00F64DE1" w:rsidP="00F64DE1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91F" w:rsidRPr="00801652">
        <w:rPr>
          <w:rFonts w:ascii="Times New Roman" w:hAnsi="Times New Roman" w:cs="Times New Roman"/>
          <w:sz w:val="24"/>
          <w:szCs w:val="24"/>
        </w:rPr>
        <w:t>Phone: (O) 318-</w:t>
      </w:r>
      <w:r w:rsidR="00353AB7" w:rsidRPr="00801652">
        <w:rPr>
          <w:rFonts w:ascii="Times New Roman" w:hAnsi="Times New Roman" w:cs="Times New Roman"/>
          <w:sz w:val="24"/>
          <w:szCs w:val="24"/>
        </w:rPr>
        <w:t>290-5930</w:t>
      </w:r>
      <w:r w:rsidR="008733C4" w:rsidRPr="0080165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9131D3C" w14:textId="7370936D" w:rsidR="00AB20D2" w:rsidRPr="00801652" w:rsidRDefault="008733C4" w:rsidP="00BC0AA7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801652">
        <w:rPr>
          <w:rFonts w:ascii="Times New Roman" w:hAnsi="Times New Roman" w:cs="Times New Roman"/>
          <w:sz w:val="24"/>
          <w:szCs w:val="24"/>
        </w:rPr>
        <w:t xml:space="preserve"> </w:t>
      </w:r>
      <w:r w:rsidR="00D8091F" w:rsidRPr="00801652">
        <w:rPr>
          <w:rFonts w:ascii="Times New Roman" w:hAnsi="Times New Roman" w:cs="Times New Roman"/>
          <w:sz w:val="24"/>
          <w:szCs w:val="24"/>
        </w:rPr>
        <w:tab/>
      </w:r>
      <w:r w:rsidR="00F64DE1">
        <w:rPr>
          <w:rFonts w:ascii="Times New Roman" w:hAnsi="Times New Roman" w:cs="Times New Roman"/>
          <w:sz w:val="24"/>
          <w:szCs w:val="24"/>
        </w:rPr>
        <w:t xml:space="preserve">     </w:t>
      </w:r>
      <w:r w:rsidR="00D8091F" w:rsidRPr="0080165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4" w:history="1">
        <w:r w:rsidR="00353AB7" w:rsidRPr="00801652">
          <w:rPr>
            <w:rStyle w:val="Hyperlink"/>
            <w:rFonts w:ascii="Times New Roman" w:hAnsi="Times New Roman" w:cs="Times New Roman"/>
            <w:sz w:val="24"/>
            <w:szCs w:val="24"/>
          </w:rPr>
          <w:t>Michael.W.Hanks10.mil@army.mil</w:t>
        </w:r>
      </w:hyperlink>
      <w:r w:rsidR="00353AB7" w:rsidRPr="00801652">
        <w:rPr>
          <w:rFonts w:ascii="Times New Roman" w:hAnsi="Times New Roman" w:cs="Times New Roman"/>
          <w:sz w:val="24"/>
          <w:szCs w:val="24"/>
        </w:rPr>
        <w:t xml:space="preserve"> </w:t>
      </w:r>
      <w:r w:rsidRPr="00801652">
        <w:rPr>
          <w:rFonts w:ascii="Times New Roman" w:hAnsi="Times New Roman" w:cs="Times New Roman"/>
          <w:sz w:val="24"/>
          <w:szCs w:val="24"/>
        </w:rPr>
        <w:t xml:space="preserve">  </w:t>
      </w:r>
      <w:r w:rsidRPr="00801652">
        <w:rPr>
          <w:rFonts w:ascii="Times New Roman" w:hAnsi="Times New Roman" w:cs="Times New Roman"/>
          <w:sz w:val="24"/>
          <w:szCs w:val="24"/>
        </w:rPr>
        <w:tab/>
      </w:r>
    </w:p>
    <w:sectPr w:rsidR="00AB20D2" w:rsidRPr="00801652" w:rsidSect="008D54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6CBC73" w16cex:dateUtc="2024-02-06T20:10:00Z"/>
  <w16cex:commentExtensible w16cex:durableId="296CBC94" w16cex:dateUtc="2024-02-06T20:11:00Z"/>
  <w16cex:commentExtensible w16cex:durableId="296CBCCC" w16cex:dateUtc="2024-02-06T20:12:00Z"/>
  <w16cex:commentExtensible w16cex:durableId="296CBCDF" w16cex:dateUtc="2024-02-06T20:12:00Z"/>
  <w16cex:commentExtensible w16cex:durableId="296CBCED" w16cex:dateUtc="2024-02-06T20:13:00Z"/>
  <w16cex:commentExtensible w16cex:durableId="296CBD00" w16cex:dateUtc="2024-02-06T20:13:00Z"/>
  <w16cex:commentExtensible w16cex:durableId="296CBD0A" w16cex:dateUtc="2024-02-06T20:13:00Z"/>
  <w16cex:commentExtensible w16cex:durableId="296CBD14" w16cex:dateUtc="2024-02-06T20:13:00Z"/>
  <w16cex:commentExtensible w16cex:durableId="296CBDFF" w16cex:dateUtc="2024-02-06T20:17:00Z"/>
  <w16cex:commentExtensible w16cex:durableId="296CBE27" w16cex:dateUtc="2024-02-06T20:18:00Z"/>
  <w16cex:commentExtensible w16cex:durableId="296CBE49" w16cex:dateUtc="2024-02-06T20:18:00Z"/>
  <w16cex:commentExtensible w16cex:durableId="296CBE52" w16cex:dateUtc="2024-02-06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6848D" w16cid:durableId="296CBC39"/>
  <w16cid:commentId w16cid:paraId="2220F06E" w16cid:durableId="296CBC73"/>
  <w16cid:commentId w16cid:paraId="51C7F1F4" w16cid:durableId="296CBC3A"/>
  <w16cid:commentId w16cid:paraId="5F1182CB" w16cid:durableId="296CBC94"/>
  <w16cid:commentId w16cid:paraId="32EF6092" w16cid:durableId="296CBC3B"/>
  <w16cid:commentId w16cid:paraId="362B8D99" w16cid:durableId="296CBCCC"/>
  <w16cid:commentId w16cid:paraId="0068853D" w16cid:durableId="296CBC3C"/>
  <w16cid:commentId w16cid:paraId="23C87EAF" w16cid:durableId="296CBCDF"/>
  <w16cid:commentId w16cid:paraId="161819BA" w16cid:durableId="296CBC3D"/>
  <w16cid:commentId w16cid:paraId="27572123" w16cid:durableId="296CBCED"/>
  <w16cid:commentId w16cid:paraId="2653F9C1" w16cid:durableId="296CBC3E"/>
  <w16cid:commentId w16cid:paraId="376BEC52" w16cid:durableId="296CBD00"/>
  <w16cid:commentId w16cid:paraId="2F1D1394" w16cid:durableId="296CBC3F"/>
  <w16cid:commentId w16cid:paraId="3D335FDC" w16cid:durableId="296CBD0A"/>
  <w16cid:commentId w16cid:paraId="424AE71E" w16cid:durableId="296CBC40"/>
  <w16cid:commentId w16cid:paraId="74863E0A" w16cid:durableId="296CBD14"/>
  <w16cid:commentId w16cid:paraId="58EBD9A9" w16cid:durableId="296CBC41"/>
  <w16cid:commentId w16cid:paraId="707E6B30" w16cid:durableId="296CBDFF"/>
  <w16cid:commentId w16cid:paraId="5C632484" w16cid:durableId="296CBC42"/>
  <w16cid:commentId w16cid:paraId="7E3604D0" w16cid:durableId="296CBE27"/>
  <w16cid:commentId w16cid:paraId="235B862E" w16cid:durableId="296CBC43"/>
  <w16cid:commentId w16cid:paraId="227824FA" w16cid:durableId="296CBE49"/>
  <w16cid:commentId w16cid:paraId="47CD964A" w16cid:durableId="296CBC44"/>
  <w16cid:commentId w16cid:paraId="0E5E8907" w16cid:durableId="296CB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7CDE" w14:textId="77777777" w:rsidR="005D7F7E" w:rsidRDefault="005D7F7E" w:rsidP="00F5514C">
      <w:pPr>
        <w:spacing w:after="0" w:line="240" w:lineRule="auto"/>
      </w:pPr>
      <w:r>
        <w:separator/>
      </w:r>
    </w:p>
  </w:endnote>
  <w:endnote w:type="continuationSeparator" w:id="0">
    <w:p w14:paraId="41E4F972" w14:textId="77777777" w:rsidR="005D7F7E" w:rsidRDefault="005D7F7E" w:rsidP="00F5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0ED1" w14:textId="77777777" w:rsidR="00475080" w:rsidRDefault="0047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855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B3D226" w14:textId="32395D86" w:rsidR="004C636C" w:rsidRDefault="004C63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0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0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AA896" w14:textId="77777777" w:rsidR="004C636C" w:rsidRDefault="004C6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4B40" w14:textId="77777777" w:rsidR="00475080" w:rsidRDefault="0047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0884" w14:textId="77777777" w:rsidR="005D7F7E" w:rsidRDefault="005D7F7E" w:rsidP="00F5514C">
      <w:pPr>
        <w:spacing w:after="0" w:line="240" w:lineRule="auto"/>
      </w:pPr>
      <w:r>
        <w:separator/>
      </w:r>
    </w:p>
  </w:footnote>
  <w:footnote w:type="continuationSeparator" w:id="0">
    <w:p w14:paraId="60128112" w14:textId="77777777" w:rsidR="005D7F7E" w:rsidRDefault="005D7F7E" w:rsidP="00F5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6941" w14:textId="77777777" w:rsidR="00475080" w:rsidRDefault="0047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FA5B" w14:textId="1A8DFA6C" w:rsidR="00801652" w:rsidRPr="00475080" w:rsidRDefault="00801652" w:rsidP="00801652">
    <w:pPr>
      <w:pStyle w:val="Header"/>
      <w:rPr>
        <w:rFonts w:ascii="Times New Roman" w:hAnsi="Times New Roman" w:cs="Times New Roman"/>
        <w:b/>
        <w:sz w:val="24"/>
      </w:rPr>
    </w:pPr>
    <w:bookmarkStart w:id="0" w:name="_GoBack"/>
    <w:bookmarkEnd w:id="0"/>
    <w:r w:rsidRPr="00475080">
      <w:rPr>
        <w:rFonts w:ascii="Times New Roman" w:hAnsi="Times New Roman" w:cs="Times New Roman"/>
        <w:b/>
        <w:sz w:val="24"/>
      </w:rPr>
      <w:t xml:space="preserve">Attachment C - </w:t>
    </w:r>
  </w:p>
  <w:p w14:paraId="2A3063CE" w14:textId="393239DB" w:rsidR="00801652" w:rsidRPr="00475080" w:rsidRDefault="00801652" w:rsidP="00801652">
    <w:pPr>
      <w:pStyle w:val="Header"/>
      <w:rPr>
        <w:rFonts w:ascii="Times New Roman" w:hAnsi="Times New Roman" w:cs="Times New Roman"/>
        <w:b/>
        <w:sz w:val="24"/>
      </w:rPr>
    </w:pPr>
    <w:r w:rsidRPr="00475080">
      <w:rPr>
        <w:rFonts w:ascii="Times New Roman" w:hAnsi="Times New Roman" w:cs="Times New Roman"/>
        <w:b/>
        <w:sz w:val="24"/>
      </w:rPr>
      <w:t>Specifications</w:t>
    </w:r>
  </w:p>
  <w:p w14:paraId="1D719B26" w14:textId="6CF66632" w:rsidR="00801652" w:rsidRPr="00A5136E" w:rsidRDefault="00801652" w:rsidP="00801652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475080">
      <w:rPr>
        <w:rFonts w:ascii="Times New Roman" w:hAnsi="Times New Roman" w:cs="Times New Roman"/>
        <w:b/>
        <w:sz w:val="24"/>
      </w:rPr>
      <w:t>RFx</w:t>
    </w:r>
    <w:proofErr w:type="spellEnd"/>
    <w:r w:rsidRPr="00475080">
      <w:rPr>
        <w:rFonts w:ascii="Times New Roman" w:hAnsi="Times New Roman" w:cs="Times New Roman"/>
        <w:b/>
        <w:sz w:val="24"/>
      </w:rPr>
      <w:t xml:space="preserve"> 30000</w:t>
    </w:r>
    <w:r w:rsidR="00475080" w:rsidRPr="00475080">
      <w:rPr>
        <w:rFonts w:ascii="Times New Roman" w:hAnsi="Times New Roman" w:cs="Times New Roman"/>
        <w:b/>
        <w:sz w:val="24"/>
      </w:rPr>
      <w:t>22535</w:t>
    </w:r>
  </w:p>
  <w:p w14:paraId="0F168C94" w14:textId="77777777" w:rsidR="005D7F7E" w:rsidRDefault="005D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3258" w14:textId="77777777" w:rsidR="00475080" w:rsidRDefault="0047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29C"/>
    <w:multiLevelType w:val="hybridMultilevel"/>
    <w:tmpl w:val="2B6E8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AD2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0AF"/>
    <w:multiLevelType w:val="hybridMultilevel"/>
    <w:tmpl w:val="591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CB8"/>
    <w:multiLevelType w:val="hybridMultilevel"/>
    <w:tmpl w:val="DDE0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12E8"/>
    <w:multiLevelType w:val="hybridMultilevel"/>
    <w:tmpl w:val="ADAC45F8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CF"/>
    <w:multiLevelType w:val="hybridMultilevel"/>
    <w:tmpl w:val="3AC27E3E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66A5"/>
    <w:multiLevelType w:val="hybridMultilevel"/>
    <w:tmpl w:val="AB5C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2A75"/>
    <w:multiLevelType w:val="hybridMultilevel"/>
    <w:tmpl w:val="E6DE5440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722"/>
    <w:multiLevelType w:val="hybridMultilevel"/>
    <w:tmpl w:val="E6DE5440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041E"/>
    <w:multiLevelType w:val="hybridMultilevel"/>
    <w:tmpl w:val="4AC2664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310893"/>
    <w:multiLevelType w:val="hybridMultilevel"/>
    <w:tmpl w:val="4A4CA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F1252"/>
    <w:multiLevelType w:val="hybridMultilevel"/>
    <w:tmpl w:val="17C42FDA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20E"/>
    <w:multiLevelType w:val="hybridMultilevel"/>
    <w:tmpl w:val="CAAA5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4530DD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55F4"/>
    <w:multiLevelType w:val="hybridMultilevel"/>
    <w:tmpl w:val="922C1152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805DC"/>
    <w:multiLevelType w:val="hybridMultilevel"/>
    <w:tmpl w:val="34A273CC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A7A39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B784C"/>
    <w:multiLevelType w:val="hybridMultilevel"/>
    <w:tmpl w:val="82EAB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0C7F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7B3B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F416F"/>
    <w:multiLevelType w:val="hybridMultilevel"/>
    <w:tmpl w:val="164E323C"/>
    <w:lvl w:ilvl="0" w:tplc="1A86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7433C"/>
    <w:multiLevelType w:val="hybridMultilevel"/>
    <w:tmpl w:val="A718D0B6"/>
    <w:lvl w:ilvl="0" w:tplc="14E28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4307B"/>
    <w:multiLevelType w:val="hybridMultilevel"/>
    <w:tmpl w:val="3AC27E3E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13"/>
  </w:num>
  <w:num w:numId="6">
    <w:abstractNumId w:val="19"/>
  </w:num>
  <w:num w:numId="7">
    <w:abstractNumId w:val="18"/>
  </w:num>
  <w:num w:numId="8">
    <w:abstractNumId w:val="21"/>
  </w:num>
  <w:num w:numId="9">
    <w:abstractNumId w:val="9"/>
  </w:num>
  <w:num w:numId="10">
    <w:abstractNumId w:val="15"/>
  </w:num>
  <w:num w:numId="11">
    <w:abstractNumId w:val="4"/>
  </w:num>
  <w:num w:numId="12">
    <w:abstractNumId w:val="22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C"/>
    <w:rsid w:val="000129C2"/>
    <w:rsid w:val="000367FC"/>
    <w:rsid w:val="0004344C"/>
    <w:rsid w:val="00046936"/>
    <w:rsid w:val="0005042B"/>
    <w:rsid w:val="00056E3F"/>
    <w:rsid w:val="00072CCA"/>
    <w:rsid w:val="000857C4"/>
    <w:rsid w:val="000B7F05"/>
    <w:rsid w:val="000D4F19"/>
    <w:rsid w:val="000E6589"/>
    <w:rsid w:val="000E7AF2"/>
    <w:rsid w:val="00145770"/>
    <w:rsid w:val="00152A0E"/>
    <w:rsid w:val="00167DE7"/>
    <w:rsid w:val="0017482D"/>
    <w:rsid w:val="001B5A02"/>
    <w:rsid w:val="001F53F5"/>
    <w:rsid w:val="00204CA1"/>
    <w:rsid w:val="0020698F"/>
    <w:rsid w:val="00212403"/>
    <w:rsid w:val="00224457"/>
    <w:rsid w:val="00266B2B"/>
    <w:rsid w:val="002846E8"/>
    <w:rsid w:val="00287648"/>
    <w:rsid w:val="00291A82"/>
    <w:rsid w:val="002C492F"/>
    <w:rsid w:val="00316255"/>
    <w:rsid w:val="00316708"/>
    <w:rsid w:val="00326F04"/>
    <w:rsid w:val="0034537C"/>
    <w:rsid w:val="00353464"/>
    <w:rsid w:val="00353AB7"/>
    <w:rsid w:val="0038241C"/>
    <w:rsid w:val="0038398F"/>
    <w:rsid w:val="003A0999"/>
    <w:rsid w:val="003D50D7"/>
    <w:rsid w:val="003E69B8"/>
    <w:rsid w:val="003F293D"/>
    <w:rsid w:val="0042480D"/>
    <w:rsid w:val="004323DE"/>
    <w:rsid w:val="0045176D"/>
    <w:rsid w:val="00453F87"/>
    <w:rsid w:val="00455ABA"/>
    <w:rsid w:val="00464D48"/>
    <w:rsid w:val="00475080"/>
    <w:rsid w:val="00482300"/>
    <w:rsid w:val="004A0825"/>
    <w:rsid w:val="004C636C"/>
    <w:rsid w:val="004D15F6"/>
    <w:rsid w:val="004D23AE"/>
    <w:rsid w:val="004D370D"/>
    <w:rsid w:val="004E590B"/>
    <w:rsid w:val="004F00CC"/>
    <w:rsid w:val="005B5233"/>
    <w:rsid w:val="005C5254"/>
    <w:rsid w:val="005D0AD5"/>
    <w:rsid w:val="005D471E"/>
    <w:rsid w:val="005D7F7E"/>
    <w:rsid w:val="005E4D8C"/>
    <w:rsid w:val="005E62A8"/>
    <w:rsid w:val="005E74E8"/>
    <w:rsid w:val="00600F9B"/>
    <w:rsid w:val="0060728B"/>
    <w:rsid w:val="00610442"/>
    <w:rsid w:val="00631909"/>
    <w:rsid w:val="00631F3A"/>
    <w:rsid w:val="006323EC"/>
    <w:rsid w:val="00637390"/>
    <w:rsid w:val="00643ED2"/>
    <w:rsid w:val="006477FB"/>
    <w:rsid w:val="0065294E"/>
    <w:rsid w:val="006612F8"/>
    <w:rsid w:val="00673BE8"/>
    <w:rsid w:val="006B254B"/>
    <w:rsid w:val="006F2401"/>
    <w:rsid w:val="00700C6A"/>
    <w:rsid w:val="007713F2"/>
    <w:rsid w:val="007816A7"/>
    <w:rsid w:val="007826E5"/>
    <w:rsid w:val="007C270B"/>
    <w:rsid w:val="00801652"/>
    <w:rsid w:val="00834F0D"/>
    <w:rsid w:val="008733C4"/>
    <w:rsid w:val="00895307"/>
    <w:rsid w:val="008C58ED"/>
    <w:rsid w:val="008C5F62"/>
    <w:rsid w:val="008D5482"/>
    <w:rsid w:val="008E0442"/>
    <w:rsid w:val="00913ED5"/>
    <w:rsid w:val="009827FB"/>
    <w:rsid w:val="009E59A1"/>
    <w:rsid w:val="009E5CB1"/>
    <w:rsid w:val="009F67B6"/>
    <w:rsid w:val="00A47BF6"/>
    <w:rsid w:val="00A64F42"/>
    <w:rsid w:val="00AA4B70"/>
    <w:rsid w:val="00AB20D2"/>
    <w:rsid w:val="00AC7FF2"/>
    <w:rsid w:val="00AD0A5C"/>
    <w:rsid w:val="00AE19D3"/>
    <w:rsid w:val="00AE2B47"/>
    <w:rsid w:val="00AE2F2C"/>
    <w:rsid w:val="00B07637"/>
    <w:rsid w:val="00B13121"/>
    <w:rsid w:val="00B14961"/>
    <w:rsid w:val="00B16E9F"/>
    <w:rsid w:val="00B42B55"/>
    <w:rsid w:val="00B675C2"/>
    <w:rsid w:val="00B7252F"/>
    <w:rsid w:val="00B971F3"/>
    <w:rsid w:val="00BA365C"/>
    <w:rsid w:val="00BB1131"/>
    <w:rsid w:val="00BC0AA7"/>
    <w:rsid w:val="00BC32EC"/>
    <w:rsid w:val="00BC683C"/>
    <w:rsid w:val="00BD1175"/>
    <w:rsid w:val="00BE2567"/>
    <w:rsid w:val="00C11267"/>
    <w:rsid w:val="00C13F19"/>
    <w:rsid w:val="00C33B7B"/>
    <w:rsid w:val="00C43742"/>
    <w:rsid w:val="00C70C70"/>
    <w:rsid w:val="00C71AB5"/>
    <w:rsid w:val="00C86E33"/>
    <w:rsid w:val="00CA70B4"/>
    <w:rsid w:val="00CB11CC"/>
    <w:rsid w:val="00CB283F"/>
    <w:rsid w:val="00CC6D7C"/>
    <w:rsid w:val="00CC7571"/>
    <w:rsid w:val="00CE121F"/>
    <w:rsid w:val="00CF5862"/>
    <w:rsid w:val="00D051C2"/>
    <w:rsid w:val="00D33036"/>
    <w:rsid w:val="00D6445C"/>
    <w:rsid w:val="00D7685D"/>
    <w:rsid w:val="00D8091F"/>
    <w:rsid w:val="00D91D94"/>
    <w:rsid w:val="00DA7203"/>
    <w:rsid w:val="00DD40B7"/>
    <w:rsid w:val="00DE2C3E"/>
    <w:rsid w:val="00E44291"/>
    <w:rsid w:val="00E46B1F"/>
    <w:rsid w:val="00E55977"/>
    <w:rsid w:val="00E7700E"/>
    <w:rsid w:val="00E8717F"/>
    <w:rsid w:val="00E92364"/>
    <w:rsid w:val="00EF37B7"/>
    <w:rsid w:val="00EF4AE9"/>
    <w:rsid w:val="00F01977"/>
    <w:rsid w:val="00F144CD"/>
    <w:rsid w:val="00F33F0F"/>
    <w:rsid w:val="00F5514C"/>
    <w:rsid w:val="00F570CB"/>
    <w:rsid w:val="00F6235E"/>
    <w:rsid w:val="00F64DE1"/>
    <w:rsid w:val="00FA0F90"/>
    <w:rsid w:val="00FB47EF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A2C9E"/>
  <w15:docId w15:val="{DDCB3EF2-0836-4E8D-B1E8-8F04126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4C"/>
  </w:style>
  <w:style w:type="paragraph" w:styleId="Footer">
    <w:name w:val="footer"/>
    <w:basedOn w:val="Normal"/>
    <w:link w:val="FooterChar"/>
    <w:uiPriority w:val="99"/>
    <w:unhideWhenUsed/>
    <w:rsid w:val="00F5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4C"/>
  </w:style>
  <w:style w:type="paragraph" w:styleId="ListParagraph">
    <w:name w:val="List Paragraph"/>
    <w:basedOn w:val="Normal"/>
    <w:uiPriority w:val="34"/>
    <w:qFormat/>
    <w:rsid w:val="004D37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A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chael.W.Hanks10.mi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55D9-1905-4AE8-B1B2-FE20781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brian.plunk</dc:creator>
  <cp:lastModifiedBy>Adam Cox</cp:lastModifiedBy>
  <cp:revision>6</cp:revision>
  <cp:lastPrinted>2023-08-01T14:48:00Z</cp:lastPrinted>
  <dcterms:created xsi:type="dcterms:W3CDTF">2024-02-06T20:19:00Z</dcterms:created>
  <dcterms:modified xsi:type="dcterms:W3CDTF">2024-02-07T14:19:00Z</dcterms:modified>
</cp:coreProperties>
</file>