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636F0E">
        <w:rPr>
          <w:rFonts w:ascii="Times New Roman" w:hAnsi="Times New Roman" w:cs="Times New Roman"/>
          <w:sz w:val="24"/>
        </w:rPr>
        <w:t>30000</w:t>
      </w:r>
      <w:r w:rsidR="00636F0E" w:rsidRPr="00636F0E">
        <w:rPr>
          <w:rFonts w:ascii="Times New Roman" w:hAnsi="Times New Roman" w:cs="Times New Roman"/>
          <w:sz w:val="24"/>
        </w:rPr>
        <w:t>22159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490DC4" w:rsidRPr="00490DC4">
        <w:rPr>
          <w:rFonts w:ascii="Times New Roman" w:hAnsi="Times New Roman" w:cs="Times New Roman"/>
          <w:b/>
          <w:i/>
          <w:color w:val="000000"/>
          <w:sz w:val="24"/>
          <w:szCs w:val="24"/>
        </w:rPr>
        <w:t>Sterling Zeller at (225) 349-6702 or email Sterling.zeller@la.gov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90DC4" w:rsidRDefault="00490DC4" w:rsidP="00490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Correction</w:t>
      </w:r>
      <w:r w:rsidR="008C65A1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Institute for Women</w:t>
      </w:r>
    </w:p>
    <w:p w:rsidR="00490DC4" w:rsidRDefault="00490DC4" w:rsidP="00490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15200 Old Scenic Hwy </w:t>
      </w:r>
    </w:p>
    <w:p w:rsidR="00490DC4" w:rsidRDefault="00490DC4" w:rsidP="00490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Baker, La. 70714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90DC4"/>
    <w:rsid w:val="004D0080"/>
    <w:rsid w:val="004D0543"/>
    <w:rsid w:val="004D654E"/>
    <w:rsid w:val="00570824"/>
    <w:rsid w:val="005B5B75"/>
    <w:rsid w:val="00627CC7"/>
    <w:rsid w:val="00636F0E"/>
    <w:rsid w:val="00715A11"/>
    <w:rsid w:val="0076403C"/>
    <w:rsid w:val="0078605C"/>
    <w:rsid w:val="008C65A1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72F0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