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304" w:rsidRDefault="00600304" w:rsidP="00E10306">
      <w:pPr>
        <w:ind w:left="-90"/>
        <w:jc w:val="center"/>
        <w:rPr>
          <w:rFonts w:ascii="Times New Roman" w:hAnsi="Times New Roman"/>
          <w:b/>
          <w:bCs/>
          <w:i/>
          <w:iCs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Cs w:val="24"/>
                              </w:rPr>
                            </w:pPr>
                          </w:p>
                          <w:p w:rsidR="00600304" w:rsidRPr="001956E1" w:rsidRDefault="00600304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 xml:space="preserve">Office of </w:t>
                            </w: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State Procurement</w:t>
                            </w:r>
                          </w:p>
                          <w:p w:rsidR="00600304" w:rsidRPr="001956E1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600304" w:rsidRPr="00613189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 w:rsidRPr="00613189">
                              <w:rPr>
                                <w:rFonts w:ascii="Goudy Old Style" w:hAnsi="Goudy Old Style"/>
                                <w:szCs w:val="24"/>
                              </w:rPr>
                              <w:t>Division of Administration</w:t>
                            </w:r>
                          </w:p>
                          <w:p w:rsidR="00600304" w:rsidRPr="005253A1" w:rsidRDefault="00600304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600304" w:rsidRDefault="00600304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6" name="Picture 6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NEtQIAALo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" o:allowincell="f" filled="f" stroked="f">
                <v:textbox>
                  <w:txbxContent>
                    <w:p w:rsidR="00600304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Cs w:val="24"/>
                        </w:rPr>
                      </w:pPr>
                    </w:p>
                    <w:p w:rsidR="00600304" w:rsidRPr="001956E1" w:rsidRDefault="00600304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 xml:space="preserve">Office of </w:t>
                      </w: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State Procurement</w:t>
                      </w:r>
                    </w:p>
                    <w:p w:rsidR="00600304" w:rsidRPr="001956E1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600304" w:rsidRPr="00613189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 w:rsidRPr="00613189">
                        <w:rPr>
                          <w:rFonts w:ascii="Goudy Old Style" w:hAnsi="Goudy Old Style"/>
                          <w:szCs w:val="24"/>
                        </w:rPr>
                        <w:t>Division of Administration</w:t>
                      </w:r>
                    </w:p>
                    <w:p w:rsidR="00600304" w:rsidRPr="005253A1" w:rsidRDefault="00600304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600304" w:rsidRDefault="00600304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6" name="Picture 6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Pr="00613189" w:rsidRDefault="00600304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613189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Jay Dardenne</w:t>
                            </w:r>
                          </w:p>
                          <w:p w:rsidR="00600304" w:rsidRPr="00613189" w:rsidRDefault="00600304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Commissioner of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" o:allowincell="f" stroked="f">
                <v:textbox>
                  <w:txbxContent>
                    <w:p w:rsidR="00600304" w:rsidRPr="00613189" w:rsidRDefault="00600304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613189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Jay Dardenne</w:t>
                      </w:r>
                    </w:p>
                    <w:p w:rsidR="00600304" w:rsidRPr="00613189" w:rsidRDefault="00600304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Commissioner of Administration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Pr="001956E1" w:rsidRDefault="00600304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600304" w:rsidRPr="00613189" w:rsidRDefault="00600304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600304" w:rsidRDefault="00600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" o:allowincell="f" stroked="f">
                <v:textbox>
                  <w:txbxContent>
                    <w:p w:rsidR="00600304" w:rsidRPr="001956E1" w:rsidRDefault="00600304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600304" w:rsidRPr="00613189" w:rsidRDefault="00600304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600304" w:rsidRDefault="0060030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9032240</wp:posOffset>
                </wp:positionV>
                <wp:extent cx="7210425" cy="828675"/>
                <wp:effectExtent l="0" t="254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Default="0060030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1201 N. Third Street  </w:t>
                            </w:r>
                            <w:r w:rsidRPr="00100E74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Suite</w:t>
                            </w:r>
                            <w:r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2-160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100E74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P.O. Box 94095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8E1EC5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Baton Rouge, Louisiana 70804-9095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(225) 342-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8010</w:t>
                            </w:r>
                          </w:p>
                          <w:p w:rsidR="00600304" w:rsidRDefault="00600304" w:rsidP="00DE5378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F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ax (225) 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342-9756</w:t>
                            </w:r>
                          </w:p>
                          <w:p w:rsidR="00600304" w:rsidRPr="00BB3F28" w:rsidRDefault="00600304" w:rsidP="00DE5378">
                            <w:pPr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OSP Help Desk Email: DOA-OSP-Helpdesk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</w:p>
                          <w:p w:rsidR="00600304" w:rsidRPr="00BB3F28" w:rsidRDefault="00600304" w:rsidP="00DE5378">
                            <w:pPr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DOA-Professional Contracts Helpdesk Email: DOA-PCHelpdesk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br/>
                              <w:t>Vendor Inquiry Email: Vendor_Inq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</w:p>
                          <w:p w:rsidR="00600304" w:rsidRPr="008E1EC5" w:rsidRDefault="00600304" w:rsidP="00DE5378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51.75pt;margin-top:711.2pt;width:567.7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W0uAIAAMA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" filled="f" stroked="f">
                <v:textbox>
                  <w:txbxContent>
                    <w:p w:rsidR="00600304" w:rsidRDefault="0060030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Fleur de Lys" w:hAnsi="Fleur de Lys"/>
                          <w:sz w:val="18"/>
                          <w:szCs w:val="18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1201 N. Third Street  </w:t>
                      </w:r>
                      <w:r w:rsidRPr="00100E74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Suite</w:t>
                      </w:r>
                      <w:r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2-160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 </w:t>
                      </w:r>
                      <w:r w:rsidRPr="00100E74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P.O. Box 94095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Pr="008E1EC5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Baton Rouge, Louisiana 70804-9095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8E1EC5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(225) 342-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8010</w:t>
                      </w:r>
                    </w:p>
                    <w:p w:rsidR="00600304" w:rsidRDefault="00600304" w:rsidP="00DE5378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F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ax (225) 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342-9756</w:t>
                      </w:r>
                    </w:p>
                    <w:p w:rsidR="00600304" w:rsidRPr="00BB3F28" w:rsidRDefault="00600304" w:rsidP="00DE5378">
                      <w:pPr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OSP Help Desk Email: DOA-OSP-Helpdesk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</w:p>
                    <w:p w:rsidR="00600304" w:rsidRPr="00BB3F28" w:rsidRDefault="00600304" w:rsidP="00DE5378">
                      <w:pPr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DOA-Professional Contracts Helpdesk Email: DOA-PCHelpdesk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br/>
                        <w:t>Vendor Inquiry Email: Vendor_Inq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</w:p>
                    <w:p w:rsidR="00600304" w:rsidRPr="008E1EC5" w:rsidRDefault="00600304" w:rsidP="00DE5378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An Equal Opportunity Employer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0306">
        <w:rPr>
          <w:rFonts w:ascii="Times New Roman" w:hAnsi="Times New Roman"/>
          <w:b/>
          <w:bCs/>
        </w:rPr>
        <w:t xml:space="preserve"> </w:t>
      </w:r>
      <w:r w:rsidR="005F1787">
        <w:rPr>
          <w:rFonts w:ascii="Times New Roman" w:hAnsi="Times New Roman"/>
          <w:b/>
          <w:bCs/>
        </w:rPr>
        <w:t>Notice to Proposers</w:t>
      </w:r>
    </w:p>
    <w:p w:rsidR="00600304" w:rsidRDefault="00600304" w:rsidP="00600304">
      <w:pPr>
        <w:jc w:val="center"/>
        <w:rPr>
          <w:rFonts w:ascii="Times New Roman" w:hAnsi="Times New Roman"/>
          <w:b/>
          <w:bCs/>
        </w:rPr>
      </w:pPr>
    </w:p>
    <w:p w:rsidR="00752411" w:rsidRPr="00B46611" w:rsidRDefault="005F1787" w:rsidP="006E6151">
      <w:pPr>
        <w:jc w:val="both"/>
      </w:pPr>
      <w:r>
        <w:rPr>
          <w:rFonts w:ascii="Times New Roman" w:hAnsi="Times New Roman"/>
        </w:rPr>
        <w:t xml:space="preserve">The Office of State Procurement (OSP) has published </w:t>
      </w:r>
      <w:r w:rsidRPr="005F1787">
        <w:rPr>
          <w:rFonts w:ascii="Times New Roman" w:hAnsi="Times New Roman"/>
        </w:rPr>
        <w:t xml:space="preserve">Solicitation Number </w:t>
      </w:r>
      <w:r w:rsidR="006E6151">
        <w:rPr>
          <w:rFonts w:ascii="Times New Roman" w:hAnsi="Times New Roman"/>
        </w:rPr>
        <w:t>DOC</w:t>
      </w:r>
      <w:r w:rsidR="00BC615B">
        <w:rPr>
          <w:rFonts w:ascii="Times New Roman" w:hAnsi="Times New Roman"/>
        </w:rPr>
        <w:t>684921668</w:t>
      </w:r>
      <w:r w:rsidRPr="005F1787">
        <w:rPr>
          <w:rFonts w:ascii="Times New Roman" w:hAnsi="Times New Roman"/>
        </w:rPr>
        <w:t xml:space="preserve"> Request for Proposal for </w:t>
      </w:r>
      <w:r w:rsidR="00BC615B">
        <w:rPr>
          <w:rFonts w:ascii="Times New Roman" w:hAnsi="Times New Roman"/>
        </w:rPr>
        <w:t>Grant Management and Closeout Program Manager for Public Assistance for GOHSEP</w:t>
      </w:r>
      <w:r w:rsidR="006E615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</w:t>
      </w:r>
      <w:r w:rsidRPr="005F1787">
        <w:rPr>
          <w:rFonts w:ascii="Times New Roman" w:hAnsi="Times New Roman"/>
        </w:rPr>
        <w:t xml:space="preserve">The RFP may be accessed </w:t>
      </w:r>
      <w:r>
        <w:rPr>
          <w:rFonts w:ascii="Times New Roman" w:hAnsi="Times New Roman"/>
        </w:rPr>
        <w:t xml:space="preserve">in Louisiana eProcurement Solutions by Ariba (LESA) by navigating to </w:t>
      </w:r>
      <w:bookmarkStart w:id="0" w:name="_GoBack"/>
      <w:bookmarkEnd w:id="0"/>
      <w:r w:rsidR="00B46611" w:rsidRPr="00B46611">
        <w:t>https://discovery.ariba.com/rfx/17729438</w:t>
      </w:r>
      <w:r w:rsidR="006E6151">
        <w:t xml:space="preserve"> </w:t>
      </w:r>
      <w:r>
        <w:rPr>
          <w:rFonts w:ascii="Times New Roman" w:hAnsi="Times New Roman"/>
        </w:rPr>
        <w:t>and clicking Respond to Posting</w:t>
      </w:r>
      <w:r w:rsidRPr="005F1787">
        <w:rPr>
          <w:rFonts w:ascii="Times New Roman" w:hAnsi="Times New Roman"/>
        </w:rPr>
        <w:t>.</w:t>
      </w:r>
    </w:p>
    <w:p w:rsidR="005F1787" w:rsidRDefault="005F1787" w:rsidP="00CB5B22">
      <w:pPr>
        <w:jc w:val="both"/>
        <w:rPr>
          <w:rFonts w:ascii="Times New Roman" w:hAnsi="Times New Roman"/>
        </w:rPr>
      </w:pPr>
    </w:p>
    <w:p w:rsidR="005F1787" w:rsidRDefault="005F1787" w:rsidP="00CB5B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LESA uses the cloud-based SAP Ariba eProcurement system.  </w:t>
      </w:r>
      <w:r w:rsidR="00CB5B22">
        <w:rPr>
          <w:rFonts w:ascii="Times New Roman" w:hAnsi="Times New Roman"/>
        </w:rPr>
        <w:t xml:space="preserve">In order to view this RFP, Suppliers must login with their Ariba Network Username and Password. </w:t>
      </w:r>
      <w:r>
        <w:rPr>
          <w:rFonts w:ascii="Times New Roman" w:hAnsi="Times New Roman"/>
        </w:rPr>
        <w:t xml:space="preserve"> </w:t>
      </w:r>
      <w:r w:rsidR="007D6955">
        <w:rPr>
          <w:rFonts w:ascii="Times New Roman" w:hAnsi="Times New Roman"/>
        </w:rPr>
        <w:t xml:space="preserve">Suppliers can </w:t>
      </w:r>
      <w:r w:rsidR="00CB5B22">
        <w:rPr>
          <w:rFonts w:ascii="Times New Roman" w:hAnsi="Times New Roman"/>
        </w:rPr>
        <w:t>self-</w:t>
      </w:r>
      <w:r w:rsidR="007D6955">
        <w:rPr>
          <w:rFonts w:ascii="Times New Roman" w:hAnsi="Times New Roman"/>
        </w:rPr>
        <w:t xml:space="preserve">register </w:t>
      </w:r>
      <w:r w:rsidR="00CB5B22">
        <w:rPr>
          <w:rFonts w:ascii="Times New Roman" w:hAnsi="Times New Roman"/>
        </w:rPr>
        <w:t xml:space="preserve">for free </w:t>
      </w:r>
      <w:r w:rsidR="007D6955">
        <w:rPr>
          <w:rFonts w:ascii="Times New Roman" w:hAnsi="Times New Roman"/>
        </w:rPr>
        <w:t>at</w:t>
      </w:r>
      <w:r w:rsidR="00430F60">
        <w:t xml:space="preserve"> </w:t>
      </w:r>
      <w:hyperlink r:id="rId8" w:history="1">
        <w:r w:rsidR="00430F60" w:rsidRPr="00430F60">
          <w:rPr>
            <w:rStyle w:val="Hyperlink"/>
          </w:rPr>
          <w:t>http://louisiana.supplier.ariba.com/ad/selfRegistration</w:t>
        </w:r>
      </w:hyperlink>
    </w:p>
    <w:p w:rsidR="00752411" w:rsidRDefault="00752411" w:rsidP="00FD3598">
      <w:pPr>
        <w:rPr>
          <w:rFonts w:ascii="Times New Roman" w:hAnsi="Times New Roman"/>
        </w:rPr>
      </w:pPr>
    </w:p>
    <w:p w:rsidR="00752411" w:rsidRPr="00752411" w:rsidRDefault="00752411" w:rsidP="00752411">
      <w:pPr>
        <w:rPr>
          <w:rFonts w:ascii="Times New Roman" w:hAnsi="Times New Roman"/>
        </w:rPr>
      </w:pPr>
      <w:r w:rsidRPr="00752411">
        <w:rPr>
          <w:rFonts w:ascii="Times New Roman" w:hAnsi="Times New Roman"/>
        </w:rPr>
        <w:t>By:</w:t>
      </w:r>
      <w:r w:rsidRPr="00752411">
        <w:rPr>
          <w:rFonts w:ascii="Times New Roman" w:hAnsi="Times New Roman"/>
        </w:rPr>
        <w:tab/>
      </w:r>
      <w:r w:rsidR="00BC615B">
        <w:rPr>
          <w:rFonts w:ascii="Times New Roman" w:hAnsi="Times New Roman"/>
        </w:rPr>
        <w:t>Sterling Colomb</w:t>
      </w:r>
    </w:p>
    <w:p w:rsidR="00752411" w:rsidRPr="00752411" w:rsidRDefault="00752411" w:rsidP="0075241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Office of State Procurement</w:t>
      </w:r>
    </w:p>
    <w:p w:rsidR="00752411" w:rsidRPr="00752411" w:rsidRDefault="00752411" w:rsidP="00752411">
      <w:pPr>
        <w:rPr>
          <w:rFonts w:ascii="Times New Roman" w:hAnsi="Times New Roman"/>
        </w:rPr>
      </w:pPr>
      <w:r w:rsidRPr="00752411">
        <w:rPr>
          <w:rFonts w:ascii="Times New Roman" w:hAnsi="Times New Roman"/>
        </w:rPr>
        <w:tab/>
        <w:t xml:space="preserve">Email:  </w:t>
      </w:r>
      <w:hyperlink r:id="rId9" w:history="1">
        <w:r w:rsidR="00BC615B" w:rsidRPr="0047643A">
          <w:rPr>
            <w:rStyle w:val="Hyperlink"/>
            <w:rFonts w:ascii="Times New Roman" w:hAnsi="Times New Roman"/>
          </w:rPr>
          <w:t>Sterling.Colomb@la.gov</w:t>
        </w:r>
      </w:hyperlink>
      <w:r w:rsidR="006E6151">
        <w:rPr>
          <w:rFonts w:ascii="Times New Roman" w:hAnsi="Times New Roman"/>
        </w:rPr>
        <w:t xml:space="preserve"> </w:t>
      </w:r>
    </w:p>
    <w:sectPr w:rsidR="00752411" w:rsidRPr="00752411" w:rsidSect="00277154"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C9F" w:rsidRDefault="009B4C9F" w:rsidP="001C7137">
      <w:r>
        <w:separator/>
      </w:r>
    </w:p>
  </w:endnote>
  <w:endnote w:type="continuationSeparator" w:id="0">
    <w:p w:rsidR="009B4C9F" w:rsidRDefault="009B4C9F" w:rsidP="001C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man Light">
    <w:panose1 w:val="02000505080000020003"/>
    <w:charset w:val="00"/>
    <w:family w:val="auto"/>
    <w:pitch w:val="variable"/>
    <w:sig w:usb0="800000AF" w:usb1="40000018" w:usb2="00000000" w:usb3="00000000" w:csb0="00000001" w:csb1="00000000"/>
  </w:font>
  <w:font w:name="Sackers Gothic Light AT">
    <w:panose1 w:val="02000505020000020003"/>
    <w:charset w:val="00"/>
    <w:family w:val="modern"/>
    <w:notTrueType/>
    <w:pitch w:val="variable"/>
    <w:sig w:usb0="8000002F" w:usb1="40000018" w:usb2="00000000" w:usb3="00000000" w:csb0="00000001" w:csb1="00000000"/>
  </w:font>
  <w:font w:name="Fleur de Ly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C9F" w:rsidRDefault="009B4C9F" w:rsidP="001C7137">
      <w:r>
        <w:separator/>
      </w:r>
    </w:p>
  </w:footnote>
  <w:footnote w:type="continuationSeparator" w:id="0">
    <w:p w:rsidR="009B4C9F" w:rsidRDefault="009B4C9F" w:rsidP="001C71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04"/>
    <w:rsid w:val="000F60A6"/>
    <w:rsid w:val="00101D50"/>
    <w:rsid w:val="00110118"/>
    <w:rsid w:val="001C7137"/>
    <w:rsid w:val="00277154"/>
    <w:rsid w:val="00305371"/>
    <w:rsid w:val="003861A4"/>
    <w:rsid w:val="00430F60"/>
    <w:rsid w:val="00461D40"/>
    <w:rsid w:val="00470658"/>
    <w:rsid w:val="004C0366"/>
    <w:rsid w:val="004D5637"/>
    <w:rsid w:val="00543253"/>
    <w:rsid w:val="00575505"/>
    <w:rsid w:val="005F1787"/>
    <w:rsid w:val="00600304"/>
    <w:rsid w:val="00687EF6"/>
    <w:rsid w:val="006E6151"/>
    <w:rsid w:val="00752411"/>
    <w:rsid w:val="007D6955"/>
    <w:rsid w:val="009749A2"/>
    <w:rsid w:val="009B4C9F"/>
    <w:rsid w:val="009C4226"/>
    <w:rsid w:val="00B46611"/>
    <w:rsid w:val="00BA73B4"/>
    <w:rsid w:val="00BC34C3"/>
    <w:rsid w:val="00BC615B"/>
    <w:rsid w:val="00C37BC0"/>
    <w:rsid w:val="00C50C0F"/>
    <w:rsid w:val="00CB5B22"/>
    <w:rsid w:val="00CF51B7"/>
    <w:rsid w:val="00D0029A"/>
    <w:rsid w:val="00E10306"/>
    <w:rsid w:val="00EE16E9"/>
    <w:rsid w:val="00FB5B3F"/>
    <w:rsid w:val="00FD3598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D37D4D"/>
  <w15:chartTrackingRefBased/>
  <w15:docId w15:val="{99039F55-24B0-407F-B69A-5B8587E5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422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71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1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1C7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1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D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D50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7715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7154"/>
    <w:rPr>
      <w:rFonts w:ascii="Calibri" w:eastAsiaTheme="minorHAnsi" w:hAnsi="Calibri" w:cstheme="minorBid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7D69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-3A__louisiana.supplier.ariba.com_ad_selfRegistration&amp;d=DwMFAg&amp;c=xlPCXuHzMdaH2Flc1sgyicYpGQbQbU9KDEmgNF3_wI0&amp;r=ulbrxE2fpXQ6xHyPZAeruU23nM5uip26Q2q5mkH-Vi4&amp;m=FcVIW9BGPDMBdK5NvMnCc7Av5erJvpHNlRkPj3aRGBaqhivRVBRyMQjpM9ID71ru&amp;s=iIBCQkbVDUtniw8d_FAQzsg_E0fPLniZqFMs-rE-0Lo&amp;e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Sterling.Colomb@l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Bachman</dc:creator>
  <cp:keywords/>
  <dc:description/>
  <cp:lastModifiedBy>Sterling Colomb (OSP)</cp:lastModifiedBy>
  <cp:revision>3</cp:revision>
  <cp:lastPrinted>2017-07-25T13:38:00Z</cp:lastPrinted>
  <dcterms:created xsi:type="dcterms:W3CDTF">2023-09-20T19:43:00Z</dcterms:created>
  <dcterms:modified xsi:type="dcterms:W3CDTF">2023-10-19T14:31:00Z</dcterms:modified>
</cp:coreProperties>
</file>