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421"/>
        <w:tblW w:w="5000" w:type="pct"/>
        <w:tblLook w:val="0000" w:firstRow="0" w:lastRow="0" w:firstColumn="0" w:lastColumn="0" w:noHBand="0" w:noVBand="0"/>
      </w:tblPr>
      <w:tblGrid>
        <w:gridCol w:w="2664"/>
        <w:gridCol w:w="4450"/>
        <w:gridCol w:w="2246"/>
      </w:tblGrid>
      <w:tr w:rsidR="007C1B0D" w:rsidRPr="0065638E" w14:paraId="477F3EA9" w14:textId="77777777" w:rsidTr="00FF1D1E">
        <w:trPr>
          <w:trHeight w:val="1399"/>
        </w:trPr>
        <w:tc>
          <w:tcPr>
            <w:tcW w:w="1423" w:type="pct"/>
            <w:vAlign w:val="bottom"/>
          </w:tcPr>
          <w:p w14:paraId="1F491DA8" w14:textId="77777777" w:rsidR="007C1B0D" w:rsidRPr="0065638E" w:rsidRDefault="007C1B0D" w:rsidP="00FF1D1E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color w:val="000080"/>
                <w:kern w:val="0"/>
                <w:szCs w:val="22"/>
              </w:rPr>
            </w:pPr>
          </w:p>
          <w:p w14:paraId="53037B7D" w14:textId="77777777" w:rsidR="007C1B0D" w:rsidRPr="0065638E" w:rsidRDefault="007C1B0D" w:rsidP="00FF1D1E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color w:val="000080"/>
                <w:kern w:val="0"/>
                <w:sz w:val="16"/>
                <w:szCs w:val="16"/>
              </w:rPr>
            </w:pPr>
          </w:p>
        </w:tc>
        <w:tc>
          <w:tcPr>
            <w:tcW w:w="2377" w:type="pct"/>
            <w:vMerge w:val="restart"/>
          </w:tcPr>
          <w:p w14:paraId="47A552DC" w14:textId="77777777" w:rsidR="007C1B0D" w:rsidRPr="0065638E" w:rsidRDefault="007C1B0D" w:rsidP="00FF1D1E">
            <w:pPr>
              <w:spacing w:after="0" w:line="240" w:lineRule="auto"/>
              <w:rPr>
                <w:rFonts w:ascii="Times New Roman" w:eastAsia="Aptos" w:hAnsi="Times New Roman" w:cs="Times New Roman"/>
                <w:kern w:val="0"/>
                <w:sz w:val="2"/>
                <w:szCs w:val="36"/>
              </w:rPr>
            </w:pPr>
          </w:p>
          <w:p w14:paraId="2C68A3B4" w14:textId="77777777" w:rsidR="007C1B0D" w:rsidRPr="0065638E" w:rsidRDefault="007C1B0D" w:rsidP="00FF1D1E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0"/>
                <w:sz w:val="2"/>
                <w:szCs w:val="36"/>
              </w:rPr>
            </w:pPr>
          </w:p>
          <w:p w14:paraId="455D0BCE" w14:textId="77777777" w:rsidR="007C1B0D" w:rsidRPr="0065638E" w:rsidRDefault="007C1B0D" w:rsidP="00FF1D1E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color w:val="000080"/>
                <w:kern w:val="0"/>
                <w:sz w:val="36"/>
                <w:szCs w:val="36"/>
              </w:rPr>
            </w:pPr>
            <w:r w:rsidRPr="0065638E">
              <w:rPr>
                <w:rFonts w:ascii="Times New Roman" w:eastAsia="Aptos" w:hAnsi="Times New Roman" w:cs="Times New Roman"/>
                <w:color w:val="000080"/>
                <w:kern w:val="0"/>
                <w:sz w:val="36"/>
                <w:szCs w:val="36"/>
              </w:rPr>
              <w:t>Office of the Governor</w:t>
            </w:r>
          </w:p>
          <w:p w14:paraId="1D9AA864" w14:textId="77777777" w:rsidR="007C1B0D" w:rsidRPr="0065638E" w:rsidRDefault="007C1B0D" w:rsidP="00FF1D1E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color w:val="000080"/>
                <w:kern w:val="0"/>
                <w:sz w:val="32"/>
                <w:szCs w:val="36"/>
              </w:rPr>
            </w:pPr>
            <w:r w:rsidRPr="0065638E">
              <w:rPr>
                <w:rFonts w:ascii="Times New Roman" w:eastAsia="Aptos" w:hAnsi="Times New Roman" w:cs="Times New Roman"/>
                <w:color w:val="000080"/>
                <w:kern w:val="0"/>
                <w:sz w:val="32"/>
                <w:szCs w:val="36"/>
              </w:rPr>
              <w:t>State of Louisiana</w:t>
            </w:r>
          </w:p>
          <w:p w14:paraId="513AD3E7" w14:textId="77777777" w:rsidR="007C1B0D" w:rsidRPr="0065638E" w:rsidRDefault="007C1B0D" w:rsidP="00FF1D1E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b/>
                <w:kern w:val="0"/>
                <w:szCs w:val="22"/>
              </w:rPr>
            </w:pPr>
            <w:r w:rsidRPr="0065638E">
              <w:rPr>
                <w:rFonts w:ascii="Times New Roman" w:eastAsia="Aptos" w:hAnsi="Times New Roman" w:cs="Times New Roman"/>
                <w:noProof/>
                <w:color w:val="000080"/>
                <w:kern w:val="0"/>
                <w:szCs w:val="22"/>
              </w:rPr>
              <w:drawing>
                <wp:anchor distT="0" distB="0" distL="114300" distR="114300" simplePos="0" relativeHeight="251659264" behindDoc="0" locked="0" layoutInCell="1" allowOverlap="1" wp14:anchorId="1779DE40" wp14:editId="394FEE54">
                  <wp:simplePos x="0" y="0"/>
                  <wp:positionH relativeFrom="margin">
                    <wp:posOffset>881092</wp:posOffset>
                  </wp:positionH>
                  <wp:positionV relativeFrom="margin">
                    <wp:posOffset>643890</wp:posOffset>
                  </wp:positionV>
                  <wp:extent cx="912495" cy="904875"/>
                  <wp:effectExtent l="0" t="0" r="1905" b="9525"/>
                  <wp:wrapSquare wrapText="bothSides"/>
                  <wp:docPr id="1453881758" name="Picture 1453881758" descr="A picture containing text, soup, dish, clipar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3881758" name="Picture 1453881758" descr="A picture containing text, soup, dish, clipart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2495" cy="904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8E01B02" w14:textId="77777777" w:rsidR="007C1B0D" w:rsidRPr="0065638E" w:rsidRDefault="007C1B0D" w:rsidP="00FF1D1E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b/>
                <w:kern w:val="0"/>
                <w:szCs w:val="22"/>
              </w:rPr>
            </w:pPr>
          </w:p>
        </w:tc>
        <w:tc>
          <w:tcPr>
            <w:tcW w:w="1200" w:type="pct"/>
          </w:tcPr>
          <w:p w14:paraId="2879109E" w14:textId="77777777" w:rsidR="007C1B0D" w:rsidRPr="0065638E" w:rsidRDefault="007C1B0D" w:rsidP="00FF1D1E">
            <w:pPr>
              <w:spacing w:after="0" w:line="240" w:lineRule="auto"/>
              <w:rPr>
                <w:rFonts w:ascii="Times New Roman" w:eastAsia="Aptos" w:hAnsi="Times New Roman" w:cs="Times New Roman"/>
                <w:kern w:val="0"/>
                <w:szCs w:val="22"/>
              </w:rPr>
            </w:pPr>
          </w:p>
        </w:tc>
      </w:tr>
      <w:tr w:rsidR="007C1B0D" w:rsidRPr="0065638E" w14:paraId="30DC88D3" w14:textId="77777777" w:rsidTr="00FF1D1E">
        <w:trPr>
          <w:trHeight w:val="1054"/>
        </w:trPr>
        <w:tc>
          <w:tcPr>
            <w:tcW w:w="1423" w:type="pct"/>
          </w:tcPr>
          <w:p w14:paraId="7793BB3F" w14:textId="77777777" w:rsidR="007C1B0D" w:rsidRPr="0065638E" w:rsidRDefault="007C1B0D" w:rsidP="00FF1D1E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color w:val="000080"/>
                <w:kern w:val="0"/>
                <w:szCs w:val="16"/>
              </w:rPr>
            </w:pPr>
            <w:r w:rsidRPr="0065638E">
              <w:rPr>
                <w:rFonts w:ascii="Times New Roman" w:eastAsia="Aptos" w:hAnsi="Times New Roman" w:cs="Times New Roman"/>
                <w:b/>
                <w:color w:val="000080"/>
                <w:kern w:val="0"/>
                <w:szCs w:val="16"/>
              </w:rPr>
              <w:t>Jeff Landry</w:t>
            </w:r>
          </w:p>
          <w:p w14:paraId="798368A1" w14:textId="77777777" w:rsidR="007C1B0D" w:rsidRPr="0065638E" w:rsidRDefault="007C1B0D" w:rsidP="00FF1D1E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noProof/>
                <w:color w:val="000080"/>
                <w:kern w:val="0"/>
                <w:szCs w:val="22"/>
              </w:rPr>
            </w:pPr>
            <w:r w:rsidRPr="0065638E">
              <w:rPr>
                <w:rFonts w:ascii="Times New Roman" w:eastAsia="Aptos" w:hAnsi="Times New Roman" w:cs="Times New Roman"/>
                <w:color w:val="000080"/>
                <w:kern w:val="0"/>
                <w:sz w:val="18"/>
                <w:szCs w:val="16"/>
              </w:rPr>
              <w:t>Governor</w:t>
            </w:r>
          </w:p>
        </w:tc>
        <w:tc>
          <w:tcPr>
            <w:tcW w:w="2377" w:type="pct"/>
            <w:vMerge/>
          </w:tcPr>
          <w:p w14:paraId="4151D55C" w14:textId="77777777" w:rsidR="007C1B0D" w:rsidRPr="0065638E" w:rsidRDefault="007C1B0D" w:rsidP="00FF1D1E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0"/>
                <w:sz w:val="36"/>
                <w:szCs w:val="36"/>
              </w:rPr>
            </w:pPr>
          </w:p>
        </w:tc>
        <w:tc>
          <w:tcPr>
            <w:tcW w:w="1200" w:type="pct"/>
          </w:tcPr>
          <w:p w14:paraId="7B730169" w14:textId="77777777" w:rsidR="007C1B0D" w:rsidRPr="0065638E" w:rsidRDefault="007C1B0D" w:rsidP="00FF1D1E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color w:val="000080"/>
                <w:kern w:val="0"/>
                <w:sz w:val="14"/>
                <w:szCs w:val="14"/>
              </w:rPr>
            </w:pPr>
            <w:r w:rsidRPr="0065638E">
              <w:rPr>
                <w:rFonts w:ascii="Times New Roman" w:eastAsia="Aptos" w:hAnsi="Times New Roman" w:cs="Times New Roman"/>
                <w:b/>
                <w:color w:val="000080"/>
                <w:kern w:val="0"/>
                <w:sz w:val="14"/>
                <w:szCs w:val="14"/>
              </w:rPr>
              <w:t>P.O. Box 94004</w:t>
            </w:r>
            <w:r w:rsidRPr="0065638E">
              <w:rPr>
                <w:rFonts w:ascii="Times New Roman" w:eastAsia="Aptos" w:hAnsi="Times New Roman" w:cs="Times New Roman"/>
                <w:color w:val="000080"/>
                <w:kern w:val="0"/>
                <w:sz w:val="14"/>
                <w:szCs w:val="14"/>
              </w:rPr>
              <w:t xml:space="preserve">                 </w:t>
            </w:r>
          </w:p>
          <w:p w14:paraId="060A14EE" w14:textId="77777777" w:rsidR="007C1B0D" w:rsidRPr="0065638E" w:rsidRDefault="007C1B0D" w:rsidP="00FF1D1E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color w:val="000080"/>
                <w:kern w:val="0"/>
                <w:sz w:val="14"/>
                <w:szCs w:val="14"/>
              </w:rPr>
            </w:pPr>
            <w:r w:rsidRPr="0065638E">
              <w:rPr>
                <w:rFonts w:ascii="Times New Roman" w:eastAsia="Aptos" w:hAnsi="Times New Roman" w:cs="Times New Roman"/>
                <w:color w:val="000080"/>
                <w:kern w:val="0"/>
                <w:sz w:val="14"/>
                <w:szCs w:val="14"/>
              </w:rPr>
              <w:t xml:space="preserve"> Baton Rouge, Louisiana 70804</w:t>
            </w:r>
          </w:p>
          <w:p w14:paraId="4BD1A4A2" w14:textId="77777777" w:rsidR="007C1B0D" w:rsidRPr="0065638E" w:rsidRDefault="007C1B0D" w:rsidP="00FF1D1E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color w:val="000080"/>
                <w:kern w:val="0"/>
                <w:sz w:val="14"/>
                <w:szCs w:val="14"/>
              </w:rPr>
            </w:pPr>
            <w:r w:rsidRPr="0065638E">
              <w:rPr>
                <w:rFonts w:ascii="Times New Roman" w:eastAsia="Aptos" w:hAnsi="Times New Roman" w:cs="Times New Roman"/>
                <w:color w:val="000080"/>
                <w:kern w:val="0"/>
                <w:sz w:val="14"/>
                <w:szCs w:val="14"/>
              </w:rPr>
              <w:t>(225) 342-7015</w:t>
            </w:r>
          </w:p>
          <w:p w14:paraId="44A5C134" w14:textId="77777777" w:rsidR="007C1B0D" w:rsidRPr="0065638E" w:rsidRDefault="007C1B0D" w:rsidP="00FF1D1E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color w:val="000080"/>
                <w:kern w:val="0"/>
                <w:sz w:val="14"/>
                <w:szCs w:val="14"/>
              </w:rPr>
            </w:pPr>
            <w:r w:rsidRPr="0065638E">
              <w:rPr>
                <w:rFonts w:ascii="Times New Roman" w:eastAsia="Aptos" w:hAnsi="Times New Roman" w:cs="Times New Roman"/>
                <w:color w:val="000080"/>
                <w:kern w:val="0"/>
                <w:sz w:val="14"/>
                <w:szCs w:val="14"/>
              </w:rPr>
              <w:t>GOV.LA.GOV</w:t>
            </w:r>
          </w:p>
          <w:p w14:paraId="25F1C661" w14:textId="77777777" w:rsidR="007C1B0D" w:rsidRPr="0065638E" w:rsidRDefault="007C1B0D" w:rsidP="00FF1D1E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b/>
                <w:color w:val="000080"/>
                <w:kern w:val="0"/>
                <w:sz w:val="16"/>
                <w:szCs w:val="16"/>
              </w:rPr>
            </w:pPr>
          </w:p>
          <w:p w14:paraId="47542C96" w14:textId="77777777" w:rsidR="007C1B0D" w:rsidRPr="0065638E" w:rsidRDefault="007C1B0D" w:rsidP="00FF1D1E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color w:val="000080"/>
                <w:kern w:val="0"/>
                <w:sz w:val="16"/>
                <w:szCs w:val="16"/>
              </w:rPr>
            </w:pPr>
          </w:p>
          <w:p w14:paraId="033F5CEC" w14:textId="77777777" w:rsidR="007C1B0D" w:rsidRPr="0065638E" w:rsidRDefault="007C1B0D" w:rsidP="00FF1D1E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kern w:val="0"/>
                <w:szCs w:val="22"/>
              </w:rPr>
            </w:pPr>
          </w:p>
        </w:tc>
      </w:tr>
    </w:tbl>
    <w:p w14:paraId="52B7CBBE" w14:textId="6ED32476" w:rsidR="007C1B0D" w:rsidRPr="007C1B0D" w:rsidRDefault="007C1B0D" w:rsidP="007C1B0D">
      <w:pPr>
        <w:spacing w:after="0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7C1B0D">
        <w:rPr>
          <w:rFonts w:ascii="Times New Roman" w:hAnsi="Times New Roman" w:cs="Times New Roman"/>
          <w:b/>
          <w:bCs/>
          <w:color w:val="002060"/>
          <w:sz w:val="28"/>
          <w:szCs w:val="28"/>
        </w:rPr>
        <w:t>Children's Cabinet Advisory Board (CCAB)</w:t>
      </w:r>
      <w:r w:rsidRPr="007C1B0D">
        <w:rPr>
          <w:rFonts w:ascii="Times New Roman" w:hAnsi="Times New Roman" w:cs="Times New Roman"/>
          <w:color w:val="002060"/>
          <w:sz w:val="28"/>
          <w:szCs w:val="28"/>
        </w:rPr>
        <w:br/>
      </w:r>
      <w:r w:rsidRPr="007C1B0D">
        <w:rPr>
          <w:rFonts w:ascii="Times New Roman" w:hAnsi="Times New Roman" w:cs="Times New Roman"/>
          <w:b/>
          <w:bCs/>
          <w:color w:val="002060"/>
          <w:sz w:val="28"/>
          <w:szCs w:val="28"/>
        </w:rPr>
        <w:t>Young Child Wellness/Infant and Early Childhood Mental Health</w:t>
      </w:r>
      <w:r w:rsidRPr="007C1B0D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Subcommittee</w:t>
      </w:r>
      <w:r w:rsidRPr="007C1B0D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Meeting Notice</w:t>
      </w:r>
    </w:p>
    <w:p w14:paraId="70100FC3" w14:textId="77777777" w:rsidR="007C1B0D" w:rsidRPr="007C1B0D" w:rsidRDefault="007C1B0D" w:rsidP="007C1B0D">
      <w:pPr>
        <w:spacing w:after="0"/>
        <w:jc w:val="center"/>
        <w:rPr>
          <w:rFonts w:ascii="Times New Roman" w:hAnsi="Times New Roman" w:cs="Times New Roman"/>
          <w:color w:val="002060"/>
        </w:rPr>
      </w:pPr>
      <w:r w:rsidRPr="007C1B0D">
        <w:rPr>
          <w:rFonts w:ascii="Times New Roman" w:hAnsi="Times New Roman" w:cs="Times New Roman"/>
          <w:b/>
          <w:bCs/>
          <w:color w:val="002060"/>
        </w:rPr>
        <w:t>Date: August 14, 2026</w:t>
      </w:r>
      <w:r w:rsidRPr="007C1B0D">
        <w:rPr>
          <w:rFonts w:ascii="Times New Roman" w:hAnsi="Times New Roman" w:cs="Times New Roman"/>
          <w:color w:val="002060"/>
        </w:rPr>
        <w:br/>
      </w:r>
      <w:r w:rsidRPr="007C1B0D">
        <w:rPr>
          <w:rFonts w:ascii="Times New Roman" w:hAnsi="Times New Roman" w:cs="Times New Roman"/>
          <w:b/>
          <w:bCs/>
          <w:color w:val="002060"/>
        </w:rPr>
        <w:t>Time: 2:00 - 3:00 pm</w:t>
      </w:r>
      <w:r w:rsidRPr="007C1B0D">
        <w:rPr>
          <w:rFonts w:ascii="Times New Roman" w:hAnsi="Times New Roman" w:cs="Times New Roman"/>
          <w:color w:val="002060"/>
        </w:rPr>
        <w:br/>
      </w:r>
      <w:r w:rsidRPr="007C1B0D">
        <w:rPr>
          <w:rFonts w:ascii="Times New Roman" w:hAnsi="Times New Roman" w:cs="Times New Roman"/>
          <w:b/>
          <w:bCs/>
          <w:color w:val="002060"/>
        </w:rPr>
        <w:t>Location: State of Louisiana Child Ombudsman Office, 1600 N 3</w:t>
      </w:r>
      <w:r w:rsidRPr="007C1B0D">
        <w:rPr>
          <w:rFonts w:ascii="Times New Roman" w:hAnsi="Times New Roman" w:cs="Times New Roman"/>
          <w:b/>
          <w:bCs/>
          <w:color w:val="002060"/>
          <w:vertAlign w:val="superscript"/>
        </w:rPr>
        <w:t>rd</w:t>
      </w:r>
      <w:r w:rsidRPr="007C1B0D">
        <w:rPr>
          <w:rFonts w:ascii="Times New Roman" w:hAnsi="Times New Roman" w:cs="Times New Roman"/>
          <w:b/>
          <w:bCs/>
          <w:color w:val="002060"/>
        </w:rPr>
        <w:t> St., Baton Rouge, LA 70802</w:t>
      </w:r>
    </w:p>
    <w:p w14:paraId="1C5D01CB" w14:textId="77777777" w:rsidR="007C1B0D" w:rsidRDefault="007C1B0D" w:rsidP="007C1B0D">
      <w:pPr>
        <w:spacing w:after="0"/>
        <w:jc w:val="center"/>
        <w:rPr>
          <w:rFonts w:ascii="Times New Roman" w:hAnsi="Times New Roman" w:cs="Times New Roman"/>
          <w:b/>
          <w:bCs/>
          <w:color w:val="002060"/>
        </w:rPr>
      </w:pPr>
      <w:r w:rsidRPr="007C1B0D">
        <w:rPr>
          <w:rFonts w:ascii="Times New Roman" w:hAnsi="Times New Roman" w:cs="Times New Roman"/>
          <w:b/>
          <w:bCs/>
          <w:color w:val="002060"/>
        </w:rPr>
        <w:t>Zoom option: </w:t>
      </w:r>
    </w:p>
    <w:p w14:paraId="3339A094" w14:textId="726A0015" w:rsidR="007C1B0D" w:rsidRPr="007C1B0D" w:rsidRDefault="007C1B0D" w:rsidP="007C1B0D">
      <w:pPr>
        <w:spacing w:after="0"/>
        <w:jc w:val="center"/>
        <w:rPr>
          <w:rFonts w:ascii="Times New Roman" w:hAnsi="Times New Roman" w:cs="Times New Roman"/>
          <w:color w:val="002060"/>
        </w:rPr>
      </w:pPr>
      <w:hyperlink r:id="rId5" w:history="1">
        <w:r w:rsidRPr="007C1B0D">
          <w:rPr>
            <w:rStyle w:val="Hyperlink"/>
            <w:rFonts w:ascii="Times New Roman" w:hAnsi="Times New Roman" w:cs="Times New Roman"/>
          </w:rPr>
          <w:t>https://tulane.zoom.us/j/8345568017</w:t>
        </w:r>
      </w:hyperlink>
    </w:p>
    <w:p w14:paraId="4D4636FB" w14:textId="5834BA51" w:rsidR="007C1B0D" w:rsidRPr="007C1B0D" w:rsidRDefault="007C1B0D" w:rsidP="007C1B0D">
      <w:pPr>
        <w:spacing w:after="0"/>
        <w:jc w:val="center"/>
        <w:rPr>
          <w:rFonts w:ascii="Times New Roman" w:hAnsi="Times New Roman" w:cs="Times New Roman"/>
          <w:color w:val="002060"/>
        </w:rPr>
      </w:pPr>
      <w:r w:rsidRPr="007C1B0D">
        <w:rPr>
          <w:rFonts w:ascii="Times New Roman" w:hAnsi="Times New Roman" w:cs="Times New Roman"/>
          <w:color w:val="002060"/>
        </w:rPr>
        <w:t>Meeting ID: 834 556 8017</w:t>
      </w:r>
    </w:p>
    <w:p w14:paraId="19B81493" w14:textId="77777777" w:rsidR="007C1B0D" w:rsidRPr="007C1B0D" w:rsidRDefault="007C1B0D" w:rsidP="007C1B0D">
      <w:pPr>
        <w:spacing w:after="0"/>
        <w:jc w:val="center"/>
        <w:rPr>
          <w:rFonts w:ascii="Times New Roman" w:hAnsi="Times New Roman" w:cs="Times New Roman"/>
          <w:color w:val="002060"/>
        </w:rPr>
      </w:pPr>
      <w:r w:rsidRPr="007C1B0D">
        <w:rPr>
          <w:rFonts w:ascii="Times New Roman" w:hAnsi="Times New Roman" w:cs="Times New Roman"/>
          <w:color w:val="002060"/>
        </w:rPr>
        <w:t>One tap mobile</w:t>
      </w:r>
    </w:p>
    <w:p w14:paraId="45FA19A1" w14:textId="77777777" w:rsidR="007C1B0D" w:rsidRPr="007C1B0D" w:rsidRDefault="007C1B0D" w:rsidP="007C1B0D">
      <w:pPr>
        <w:spacing w:after="0"/>
        <w:jc w:val="center"/>
        <w:rPr>
          <w:rFonts w:ascii="Times New Roman" w:hAnsi="Times New Roman" w:cs="Times New Roman"/>
          <w:color w:val="002060"/>
        </w:rPr>
      </w:pPr>
      <w:hyperlink r:id="rId6" w:tgtFrame="_blank" w:tooltip="tel:+13052241968,8345568017" w:history="1">
        <w:r w:rsidRPr="007C1B0D">
          <w:rPr>
            <w:rStyle w:val="Hyperlink"/>
            <w:rFonts w:ascii="Times New Roman" w:hAnsi="Times New Roman" w:cs="Times New Roman"/>
            <w:color w:val="002060"/>
          </w:rPr>
          <w:t>+</w:t>
        </w:r>
        <w:proofErr w:type="gramStart"/>
        <w:r w:rsidRPr="007C1B0D">
          <w:rPr>
            <w:rStyle w:val="Hyperlink"/>
            <w:rFonts w:ascii="Times New Roman" w:hAnsi="Times New Roman" w:cs="Times New Roman"/>
            <w:color w:val="002060"/>
          </w:rPr>
          <w:t>13052241968,,</w:t>
        </w:r>
        <w:proofErr w:type="gramEnd"/>
        <w:r w:rsidRPr="007C1B0D">
          <w:rPr>
            <w:rStyle w:val="Hyperlink"/>
            <w:rFonts w:ascii="Times New Roman" w:hAnsi="Times New Roman" w:cs="Times New Roman"/>
            <w:color w:val="002060"/>
          </w:rPr>
          <w:t>8345568017#</w:t>
        </w:r>
      </w:hyperlink>
      <w:r w:rsidRPr="007C1B0D">
        <w:rPr>
          <w:rFonts w:ascii="Times New Roman" w:hAnsi="Times New Roman" w:cs="Times New Roman"/>
          <w:color w:val="002060"/>
        </w:rPr>
        <w:t> US</w:t>
      </w:r>
    </w:p>
    <w:p w14:paraId="33A5D491" w14:textId="77777777" w:rsidR="002F4D0F" w:rsidRDefault="002F4D0F"/>
    <w:sectPr w:rsidR="002F4D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B0D"/>
    <w:rsid w:val="002F4D0F"/>
    <w:rsid w:val="00304408"/>
    <w:rsid w:val="007C1B0D"/>
    <w:rsid w:val="009C03A0"/>
    <w:rsid w:val="00B11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A32D97"/>
  <w15:chartTrackingRefBased/>
  <w15:docId w15:val="{DB3A12F6-3092-4AAB-98A6-11E784130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C1B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1B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1B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1B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1B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1B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1B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1B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1B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1B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1B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1B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1B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1B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1B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1B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1B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1B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1B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1B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1B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C1B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1B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1B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1B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C1B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1B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1B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1B0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C1B0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C1B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tel:+13052241968,8345568017" TargetMode="External"/><Relationship Id="rId5" Type="http://schemas.openxmlformats.org/officeDocument/2006/relationships/hyperlink" Target="https://tulane.zoom.us/j/8345568017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586</Characters>
  <Application>Microsoft Office Word</Application>
  <DocSecurity>0</DocSecurity>
  <Lines>4</Lines>
  <Paragraphs>1</Paragraphs>
  <ScaleCrop>false</ScaleCrop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Jolie Williamson</dc:creator>
  <cp:keywords/>
  <dc:description/>
  <cp:lastModifiedBy>Jolie Williamson</cp:lastModifiedBy>
  <cp:revision>1</cp:revision>
  <dcterms:created xsi:type="dcterms:W3CDTF">2026-08-11T15:35:00Z</dcterms:created>
  <dcterms:modified xsi:type="dcterms:W3CDTF">2026-08-11T15:38:00Z</dcterms:modified>
</cp:coreProperties>
</file>