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9A" w:rsidRDefault="00112F9A" w:rsidP="008C6BE7">
      <w:pPr>
        <w:tabs>
          <w:tab w:val="left" w:pos="5310"/>
        </w:tabs>
        <w:jc w:val="center"/>
        <w:rPr>
          <w:b/>
          <w:bCs/>
          <w:szCs w:val="22"/>
        </w:rPr>
      </w:pPr>
    </w:p>
    <w:p w:rsidR="009048F5" w:rsidRDefault="009048F5" w:rsidP="008C6BE7">
      <w:pPr>
        <w:tabs>
          <w:tab w:val="left" w:pos="5310"/>
        </w:tabs>
        <w:jc w:val="center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>REGIONAL TRANSIT AUTHORITY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BOARD OF COMMISSIONERS MEETING</w:t>
      </w:r>
    </w:p>
    <w:p w:rsidR="009048F5" w:rsidRDefault="009048F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A. PHILIP RANDOLPH BUILDING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2817 CANAL STREET</w:t>
      </w:r>
    </w:p>
    <w:p w:rsidR="009048F5" w:rsidRDefault="009048F5">
      <w:pPr>
        <w:pStyle w:val="Heading1"/>
      </w:pPr>
      <w:r>
        <w:t>RTA BOARD ROOM, SECOND FLOOR</w:t>
      </w:r>
    </w:p>
    <w:p w:rsidR="009048F5" w:rsidRPr="0041740F" w:rsidRDefault="009048F5" w:rsidP="0041740F">
      <w:pPr>
        <w:pStyle w:val="Heading1"/>
        <w:rPr>
          <w:b w:val="0"/>
          <w:bCs w:val="0"/>
        </w:rPr>
      </w:pPr>
      <w:r w:rsidRPr="009319C5">
        <w:rPr>
          <w:szCs w:val="22"/>
        </w:rPr>
        <w:t>NEW ORLEANS, L</w:t>
      </w:r>
      <w:r w:rsidR="00480FB6" w:rsidRPr="009319C5">
        <w:rPr>
          <w:szCs w:val="22"/>
        </w:rPr>
        <w:t>A</w:t>
      </w:r>
      <w:r w:rsidR="002D2AF3" w:rsidRPr="009319C5">
        <w:t xml:space="preserve"> </w:t>
      </w:r>
      <w:r w:rsidRPr="009319C5">
        <w:t xml:space="preserve">AT </w:t>
      </w:r>
      <w:r w:rsidR="0041740F" w:rsidRPr="009319C5">
        <w:rPr>
          <w:bCs w:val="0"/>
        </w:rPr>
        <w:t>10</w:t>
      </w:r>
      <w:r w:rsidR="00E162AA" w:rsidRPr="009319C5">
        <w:t>:00</w:t>
      </w:r>
      <w:r w:rsidRPr="009319C5">
        <w:t xml:space="preserve"> </w:t>
      </w:r>
      <w:r w:rsidR="0041740F" w:rsidRPr="009319C5">
        <w:rPr>
          <w:bCs w:val="0"/>
        </w:rPr>
        <w:t>A</w:t>
      </w:r>
      <w:r w:rsidRPr="009319C5">
        <w:t>.M</w:t>
      </w:r>
      <w:r w:rsidRPr="0041740F">
        <w:t>.</w:t>
      </w:r>
    </w:p>
    <w:p w:rsidR="009048F5" w:rsidRPr="0041740F" w:rsidRDefault="00CD76B9">
      <w:pPr>
        <w:jc w:val="center"/>
        <w:rPr>
          <w:b/>
          <w:bCs/>
        </w:rPr>
      </w:pPr>
      <w:r>
        <w:rPr>
          <w:b/>
          <w:bCs/>
        </w:rPr>
        <w:t>TUESDAY, APRIL 26, 2016 AT 10:00 A.M.</w:t>
      </w:r>
    </w:p>
    <w:p w:rsidR="002D2D7D" w:rsidRDefault="002D2D7D">
      <w:pPr>
        <w:jc w:val="center"/>
        <w:rPr>
          <w:b/>
          <w:bCs/>
          <w:szCs w:val="22"/>
        </w:rPr>
      </w:pPr>
    </w:p>
    <w:p w:rsidR="009048F5" w:rsidRPr="00F57AEA" w:rsidRDefault="009048F5">
      <w:pPr>
        <w:pStyle w:val="Heading1"/>
      </w:pPr>
      <w:r w:rsidRPr="00F57AEA">
        <w:t>AGENDA</w:t>
      </w:r>
    </w:p>
    <w:p w:rsidR="008B2917" w:rsidRDefault="008B2917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Call to Order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Invocation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Pledge of Allegiance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Roll Call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Approval of Minutes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Chairman’s Report</w:t>
      </w:r>
    </w:p>
    <w:p w:rsidR="00723694" w:rsidRDefault="00723694" w:rsidP="00723694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General Counsel’s Report</w:t>
      </w:r>
    </w:p>
    <w:p w:rsidR="005F115B" w:rsidRDefault="005F115B" w:rsidP="005F115B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Jefferson Parish Report</w:t>
      </w:r>
    </w:p>
    <w:p w:rsidR="009048F5" w:rsidRDefault="009048F5">
      <w:pPr>
        <w:rPr>
          <w:szCs w:val="22"/>
        </w:rPr>
      </w:pPr>
    </w:p>
    <w:p w:rsidR="009048F5" w:rsidRDefault="009048F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>Executive Management Report</w:t>
      </w:r>
    </w:p>
    <w:p w:rsidR="00A136FF" w:rsidRDefault="00A136FF" w:rsidP="00A136FF">
      <w:pPr>
        <w:pStyle w:val="ListParagraph"/>
        <w:rPr>
          <w:szCs w:val="22"/>
        </w:rPr>
      </w:pPr>
    </w:p>
    <w:p w:rsidR="00E43533" w:rsidRDefault="00E43533" w:rsidP="00E43533">
      <w:pPr>
        <w:tabs>
          <w:tab w:val="left" w:pos="2340"/>
        </w:tabs>
        <w:ind w:left="1440" w:hanging="72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>First Quarter Reports</w:t>
      </w:r>
    </w:p>
    <w:p w:rsidR="00E43533" w:rsidRDefault="00E43533" w:rsidP="00E43533">
      <w:pPr>
        <w:ind w:left="1080"/>
        <w:rPr>
          <w:szCs w:val="22"/>
        </w:rPr>
      </w:pPr>
    </w:p>
    <w:p w:rsidR="00E43533" w:rsidRDefault="00E43533" w:rsidP="00E43533">
      <w:pPr>
        <w:pStyle w:val="Header"/>
        <w:numPr>
          <w:ilvl w:val="1"/>
          <w:numId w:val="18"/>
        </w:numPr>
        <w:tabs>
          <w:tab w:val="clear" w:pos="2160"/>
          <w:tab w:val="num" w:pos="1890"/>
          <w:tab w:val="num" w:pos="1980"/>
          <w:tab w:val="num" w:pos="2520"/>
          <w:tab w:val="num" w:pos="2700"/>
        </w:tabs>
        <w:ind w:left="1890" w:hanging="450"/>
        <w:rPr>
          <w:szCs w:val="22"/>
        </w:rPr>
      </w:pPr>
      <w:r>
        <w:rPr>
          <w:szCs w:val="22"/>
        </w:rPr>
        <w:t xml:space="preserve">Transit Police Report </w:t>
      </w:r>
    </w:p>
    <w:p w:rsidR="00E43533" w:rsidRDefault="00E43533" w:rsidP="00E43533">
      <w:pPr>
        <w:pStyle w:val="Header"/>
        <w:tabs>
          <w:tab w:val="num" w:pos="1980"/>
          <w:tab w:val="num" w:pos="2340"/>
          <w:tab w:val="num" w:pos="2700"/>
        </w:tabs>
        <w:ind w:hanging="450"/>
        <w:rPr>
          <w:szCs w:val="22"/>
        </w:rPr>
      </w:pPr>
    </w:p>
    <w:p w:rsidR="00E43533" w:rsidRDefault="00E43533" w:rsidP="00E43533">
      <w:pPr>
        <w:pStyle w:val="Header"/>
        <w:numPr>
          <w:ilvl w:val="1"/>
          <w:numId w:val="18"/>
        </w:numPr>
        <w:tabs>
          <w:tab w:val="clear" w:pos="2160"/>
          <w:tab w:val="num" w:pos="1890"/>
          <w:tab w:val="num" w:pos="1980"/>
          <w:tab w:val="num" w:pos="2520"/>
          <w:tab w:val="num" w:pos="2700"/>
        </w:tabs>
        <w:ind w:left="1890" w:hanging="450"/>
        <w:rPr>
          <w:szCs w:val="22"/>
        </w:rPr>
      </w:pPr>
      <w:r>
        <w:t xml:space="preserve">Customer Service Report </w:t>
      </w:r>
    </w:p>
    <w:p w:rsidR="00E43533" w:rsidRDefault="00E43533" w:rsidP="00A136FF">
      <w:pPr>
        <w:pStyle w:val="ListParagraph"/>
        <w:rPr>
          <w:szCs w:val="22"/>
        </w:rPr>
      </w:pPr>
    </w:p>
    <w:p w:rsidR="00A136FF" w:rsidRDefault="00A136FF" w:rsidP="00A136F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hanging="540"/>
        <w:rPr>
          <w:szCs w:val="22"/>
        </w:rPr>
      </w:pPr>
      <w:r>
        <w:rPr>
          <w:szCs w:val="22"/>
        </w:rPr>
        <w:t>Transdev Transportation Services Inc. – Ferry Report</w:t>
      </w:r>
    </w:p>
    <w:p w:rsidR="00A136FF" w:rsidRDefault="00A136FF" w:rsidP="00A136FF">
      <w:pPr>
        <w:pStyle w:val="Header"/>
        <w:tabs>
          <w:tab w:val="clear" w:pos="4320"/>
          <w:tab w:val="clear" w:pos="8640"/>
        </w:tabs>
        <w:ind w:left="720"/>
        <w:rPr>
          <w:szCs w:val="22"/>
        </w:rPr>
      </w:pPr>
    </w:p>
    <w:p w:rsidR="009048F5" w:rsidRDefault="009048F5">
      <w:pPr>
        <w:pStyle w:val="Header"/>
        <w:tabs>
          <w:tab w:val="clear" w:pos="4320"/>
          <w:tab w:val="clear" w:pos="8640"/>
        </w:tabs>
        <w:ind w:left="194"/>
        <w:rPr>
          <w:szCs w:val="22"/>
        </w:rPr>
      </w:pPr>
      <w:r>
        <w:rPr>
          <w:szCs w:val="22"/>
        </w:rPr>
        <w:t>1</w:t>
      </w:r>
      <w:r w:rsidR="00A136FF"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>Capital Improvements Progress Report</w:t>
      </w:r>
    </w:p>
    <w:p w:rsidR="009048F5" w:rsidRDefault="009048F5">
      <w:pPr>
        <w:pStyle w:val="Header"/>
        <w:tabs>
          <w:tab w:val="clear" w:pos="4320"/>
          <w:tab w:val="clear" w:pos="8640"/>
        </w:tabs>
        <w:ind w:left="720" w:hanging="1080"/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180"/>
        <w:rPr>
          <w:szCs w:val="22"/>
        </w:rPr>
      </w:pPr>
      <w:r>
        <w:rPr>
          <w:szCs w:val="22"/>
        </w:rPr>
        <w:t>12</w:t>
      </w:r>
      <w:r w:rsidR="009048F5">
        <w:rPr>
          <w:szCs w:val="22"/>
        </w:rPr>
        <w:t>.</w:t>
      </w:r>
      <w:r w:rsidR="009048F5">
        <w:rPr>
          <w:szCs w:val="22"/>
        </w:rPr>
        <w:tab/>
        <w:t>Status of FEMA Project Worksheets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  <w:r>
        <w:rPr>
          <w:szCs w:val="22"/>
        </w:rPr>
        <w:t>13</w:t>
      </w:r>
      <w:r w:rsidR="009048F5">
        <w:rPr>
          <w:szCs w:val="22"/>
        </w:rPr>
        <w:t>.</w:t>
      </w:r>
      <w:r w:rsidR="009048F5">
        <w:rPr>
          <w:szCs w:val="22"/>
        </w:rPr>
        <w:tab/>
        <w:t>Administration and Finance Reports</w:t>
      </w:r>
    </w:p>
    <w:p w:rsidR="00827D45" w:rsidRDefault="00827D45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</w:p>
    <w:p w:rsidR="00827D45" w:rsidRPr="00827D45" w:rsidRDefault="00827D45" w:rsidP="00827D45">
      <w:pPr>
        <w:pStyle w:val="Header"/>
        <w:numPr>
          <w:ilvl w:val="2"/>
          <w:numId w:val="3"/>
        </w:numPr>
        <w:tabs>
          <w:tab w:val="clear" w:pos="4320"/>
          <w:tab w:val="clear" w:pos="8640"/>
          <w:tab w:val="num" w:pos="1440"/>
          <w:tab w:val="num" w:pos="2340"/>
        </w:tabs>
        <w:ind w:left="720" w:firstLine="0"/>
        <w:rPr>
          <w:szCs w:val="22"/>
        </w:rPr>
      </w:pPr>
      <w:r>
        <w:t>Financial Statements</w:t>
      </w:r>
    </w:p>
    <w:p w:rsidR="009B34F5" w:rsidRDefault="009B34F5">
      <w:pPr>
        <w:ind w:left="720"/>
        <w:rPr>
          <w:caps/>
          <w:szCs w:val="22"/>
        </w:rPr>
      </w:pPr>
    </w:p>
    <w:p w:rsidR="009B34F5" w:rsidRDefault="00827D45" w:rsidP="009B34F5">
      <w:pPr>
        <w:ind w:left="720"/>
        <w:rPr>
          <w:szCs w:val="22"/>
        </w:rPr>
      </w:pPr>
      <w:r>
        <w:rPr>
          <w:caps/>
          <w:szCs w:val="22"/>
        </w:rPr>
        <w:t>B</w:t>
      </w:r>
      <w:r w:rsidR="009B34F5">
        <w:rPr>
          <w:szCs w:val="22"/>
        </w:rPr>
        <w:t>.</w:t>
      </w:r>
      <w:r w:rsidR="009B34F5">
        <w:rPr>
          <w:szCs w:val="22"/>
        </w:rPr>
        <w:tab/>
        <w:t>Procurement Activity Report</w:t>
      </w:r>
    </w:p>
    <w:p w:rsidR="009B34F5" w:rsidRDefault="009B34F5">
      <w:pPr>
        <w:ind w:left="720"/>
        <w:rPr>
          <w:caps/>
          <w:szCs w:val="22"/>
        </w:rPr>
      </w:pPr>
    </w:p>
    <w:p w:rsidR="009048F5" w:rsidRDefault="00F63EBE" w:rsidP="00F63EBE">
      <w:pPr>
        <w:numPr>
          <w:ilvl w:val="2"/>
          <w:numId w:val="1"/>
        </w:numPr>
        <w:tabs>
          <w:tab w:val="clear" w:pos="2340"/>
        </w:tabs>
        <w:ind w:left="1440" w:firstLine="0"/>
        <w:rPr>
          <w:rFonts w:eastAsia="Arial Unicode MS"/>
        </w:rPr>
      </w:pPr>
      <w:r>
        <w:rPr>
          <w:rFonts w:eastAsia="Arial Unicode MS"/>
        </w:rPr>
        <w:t>To Award:</w:t>
      </w:r>
    </w:p>
    <w:p w:rsidR="00643AA5" w:rsidRDefault="00E43533" w:rsidP="00643AA5">
      <w:pPr>
        <w:pStyle w:val="BodyTextIndent3"/>
        <w:ind w:left="2880" w:hanging="72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480FB6">
        <w:rPr>
          <w:szCs w:val="22"/>
        </w:rPr>
        <w:t xml:space="preserve">Forty (40) Long and Forty (40) Short Diesel Particulate Filter Replacements </w:t>
      </w:r>
    </w:p>
    <w:p w:rsidR="009664EC" w:rsidRDefault="009664EC" w:rsidP="00643AA5">
      <w:pPr>
        <w:pStyle w:val="BodyTextIndent3"/>
        <w:ind w:left="2880" w:hanging="720"/>
        <w:rPr>
          <w:szCs w:val="22"/>
        </w:rPr>
      </w:pPr>
      <w:proofErr w:type="gramStart"/>
      <w:r>
        <w:rPr>
          <w:szCs w:val="22"/>
        </w:rPr>
        <w:t>b</w:t>
      </w:r>
      <w:proofErr w:type="gramEnd"/>
      <w:r>
        <w:rPr>
          <w:szCs w:val="22"/>
        </w:rPr>
        <w:t>.</w:t>
      </w:r>
      <w:r>
        <w:rPr>
          <w:szCs w:val="22"/>
        </w:rPr>
        <w:tab/>
        <w:t>Eighty-Five (85) Exhaust Gas Recirculation Cooler</w:t>
      </w:r>
      <w:r w:rsidR="00652513">
        <w:rPr>
          <w:szCs w:val="22"/>
        </w:rPr>
        <w:t>s</w:t>
      </w:r>
      <w:r>
        <w:rPr>
          <w:szCs w:val="22"/>
        </w:rPr>
        <w:t xml:space="preserve"> </w:t>
      </w:r>
    </w:p>
    <w:p w:rsidR="0043127F" w:rsidRDefault="0043127F" w:rsidP="00643AA5">
      <w:pPr>
        <w:pStyle w:val="BodyTextIndent3"/>
        <w:ind w:left="2880" w:hanging="720"/>
        <w:rPr>
          <w:szCs w:val="22"/>
        </w:rPr>
      </w:pPr>
      <w:r>
        <w:rPr>
          <w:szCs w:val="22"/>
        </w:rPr>
        <w:lastRenderedPageBreak/>
        <w:t>c.</w:t>
      </w:r>
      <w:r>
        <w:rPr>
          <w:szCs w:val="22"/>
        </w:rPr>
        <w:tab/>
      </w:r>
      <w:r w:rsidR="00652513">
        <w:rPr>
          <w:szCs w:val="22"/>
        </w:rPr>
        <w:t xml:space="preserve">Thirty (30) Remanufactured </w:t>
      </w:r>
      <w:r>
        <w:rPr>
          <w:szCs w:val="22"/>
        </w:rPr>
        <w:t>Engines</w:t>
      </w:r>
    </w:p>
    <w:p w:rsidR="00E43533" w:rsidRDefault="00E43533" w:rsidP="00E43533">
      <w:pPr>
        <w:pStyle w:val="BodyTextIndent3"/>
        <w:ind w:left="2880" w:hanging="720"/>
        <w:rPr>
          <w:szCs w:val="22"/>
        </w:rPr>
      </w:pPr>
    </w:p>
    <w:p w:rsidR="00DE2A70" w:rsidRDefault="00DE2A70" w:rsidP="00DE2A70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 xml:space="preserve">To </w:t>
      </w:r>
      <w:r w:rsidR="0041740F">
        <w:rPr>
          <w:szCs w:val="22"/>
        </w:rPr>
        <w:t>Solicit</w:t>
      </w:r>
      <w:r>
        <w:rPr>
          <w:szCs w:val="22"/>
        </w:rPr>
        <w:t>:</w:t>
      </w:r>
    </w:p>
    <w:p w:rsidR="00DE2A70" w:rsidRDefault="0041740F" w:rsidP="00661475">
      <w:pPr>
        <w:pStyle w:val="BodyTextIndent3"/>
        <w:numPr>
          <w:ilvl w:val="1"/>
          <w:numId w:val="14"/>
        </w:numPr>
        <w:ind w:left="2880" w:hanging="720"/>
        <w:rPr>
          <w:szCs w:val="22"/>
        </w:rPr>
      </w:pPr>
      <w:r>
        <w:rPr>
          <w:szCs w:val="22"/>
        </w:rPr>
        <w:t>8 – GE-263 Traction Motor Armatures</w:t>
      </w:r>
    </w:p>
    <w:p w:rsidR="0090279E" w:rsidRDefault="00086535" w:rsidP="00661475">
      <w:pPr>
        <w:pStyle w:val="BodyTextIndent3"/>
        <w:numPr>
          <w:ilvl w:val="0"/>
          <w:numId w:val="14"/>
        </w:numPr>
        <w:tabs>
          <w:tab w:val="left" w:pos="2880"/>
          <w:tab w:val="right" w:leader="dot" w:pos="8640"/>
        </w:tabs>
        <w:ind w:left="2880" w:hanging="720"/>
        <w:rPr>
          <w:szCs w:val="22"/>
        </w:rPr>
      </w:pPr>
      <w:r>
        <w:rPr>
          <w:szCs w:val="22"/>
        </w:rPr>
        <w:t xml:space="preserve">Traction Power Feeder Cable </w:t>
      </w:r>
    </w:p>
    <w:p w:rsidR="00EB7DE6" w:rsidRDefault="00EB7DE6" w:rsidP="00661475">
      <w:pPr>
        <w:pStyle w:val="BodyTextIndent3"/>
        <w:numPr>
          <w:ilvl w:val="0"/>
          <w:numId w:val="14"/>
        </w:numPr>
        <w:tabs>
          <w:tab w:val="left" w:pos="2880"/>
          <w:tab w:val="right" w:leader="dot" w:pos="8640"/>
        </w:tabs>
        <w:ind w:left="2880" w:hanging="720"/>
        <w:rPr>
          <w:szCs w:val="22"/>
        </w:rPr>
      </w:pPr>
      <w:r>
        <w:rPr>
          <w:szCs w:val="22"/>
        </w:rPr>
        <w:t>Professional Services to Prepare a Before and After Study Report for the Loyola/UPT Streetcar Line</w:t>
      </w:r>
    </w:p>
    <w:p w:rsidR="00EB7DE6" w:rsidRDefault="00EB7DE6" w:rsidP="00661475">
      <w:pPr>
        <w:pStyle w:val="BodyTextIndent3"/>
        <w:numPr>
          <w:ilvl w:val="0"/>
          <w:numId w:val="14"/>
        </w:numPr>
        <w:tabs>
          <w:tab w:val="left" w:pos="2880"/>
          <w:tab w:val="right" w:leader="dot" w:pos="8640"/>
        </w:tabs>
        <w:ind w:left="2880" w:hanging="720"/>
        <w:rPr>
          <w:szCs w:val="22"/>
        </w:rPr>
      </w:pPr>
      <w:r>
        <w:rPr>
          <w:szCs w:val="22"/>
        </w:rPr>
        <w:t>Turf Establishment on the St. Charles Streetcar Line</w:t>
      </w:r>
    </w:p>
    <w:p w:rsidR="00424FE7" w:rsidRDefault="00424FE7" w:rsidP="00424FE7">
      <w:pPr>
        <w:pStyle w:val="BodyTextIndent3"/>
        <w:rPr>
          <w:szCs w:val="22"/>
        </w:rPr>
      </w:pPr>
    </w:p>
    <w:p w:rsidR="00480FB6" w:rsidRDefault="00480FB6" w:rsidP="00480FB6">
      <w:pPr>
        <w:pStyle w:val="BodyTextIndent3"/>
        <w:ind w:left="2160" w:hanging="72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To Amend:</w:t>
      </w:r>
    </w:p>
    <w:p w:rsidR="00480FB6" w:rsidRDefault="00480FB6" w:rsidP="00480FB6">
      <w:pPr>
        <w:pStyle w:val="BodyTextIndent3"/>
        <w:ind w:left="2160" w:hanging="720"/>
        <w:rPr>
          <w:szCs w:val="22"/>
        </w:rPr>
      </w:pPr>
      <w:r>
        <w:rPr>
          <w:szCs w:val="22"/>
        </w:rPr>
        <w:tab/>
        <w:t>a.</w:t>
      </w:r>
      <w:r>
        <w:rPr>
          <w:szCs w:val="22"/>
        </w:rPr>
        <w:tab/>
      </w:r>
      <w:r w:rsidR="005251D9">
        <w:rPr>
          <w:szCs w:val="22"/>
        </w:rPr>
        <w:t>Radios and Radio System Components</w:t>
      </w:r>
    </w:p>
    <w:p w:rsidR="00480FB6" w:rsidRPr="00DE2A70" w:rsidRDefault="00480FB6" w:rsidP="00424FE7">
      <w:pPr>
        <w:pStyle w:val="BodyTextIndent3"/>
        <w:rPr>
          <w:szCs w:val="22"/>
        </w:rPr>
      </w:pPr>
    </w:p>
    <w:p w:rsidR="009048F5" w:rsidRDefault="009048F5" w:rsidP="00652513">
      <w:pPr>
        <w:pStyle w:val="BodyTextIndent3"/>
        <w:numPr>
          <w:ilvl w:val="0"/>
          <w:numId w:val="18"/>
        </w:numPr>
        <w:rPr>
          <w:szCs w:val="22"/>
        </w:rPr>
      </w:pPr>
      <w:r>
        <w:rPr>
          <w:szCs w:val="22"/>
        </w:rPr>
        <w:t>Procurement Status Report</w:t>
      </w:r>
    </w:p>
    <w:p w:rsidR="00425512" w:rsidRDefault="00425512" w:rsidP="00425512">
      <w:pPr>
        <w:pStyle w:val="BodyTextIndent3"/>
        <w:rPr>
          <w:szCs w:val="22"/>
        </w:rPr>
      </w:pPr>
    </w:p>
    <w:p w:rsidR="00425512" w:rsidRDefault="00425512" w:rsidP="00652513">
      <w:pPr>
        <w:pStyle w:val="BodyTextIndent3"/>
        <w:numPr>
          <w:ilvl w:val="0"/>
          <w:numId w:val="18"/>
        </w:numPr>
        <w:rPr>
          <w:szCs w:val="22"/>
        </w:rPr>
      </w:pPr>
      <w:r>
        <w:rPr>
          <w:szCs w:val="22"/>
        </w:rPr>
        <w:t>Grants:</w:t>
      </w:r>
    </w:p>
    <w:p w:rsidR="00425512" w:rsidRPr="00425512" w:rsidRDefault="00425512" w:rsidP="00607B48">
      <w:pPr>
        <w:numPr>
          <w:ilvl w:val="1"/>
          <w:numId w:val="14"/>
        </w:numPr>
        <w:ind w:left="2880" w:hanging="720"/>
      </w:pPr>
      <w:r w:rsidRPr="00425512">
        <w:t>FY 201</w:t>
      </w:r>
      <w:r w:rsidR="00EB7DE6">
        <w:t>6</w:t>
      </w:r>
      <w:r w:rsidRPr="00425512">
        <w:t xml:space="preserve"> Section 5307 Grant Application</w:t>
      </w:r>
      <w:r w:rsidR="00607B48">
        <w:t xml:space="preserve"> – </w:t>
      </w:r>
      <w:r w:rsidR="0000399B">
        <w:t>Formula</w:t>
      </w:r>
    </w:p>
    <w:p w:rsidR="00425512" w:rsidRDefault="00425512" w:rsidP="00425512">
      <w:pPr>
        <w:numPr>
          <w:ilvl w:val="1"/>
          <w:numId w:val="14"/>
        </w:numPr>
        <w:tabs>
          <w:tab w:val="left" w:pos="2880"/>
        </w:tabs>
        <w:ind w:left="2880" w:hanging="720"/>
      </w:pPr>
      <w:r>
        <w:t>FY 201</w:t>
      </w:r>
      <w:r w:rsidR="00EB7DE6">
        <w:t>6</w:t>
      </w:r>
      <w:r>
        <w:t xml:space="preserve"> Section 5337- </w:t>
      </w:r>
      <w:r w:rsidR="0000399B">
        <w:t>State of Good Repairs</w:t>
      </w:r>
    </w:p>
    <w:p w:rsidR="009048F5" w:rsidRPr="00652513" w:rsidRDefault="00425512" w:rsidP="00652513">
      <w:pPr>
        <w:pStyle w:val="ListParagraph"/>
        <w:numPr>
          <w:ilvl w:val="1"/>
          <w:numId w:val="14"/>
        </w:numPr>
        <w:ind w:left="2880" w:hanging="720"/>
        <w:rPr>
          <w:szCs w:val="22"/>
        </w:rPr>
      </w:pPr>
      <w:r>
        <w:t>FY 201</w:t>
      </w:r>
      <w:r w:rsidR="00EB7DE6">
        <w:t>6</w:t>
      </w:r>
      <w:r>
        <w:t xml:space="preserve"> Section 533</w:t>
      </w:r>
      <w:r w:rsidR="0000399B">
        <w:t>9</w:t>
      </w:r>
      <w:r>
        <w:t xml:space="preserve">- </w:t>
      </w:r>
      <w:r w:rsidR="0000399B">
        <w:t xml:space="preserve">Bus and Bus Facilities </w:t>
      </w:r>
    </w:p>
    <w:p w:rsidR="005E7A8B" w:rsidRPr="00652513" w:rsidRDefault="005E7A8B" w:rsidP="00652513">
      <w:pPr>
        <w:pStyle w:val="ListParagraph"/>
        <w:numPr>
          <w:ilvl w:val="1"/>
          <w:numId w:val="14"/>
        </w:numPr>
        <w:ind w:left="2880" w:hanging="720"/>
        <w:rPr>
          <w:szCs w:val="22"/>
        </w:rPr>
      </w:pPr>
      <w:r>
        <w:t xml:space="preserve">FY 2016 Section 5339 (b) – Bus </w:t>
      </w:r>
      <w:r w:rsidR="00480FB6">
        <w:t>Grant</w:t>
      </w:r>
      <w:r>
        <w:t xml:space="preserve"> </w:t>
      </w:r>
    </w:p>
    <w:p w:rsidR="0000399B" w:rsidRPr="0000399B" w:rsidRDefault="0000399B" w:rsidP="0000399B">
      <w:pPr>
        <w:ind w:left="2160"/>
        <w:rPr>
          <w:szCs w:val="22"/>
        </w:rPr>
      </w:pPr>
    </w:p>
    <w:p w:rsidR="009048F5" w:rsidRPr="00424FE7" w:rsidRDefault="00424FE7" w:rsidP="000800C6">
      <w:pPr>
        <w:tabs>
          <w:tab w:val="left" w:pos="2880"/>
          <w:tab w:val="right" w:leader="dot" w:pos="8640"/>
        </w:tabs>
        <w:ind w:left="720" w:hanging="720"/>
        <w:rPr>
          <w:b/>
          <w:caps/>
          <w:szCs w:val="22"/>
          <w:u w:val="single"/>
        </w:rPr>
      </w:pPr>
      <w:r>
        <w:rPr>
          <w:szCs w:val="22"/>
        </w:rPr>
        <w:t>1</w:t>
      </w:r>
      <w:r w:rsidR="00A40CC7">
        <w:rPr>
          <w:szCs w:val="22"/>
        </w:rPr>
        <w:t>4</w:t>
      </w:r>
      <w:r>
        <w:rPr>
          <w:szCs w:val="22"/>
        </w:rPr>
        <w:t>.</w:t>
      </w:r>
      <w:r w:rsidR="000800C6">
        <w:rPr>
          <w:szCs w:val="22"/>
        </w:rPr>
        <w:tab/>
      </w:r>
      <w:r w:rsidR="009048F5">
        <w:rPr>
          <w:szCs w:val="22"/>
        </w:rPr>
        <w:t>Operations Report</w:t>
      </w:r>
    </w:p>
    <w:p w:rsidR="009048F5" w:rsidRDefault="009048F5">
      <w:pPr>
        <w:pStyle w:val="BodyTextIndent3"/>
        <w:ind w:left="0" w:firstLine="0"/>
        <w:rPr>
          <w:szCs w:val="22"/>
        </w:rPr>
      </w:pPr>
    </w:p>
    <w:p w:rsidR="009048F5" w:rsidRDefault="009048F5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A40CC7">
        <w:rPr>
          <w:szCs w:val="22"/>
        </w:rPr>
        <w:t>5</w:t>
      </w:r>
      <w:r>
        <w:rPr>
          <w:szCs w:val="22"/>
        </w:rPr>
        <w:t>.</w:t>
      </w:r>
      <w:r>
        <w:rPr>
          <w:szCs w:val="22"/>
        </w:rPr>
        <w:tab/>
        <w:t>ADA Compliance Report</w:t>
      </w:r>
    </w:p>
    <w:p w:rsidR="009A2F28" w:rsidRDefault="009A2F28">
      <w:pPr>
        <w:pStyle w:val="BodyTextIndent3"/>
        <w:ind w:left="0" w:firstLine="0"/>
        <w:rPr>
          <w:szCs w:val="22"/>
        </w:rPr>
      </w:pPr>
    </w:p>
    <w:p w:rsidR="00017B69" w:rsidRDefault="00480FB6">
      <w:pPr>
        <w:pStyle w:val="BodyTextIndent3"/>
        <w:ind w:left="0" w:firstLine="0"/>
        <w:rPr>
          <w:szCs w:val="22"/>
        </w:rPr>
      </w:pPr>
      <w:r>
        <w:rPr>
          <w:szCs w:val="22"/>
        </w:rPr>
        <w:t>16.</w:t>
      </w:r>
      <w:r>
        <w:rPr>
          <w:szCs w:val="22"/>
        </w:rPr>
        <w:tab/>
        <w:t>Non-Emergency Medical Transportation – Reimbursement Agreement</w:t>
      </w:r>
    </w:p>
    <w:p w:rsidR="00480FB6" w:rsidRDefault="00480FB6">
      <w:pPr>
        <w:pStyle w:val="BodyTextIndent3"/>
        <w:ind w:left="0" w:firstLine="0"/>
        <w:rPr>
          <w:szCs w:val="22"/>
        </w:rPr>
      </w:pPr>
    </w:p>
    <w:p w:rsidR="00EB7DE6" w:rsidRDefault="00EB7DE6" w:rsidP="00EB7DE6">
      <w:pPr>
        <w:rPr>
          <w:szCs w:val="22"/>
        </w:rPr>
      </w:pPr>
      <w:r>
        <w:rPr>
          <w:szCs w:val="22"/>
        </w:rPr>
        <w:t>1</w:t>
      </w:r>
      <w:r w:rsidR="00480FB6">
        <w:rPr>
          <w:szCs w:val="22"/>
        </w:rPr>
        <w:t>7</w:t>
      </w:r>
      <w:r>
        <w:rPr>
          <w:szCs w:val="22"/>
        </w:rPr>
        <w:t>.</w:t>
      </w:r>
      <w:r>
        <w:rPr>
          <w:szCs w:val="22"/>
        </w:rPr>
        <w:tab/>
        <w:t>Cooperative Endeavor Agreement (CEA)</w:t>
      </w:r>
    </w:p>
    <w:p w:rsidR="00EB7DE6" w:rsidRDefault="00EB7DE6" w:rsidP="00EB7DE6">
      <w:pPr>
        <w:ind w:left="270" w:hanging="270"/>
        <w:rPr>
          <w:szCs w:val="22"/>
        </w:rPr>
      </w:pPr>
    </w:p>
    <w:p w:rsidR="00EB7DE6" w:rsidRDefault="00EB7DE6" w:rsidP="00EB7DE6">
      <w:pPr>
        <w:numPr>
          <w:ilvl w:val="0"/>
          <w:numId w:val="21"/>
        </w:numPr>
        <w:tabs>
          <w:tab w:val="right" w:pos="1260"/>
          <w:tab w:val="right" w:leader="dot" w:pos="8640"/>
        </w:tabs>
        <w:ind w:left="1267" w:hanging="547"/>
        <w:rPr>
          <w:szCs w:val="22"/>
        </w:rPr>
      </w:pPr>
      <w:r>
        <w:rPr>
          <w:szCs w:val="22"/>
        </w:rPr>
        <w:t>City of New Orleans - Emergency Evacuation Plan</w:t>
      </w:r>
    </w:p>
    <w:p w:rsidR="00EB7DE6" w:rsidRDefault="00EB7DE6" w:rsidP="00EB7DE6">
      <w:pPr>
        <w:tabs>
          <w:tab w:val="right" w:pos="1260"/>
          <w:tab w:val="right" w:leader="dot" w:pos="8640"/>
        </w:tabs>
        <w:ind w:left="720"/>
        <w:rPr>
          <w:szCs w:val="22"/>
        </w:rPr>
      </w:pPr>
      <w:r>
        <w:rPr>
          <w:szCs w:val="22"/>
        </w:rPr>
        <w:t xml:space="preserve"> </w:t>
      </w:r>
    </w:p>
    <w:p w:rsidR="00EB7DE6" w:rsidRDefault="00EB7DE6" w:rsidP="00EB7DE6">
      <w:pPr>
        <w:tabs>
          <w:tab w:val="left" w:pos="1260"/>
          <w:tab w:val="right" w:leader="dot" w:pos="8640"/>
        </w:tabs>
        <w:ind w:left="1267" w:hanging="547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>City of Kenner - Emergency Evacuation Plan</w:t>
      </w:r>
    </w:p>
    <w:p w:rsidR="00EB7DE6" w:rsidRDefault="00EB7DE6">
      <w:pPr>
        <w:pStyle w:val="BodyTextIndent3"/>
        <w:ind w:left="0" w:firstLine="0"/>
        <w:rPr>
          <w:szCs w:val="22"/>
        </w:rPr>
      </w:pPr>
    </w:p>
    <w:p w:rsidR="009048F5" w:rsidRDefault="00EB7DE6">
      <w:pPr>
        <w:pStyle w:val="BodyTextIndent3"/>
        <w:ind w:hanging="720"/>
        <w:rPr>
          <w:szCs w:val="22"/>
        </w:rPr>
      </w:pPr>
      <w:r>
        <w:rPr>
          <w:szCs w:val="22"/>
        </w:rPr>
        <w:t>1</w:t>
      </w:r>
      <w:r w:rsidR="00A40CC7">
        <w:rPr>
          <w:szCs w:val="22"/>
        </w:rPr>
        <w:t>8</w:t>
      </w:r>
      <w:r w:rsidR="009048F5">
        <w:rPr>
          <w:szCs w:val="22"/>
        </w:rPr>
        <w:t>.</w:t>
      </w:r>
      <w:r w:rsidR="009048F5">
        <w:rPr>
          <w:szCs w:val="22"/>
        </w:rPr>
        <w:tab/>
        <w:t xml:space="preserve">New Business </w:t>
      </w:r>
      <w:r w:rsidR="009048F5">
        <w:rPr>
          <w:b/>
          <w:bCs/>
          <w:caps/>
        </w:rPr>
        <w:t>(UNANIMOUS VOTE required TO CONSIDER</w:t>
      </w:r>
      <w:r w:rsidR="00487075">
        <w:rPr>
          <w:b/>
          <w:bCs/>
          <w:caps/>
        </w:rPr>
        <w:t>)</w:t>
      </w:r>
    </w:p>
    <w:p w:rsidR="00B62AE5" w:rsidRDefault="00B62AE5">
      <w:pPr>
        <w:pStyle w:val="BodyTextIndent2"/>
        <w:ind w:left="0" w:firstLine="0"/>
        <w:rPr>
          <w:szCs w:val="22"/>
        </w:rPr>
      </w:pPr>
    </w:p>
    <w:p w:rsidR="009048F5" w:rsidRDefault="00A40CC7">
      <w:pPr>
        <w:pStyle w:val="BodyTextIndent2"/>
        <w:ind w:left="0" w:firstLine="0"/>
        <w:rPr>
          <w:szCs w:val="22"/>
        </w:rPr>
      </w:pPr>
      <w:r>
        <w:rPr>
          <w:szCs w:val="22"/>
        </w:rPr>
        <w:t>19</w:t>
      </w:r>
      <w:r w:rsidR="009048F5">
        <w:rPr>
          <w:szCs w:val="22"/>
        </w:rPr>
        <w:t>.</w:t>
      </w:r>
      <w:r w:rsidR="009048F5">
        <w:rPr>
          <w:szCs w:val="22"/>
        </w:rPr>
        <w:tab/>
        <w:t>Audience Questions and Comments</w:t>
      </w:r>
    </w:p>
    <w:p w:rsidR="009048F5" w:rsidRDefault="009048F5">
      <w:pPr>
        <w:ind w:left="720"/>
        <w:rPr>
          <w:b/>
          <w:bCs/>
          <w:sz w:val="20"/>
        </w:rPr>
      </w:pPr>
      <w:r>
        <w:rPr>
          <w:b/>
          <w:bCs/>
        </w:rPr>
        <w:t>PLEASE NOTE: PERSONS WISHING TO SPEAK MUST FILL OUT A FORM, LOCATED ON THE SIGN-IN TABLE, BEFORE THE MEETING.  COMMENTS WILL BE LIMITED TO THREE MINUTES</w:t>
      </w:r>
      <w:r>
        <w:rPr>
          <w:b/>
          <w:bCs/>
          <w:sz w:val="20"/>
        </w:rPr>
        <w:t>.</w:t>
      </w:r>
    </w:p>
    <w:p w:rsidR="004D7438" w:rsidRDefault="004D7438">
      <w:pPr>
        <w:ind w:left="720"/>
        <w:rPr>
          <w:b/>
          <w:bCs/>
          <w:sz w:val="20"/>
        </w:rPr>
      </w:pPr>
    </w:p>
    <w:p w:rsidR="00BE4A72" w:rsidRDefault="00EB7DE6" w:rsidP="00BE4A72">
      <w:pPr>
        <w:pStyle w:val="BodyTextIndent3"/>
        <w:ind w:hanging="720"/>
        <w:rPr>
          <w:b/>
          <w:szCs w:val="22"/>
        </w:rPr>
      </w:pPr>
      <w:r>
        <w:rPr>
          <w:bCs/>
        </w:rPr>
        <w:t>2</w:t>
      </w:r>
      <w:r w:rsidR="00A40CC7">
        <w:rPr>
          <w:bCs/>
        </w:rPr>
        <w:t>0</w:t>
      </w:r>
      <w:r w:rsidR="004D7438">
        <w:rPr>
          <w:bCs/>
        </w:rPr>
        <w:t>.</w:t>
      </w:r>
      <w:r w:rsidR="004D7438">
        <w:rPr>
          <w:bCs/>
        </w:rPr>
        <w:tab/>
      </w:r>
      <w:r w:rsidR="00BE4A72">
        <w:rPr>
          <w:szCs w:val="22"/>
        </w:rPr>
        <w:t>EXECUTIVE SESSION (</w:t>
      </w:r>
      <w:r w:rsidR="00BE4A72">
        <w:rPr>
          <w:b/>
          <w:szCs w:val="22"/>
        </w:rPr>
        <w:t>2/3RDS VOTE TO CONSIDER)</w:t>
      </w:r>
    </w:p>
    <w:p w:rsidR="00BE4A72" w:rsidRPr="00A83240" w:rsidRDefault="00BE4A72" w:rsidP="00BE4A72">
      <w:pPr>
        <w:pStyle w:val="BodyTextIndent3"/>
        <w:numPr>
          <w:ilvl w:val="0"/>
          <w:numId w:val="17"/>
        </w:numPr>
        <w:rPr>
          <w:b/>
          <w:szCs w:val="22"/>
        </w:rPr>
      </w:pPr>
      <w:r>
        <w:rPr>
          <w:caps/>
          <w:szCs w:val="20"/>
        </w:rPr>
        <w:t xml:space="preserve">MARY SMITH ETAL VS  RTA ETAL 2;12 – cv-03059 </w:t>
      </w:r>
    </w:p>
    <w:p w:rsidR="0096795A" w:rsidRPr="0096795A" w:rsidRDefault="0096795A" w:rsidP="00BE4A72">
      <w:pPr>
        <w:rPr>
          <w:szCs w:val="22"/>
        </w:rPr>
      </w:pPr>
    </w:p>
    <w:p w:rsidR="009048F5" w:rsidRDefault="00EB7DE6">
      <w:pPr>
        <w:pStyle w:val="BodyTextIndent2"/>
        <w:ind w:left="0" w:firstLine="0"/>
      </w:pPr>
      <w:r>
        <w:t>2</w:t>
      </w:r>
      <w:r w:rsidR="00A40CC7">
        <w:t>1</w:t>
      </w:r>
      <w:r w:rsidR="009048F5">
        <w:t>.</w:t>
      </w:r>
      <w:r w:rsidR="009048F5">
        <w:tab/>
        <w:t>Adjournment</w:t>
      </w:r>
    </w:p>
    <w:p w:rsidR="00AA2690" w:rsidRDefault="00AA2690">
      <w:pPr>
        <w:pStyle w:val="BodyTextIndent2"/>
        <w:ind w:left="0" w:firstLine="0"/>
      </w:pPr>
    </w:p>
    <w:sectPr w:rsidR="00AA2690" w:rsidSect="00057759">
      <w:headerReference w:type="default" r:id="rId8"/>
      <w:pgSz w:w="12240" w:h="15840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4" w:rsidRDefault="00790BE4">
      <w:r>
        <w:separator/>
      </w:r>
    </w:p>
  </w:endnote>
  <w:endnote w:type="continuationSeparator" w:id="0">
    <w:p w:rsidR="00790BE4" w:rsidRDefault="007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4" w:rsidRDefault="00790BE4">
      <w:r>
        <w:separator/>
      </w:r>
    </w:p>
  </w:footnote>
  <w:footnote w:type="continuationSeparator" w:id="0">
    <w:p w:rsidR="00790BE4" w:rsidRDefault="007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Regional Transit Authority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Board of Commissioners Meeting</w:t>
    </w:r>
  </w:p>
  <w:p w:rsidR="009048F5" w:rsidRDefault="00E43533">
    <w:pPr>
      <w:pStyle w:val="Header"/>
      <w:rPr>
        <w:sz w:val="22"/>
        <w:szCs w:val="22"/>
      </w:rPr>
    </w:pPr>
    <w:r>
      <w:rPr>
        <w:sz w:val="22"/>
        <w:szCs w:val="22"/>
      </w:rPr>
      <w:t xml:space="preserve">April </w:t>
    </w:r>
    <w:r w:rsidR="009319C5">
      <w:rPr>
        <w:sz w:val="22"/>
        <w:szCs w:val="22"/>
      </w:rPr>
      <w:t>26</w:t>
    </w:r>
    <w:r w:rsidR="002D2AF3">
      <w:rPr>
        <w:sz w:val="22"/>
        <w:szCs w:val="22"/>
      </w:rPr>
      <w:t>, 201</w:t>
    </w:r>
    <w:r w:rsidR="009319C5">
      <w:rPr>
        <w:sz w:val="22"/>
        <w:szCs w:val="22"/>
      </w:rPr>
      <w:t>6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Agenda</w:t>
    </w:r>
  </w:p>
  <w:p w:rsidR="00F55828" w:rsidRDefault="009048F5">
    <w:pPr>
      <w:pStyle w:val="Header"/>
      <w:rPr>
        <w:rStyle w:val="PageNumber"/>
        <w:sz w:val="22"/>
        <w:szCs w:val="22"/>
      </w:rPr>
    </w:pP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12F9A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084DD5" w:rsidRDefault="00084DD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14B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E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1AA9"/>
    <w:multiLevelType w:val="hybridMultilevel"/>
    <w:tmpl w:val="35F8F43C"/>
    <w:lvl w:ilvl="0" w:tplc="9B268F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E841E1C"/>
    <w:multiLevelType w:val="hybridMultilevel"/>
    <w:tmpl w:val="5E52DD8A"/>
    <w:lvl w:ilvl="0" w:tplc="604C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F2044"/>
    <w:multiLevelType w:val="hybridMultilevel"/>
    <w:tmpl w:val="6FEE700C"/>
    <w:lvl w:ilvl="0" w:tplc="C608D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5F57A8"/>
    <w:multiLevelType w:val="hybridMultilevel"/>
    <w:tmpl w:val="8B62D9EE"/>
    <w:lvl w:ilvl="0" w:tplc="A7864B8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292C36"/>
    <w:multiLevelType w:val="hybridMultilevel"/>
    <w:tmpl w:val="19CC1376"/>
    <w:lvl w:ilvl="0" w:tplc="ED08D66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4E36C23"/>
    <w:multiLevelType w:val="hybridMultilevel"/>
    <w:tmpl w:val="A7C0F850"/>
    <w:lvl w:ilvl="0" w:tplc="A3D0D00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6F63CD"/>
    <w:multiLevelType w:val="hybridMultilevel"/>
    <w:tmpl w:val="D1D8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970BD"/>
    <w:multiLevelType w:val="hybridMultilevel"/>
    <w:tmpl w:val="7EC82FEC"/>
    <w:lvl w:ilvl="0" w:tplc="65C6B4BE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494E89"/>
    <w:multiLevelType w:val="hybridMultilevel"/>
    <w:tmpl w:val="E26CCFA8"/>
    <w:lvl w:ilvl="0" w:tplc="A20C1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8912850"/>
    <w:multiLevelType w:val="hybridMultilevel"/>
    <w:tmpl w:val="577A36A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524617E4"/>
    <w:multiLevelType w:val="hybridMultilevel"/>
    <w:tmpl w:val="72B887C0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301097"/>
    <w:multiLevelType w:val="hybridMultilevel"/>
    <w:tmpl w:val="441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4102"/>
    <w:multiLevelType w:val="hybridMultilevel"/>
    <w:tmpl w:val="577A36AC"/>
    <w:lvl w:ilvl="0" w:tplc="51CED6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C1EB9"/>
    <w:multiLevelType w:val="hybridMultilevel"/>
    <w:tmpl w:val="CBA89A2A"/>
    <w:lvl w:ilvl="0" w:tplc="EFDEA000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252AD"/>
    <w:multiLevelType w:val="hybridMultilevel"/>
    <w:tmpl w:val="E35E2E66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10088"/>
    <w:multiLevelType w:val="hybridMultilevel"/>
    <w:tmpl w:val="CE9CBB78"/>
    <w:lvl w:ilvl="0" w:tplc="D638D1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BB8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14CCDC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EA23F50">
      <w:start w:val="3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37CCC"/>
    <w:multiLevelType w:val="hybridMultilevel"/>
    <w:tmpl w:val="B79C876A"/>
    <w:lvl w:ilvl="0" w:tplc="1C2036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EC53084"/>
    <w:multiLevelType w:val="hybridMultilevel"/>
    <w:tmpl w:val="CF3CD4B8"/>
    <w:lvl w:ilvl="0" w:tplc="93B6422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A64F8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9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4"/>
  </w:num>
  <w:num w:numId="17">
    <w:abstractNumId w:val="8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9"/>
    <w:rsid w:val="0000399B"/>
    <w:rsid w:val="00015832"/>
    <w:rsid w:val="00017B69"/>
    <w:rsid w:val="00054A7E"/>
    <w:rsid w:val="00055062"/>
    <w:rsid w:val="000563C2"/>
    <w:rsid w:val="00057759"/>
    <w:rsid w:val="000800C6"/>
    <w:rsid w:val="00083696"/>
    <w:rsid w:val="00084DD5"/>
    <w:rsid w:val="00086535"/>
    <w:rsid w:val="0008691F"/>
    <w:rsid w:val="000B42A7"/>
    <w:rsid w:val="000E68CC"/>
    <w:rsid w:val="00112F9A"/>
    <w:rsid w:val="00134104"/>
    <w:rsid w:val="001422E5"/>
    <w:rsid w:val="00144580"/>
    <w:rsid w:val="001547AF"/>
    <w:rsid w:val="00176FD9"/>
    <w:rsid w:val="00183031"/>
    <w:rsid w:val="001E52DC"/>
    <w:rsid w:val="001F616E"/>
    <w:rsid w:val="0020348F"/>
    <w:rsid w:val="00207F62"/>
    <w:rsid w:val="002133F3"/>
    <w:rsid w:val="00225898"/>
    <w:rsid w:val="00236180"/>
    <w:rsid w:val="0025788D"/>
    <w:rsid w:val="00275497"/>
    <w:rsid w:val="002D0378"/>
    <w:rsid w:val="002D2AF3"/>
    <w:rsid w:val="002D2D7D"/>
    <w:rsid w:val="002D361D"/>
    <w:rsid w:val="002D54F7"/>
    <w:rsid w:val="0030753C"/>
    <w:rsid w:val="003076D0"/>
    <w:rsid w:val="003176CA"/>
    <w:rsid w:val="003438F0"/>
    <w:rsid w:val="00366693"/>
    <w:rsid w:val="00376E58"/>
    <w:rsid w:val="0037734F"/>
    <w:rsid w:val="003915C1"/>
    <w:rsid w:val="003A2149"/>
    <w:rsid w:val="003C0126"/>
    <w:rsid w:val="003E6D16"/>
    <w:rsid w:val="004167BF"/>
    <w:rsid w:val="0041740F"/>
    <w:rsid w:val="004245D0"/>
    <w:rsid w:val="00424FE7"/>
    <w:rsid w:val="00425512"/>
    <w:rsid w:val="004259D6"/>
    <w:rsid w:val="0043127F"/>
    <w:rsid w:val="00434C86"/>
    <w:rsid w:val="00434F75"/>
    <w:rsid w:val="00467BDB"/>
    <w:rsid w:val="0047287A"/>
    <w:rsid w:val="00474FF1"/>
    <w:rsid w:val="00480FB6"/>
    <w:rsid w:val="00486444"/>
    <w:rsid w:val="00487075"/>
    <w:rsid w:val="004C3FD8"/>
    <w:rsid w:val="004C519E"/>
    <w:rsid w:val="004D7438"/>
    <w:rsid w:val="004E0793"/>
    <w:rsid w:val="004E2878"/>
    <w:rsid w:val="00500118"/>
    <w:rsid w:val="005251D9"/>
    <w:rsid w:val="00541E71"/>
    <w:rsid w:val="0056623A"/>
    <w:rsid w:val="00590740"/>
    <w:rsid w:val="005A5E57"/>
    <w:rsid w:val="005D329F"/>
    <w:rsid w:val="005D4269"/>
    <w:rsid w:val="005D7BE5"/>
    <w:rsid w:val="005E7A8B"/>
    <w:rsid w:val="005F115B"/>
    <w:rsid w:val="005F4BD5"/>
    <w:rsid w:val="0060697B"/>
    <w:rsid w:val="00607B48"/>
    <w:rsid w:val="00620646"/>
    <w:rsid w:val="00625154"/>
    <w:rsid w:val="00643AA5"/>
    <w:rsid w:val="00652513"/>
    <w:rsid w:val="00661475"/>
    <w:rsid w:val="00674A25"/>
    <w:rsid w:val="00696FE6"/>
    <w:rsid w:val="006A0835"/>
    <w:rsid w:val="006B0DC8"/>
    <w:rsid w:val="006C488C"/>
    <w:rsid w:val="006D2B15"/>
    <w:rsid w:val="006E0ADB"/>
    <w:rsid w:val="006E1DCB"/>
    <w:rsid w:val="006E2053"/>
    <w:rsid w:val="006F3D62"/>
    <w:rsid w:val="0070553E"/>
    <w:rsid w:val="00723694"/>
    <w:rsid w:val="00725ABA"/>
    <w:rsid w:val="007517D7"/>
    <w:rsid w:val="00766AE4"/>
    <w:rsid w:val="007773B5"/>
    <w:rsid w:val="00784B32"/>
    <w:rsid w:val="0078554F"/>
    <w:rsid w:val="00790BE4"/>
    <w:rsid w:val="007A05B3"/>
    <w:rsid w:val="007E0762"/>
    <w:rsid w:val="007E5F2B"/>
    <w:rsid w:val="007F4D98"/>
    <w:rsid w:val="008052B9"/>
    <w:rsid w:val="00814BC9"/>
    <w:rsid w:val="00817AE8"/>
    <w:rsid w:val="00827D45"/>
    <w:rsid w:val="00853932"/>
    <w:rsid w:val="00863972"/>
    <w:rsid w:val="008A617E"/>
    <w:rsid w:val="008B2917"/>
    <w:rsid w:val="008C0929"/>
    <w:rsid w:val="008C6BE7"/>
    <w:rsid w:val="008D0383"/>
    <w:rsid w:val="008F0E40"/>
    <w:rsid w:val="0090279E"/>
    <w:rsid w:val="009048F5"/>
    <w:rsid w:val="009319C5"/>
    <w:rsid w:val="009603AB"/>
    <w:rsid w:val="0096286E"/>
    <w:rsid w:val="009664EC"/>
    <w:rsid w:val="0096795A"/>
    <w:rsid w:val="009742F3"/>
    <w:rsid w:val="0098395F"/>
    <w:rsid w:val="009A2F28"/>
    <w:rsid w:val="009B16AF"/>
    <w:rsid w:val="009B34F5"/>
    <w:rsid w:val="009C6C36"/>
    <w:rsid w:val="009D7D31"/>
    <w:rsid w:val="009E4872"/>
    <w:rsid w:val="00A01BF6"/>
    <w:rsid w:val="00A04AEC"/>
    <w:rsid w:val="00A136FF"/>
    <w:rsid w:val="00A23668"/>
    <w:rsid w:val="00A40CC7"/>
    <w:rsid w:val="00A43592"/>
    <w:rsid w:val="00A516A9"/>
    <w:rsid w:val="00A55BF6"/>
    <w:rsid w:val="00A665E0"/>
    <w:rsid w:val="00A85FCA"/>
    <w:rsid w:val="00A90E95"/>
    <w:rsid w:val="00AA0B77"/>
    <w:rsid w:val="00AA2690"/>
    <w:rsid w:val="00AB6629"/>
    <w:rsid w:val="00AC1FB3"/>
    <w:rsid w:val="00AE46D2"/>
    <w:rsid w:val="00AF5B43"/>
    <w:rsid w:val="00B009BD"/>
    <w:rsid w:val="00B20A2D"/>
    <w:rsid w:val="00B23FB3"/>
    <w:rsid w:val="00B2790E"/>
    <w:rsid w:val="00B515B0"/>
    <w:rsid w:val="00B53469"/>
    <w:rsid w:val="00B61F1D"/>
    <w:rsid w:val="00B62AE5"/>
    <w:rsid w:val="00B62BFA"/>
    <w:rsid w:val="00B74A4B"/>
    <w:rsid w:val="00B972E3"/>
    <w:rsid w:val="00BA318F"/>
    <w:rsid w:val="00BC5774"/>
    <w:rsid w:val="00BC5A6A"/>
    <w:rsid w:val="00BC710E"/>
    <w:rsid w:val="00BE2325"/>
    <w:rsid w:val="00BE4A72"/>
    <w:rsid w:val="00BF2014"/>
    <w:rsid w:val="00C125BA"/>
    <w:rsid w:val="00C26C14"/>
    <w:rsid w:val="00C27B7D"/>
    <w:rsid w:val="00C32CD0"/>
    <w:rsid w:val="00C57B68"/>
    <w:rsid w:val="00C65D4E"/>
    <w:rsid w:val="00C72C78"/>
    <w:rsid w:val="00C80C73"/>
    <w:rsid w:val="00CA477F"/>
    <w:rsid w:val="00CD23FC"/>
    <w:rsid w:val="00CD49F5"/>
    <w:rsid w:val="00CD58E6"/>
    <w:rsid w:val="00CD76B9"/>
    <w:rsid w:val="00CE6BCD"/>
    <w:rsid w:val="00CE7A0E"/>
    <w:rsid w:val="00CF2310"/>
    <w:rsid w:val="00CF48A9"/>
    <w:rsid w:val="00CF48EA"/>
    <w:rsid w:val="00D025CF"/>
    <w:rsid w:val="00D1304A"/>
    <w:rsid w:val="00D32022"/>
    <w:rsid w:val="00D355DE"/>
    <w:rsid w:val="00D40ECC"/>
    <w:rsid w:val="00D42682"/>
    <w:rsid w:val="00D66E01"/>
    <w:rsid w:val="00D702F4"/>
    <w:rsid w:val="00D71229"/>
    <w:rsid w:val="00D730D3"/>
    <w:rsid w:val="00D73776"/>
    <w:rsid w:val="00D9448A"/>
    <w:rsid w:val="00D967FB"/>
    <w:rsid w:val="00DB423D"/>
    <w:rsid w:val="00DC0167"/>
    <w:rsid w:val="00DE2A70"/>
    <w:rsid w:val="00DE39FD"/>
    <w:rsid w:val="00E05D83"/>
    <w:rsid w:val="00E162AA"/>
    <w:rsid w:val="00E43533"/>
    <w:rsid w:val="00E854B1"/>
    <w:rsid w:val="00E925AE"/>
    <w:rsid w:val="00E95204"/>
    <w:rsid w:val="00EB2C5F"/>
    <w:rsid w:val="00EB7DE6"/>
    <w:rsid w:val="00ED44A5"/>
    <w:rsid w:val="00EF2585"/>
    <w:rsid w:val="00EF29B9"/>
    <w:rsid w:val="00F11ADC"/>
    <w:rsid w:val="00F14B92"/>
    <w:rsid w:val="00F2727E"/>
    <w:rsid w:val="00F3674C"/>
    <w:rsid w:val="00F371BF"/>
    <w:rsid w:val="00F55828"/>
    <w:rsid w:val="00F5594E"/>
    <w:rsid w:val="00F57AEA"/>
    <w:rsid w:val="00F63EBE"/>
    <w:rsid w:val="00F93706"/>
    <w:rsid w:val="00FA418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RTA Board will meet in Thursday, September 29, 2005 at 10:00 a</vt:lpstr>
    </vt:vector>
  </TitlesOfParts>
  <Company>RTA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RTA Board will meet in Thursday, September 29, 2005 at 10:00 a</dc:title>
  <dc:creator>RTA</dc:creator>
  <cp:lastModifiedBy>Dina D. Lavigne</cp:lastModifiedBy>
  <cp:revision>2</cp:revision>
  <cp:lastPrinted>2016-09-21T16:53:00Z</cp:lastPrinted>
  <dcterms:created xsi:type="dcterms:W3CDTF">2016-09-21T16:58:00Z</dcterms:created>
  <dcterms:modified xsi:type="dcterms:W3CDTF">2016-09-21T16:58:00Z</dcterms:modified>
</cp:coreProperties>
</file>