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0371E28B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 xml:space="preserve">– </w:t>
      </w:r>
      <w:r w:rsidR="00333F19">
        <w:rPr>
          <w:rFonts w:eastAsia="Times New Roman"/>
          <w:sz w:val="20"/>
          <w:szCs w:val="20"/>
        </w:rPr>
        <w:t>Officer Nominating Committee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333F19">
        <w:rPr>
          <w:rFonts w:eastAsia="Times New Roman"/>
          <w:sz w:val="20"/>
          <w:szCs w:val="20"/>
        </w:rPr>
        <w:t>June 17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32E2B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2EC3A446" w:rsidR="00BD310E" w:rsidRPr="00466F8E" w:rsidRDefault="00756A1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ED Evaluation Committee </w:t>
      </w:r>
      <w:r w:rsidR="00BD310E" w:rsidRPr="00466F8E">
        <w:rPr>
          <w:rFonts w:eastAsia="Times New Roman"/>
        </w:rPr>
        <w:t>Meeting Agenda for</w:t>
      </w:r>
    </w:p>
    <w:p w14:paraId="7A03AE6D" w14:textId="64C85348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333F19">
        <w:rPr>
          <w:rFonts w:eastAsia="Times New Roman"/>
          <w:b/>
        </w:rPr>
        <w:t>June 17</w:t>
      </w:r>
      <w:r w:rsidR="00DD1E1E">
        <w:rPr>
          <w:rFonts w:eastAsia="Times New Roman"/>
          <w:b/>
        </w:rPr>
        <w:t>, 202</w:t>
      </w:r>
      <w:r w:rsidR="00D32E2B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057F3852" w:rsidR="00F27FED" w:rsidRDefault="00756A1B" w:rsidP="00333F19">
      <w:pPr>
        <w:pStyle w:val="ListParagraph"/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Recommen</w:t>
      </w:r>
      <w:bookmarkStart w:id="0" w:name="_GoBack"/>
      <w:bookmarkEnd w:id="0"/>
      <w:r>
        <w:rPr>
          <w:rFonts w:eastAsia="Times New Roman"/>
          <w:b/>
        </w:rPr>
        <w:t>d</w:t>
      </w:r>
      <w:r w:rsidR="00333F19">
        <w:rPr>
          <w:rFonts w:eastAsia="Times New Roman"/>
          <w:b/>
        </w:rPr>
        <w:t>ed Slate of Officers for July 1, 2024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33F19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93F3-F54A-43E5-B64A-9C47EB41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2024-06-12T17:11:00Z</dcterms:created>
  <dcterms:modified xsi:type="dcterms:W3CDTF">2024-06-12T17:11:00Z</dcterms:modified>
</cp:coreProperties>
</file>