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6C" w:rsidRPr="008E2218" w:rsidRDefault="007B726C" w:rsidP="007B726C">
      <w:pPr>
        <w:spacing w:after="0"/>
        <w:jc w:val="center"/>
        <w:rPr>
          <w:rFonts w:cstheme="minorHAnsi"/>
          <w:b/>
          <w:u w:val="single"/>
        </w:rPr>
      </w:pPr>
      <w:bookmarkStart w:id="0" w:name="_GoBack"/>
      <w:bookmarkEnd w:id="0"/>
      <w:r w:rsidRPr="008E2218">
        <w:rPr>
          <w:rFonts w:cstheme="minorHAnsi"/>
          <w:b/>
          <w:u w:val="single"/>
        </w:rPr>
        <w:t>NOTICE OF PUBLIC MEETING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GOVERNANCE COMMITTEE OF THE LOUISIANA STATE MUSEUM</w:t>
      </w:r>
    </w:p>
    <w:p w:rsidR="007B726C" w:rsidRDefault="00CD0315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</w:t>
      </w:r>
      <w:r w:rsidR="007B726C">
        <w:rPr>
          <w:rFonts w:cstheme="minorHAnsi"/>
          <w:b/>
        </w:rPr>
        <w:t>, JUNE 1</w:t>
      </w:r>
      <w:r>
        <w:rPr>
          <w:rFonts w:cstheme="minorHAnsi"/>
          <w:b/>
        </w:rPr>
        <w:t>2</w:t>
      </w:r>
      <w:r w:rsidR="007B726C">
        <w:rPr>
          <w:rFonts w:cstheme="minorHAnsi"/>
          <w:b/>
        </w:rPr>
        <w:t>, 2023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GREEN ROOM, 400 ESPLANADE AVENUE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10:00 A.M.</w:t>
      </w:r>
    </w:p>
    <w:p w:rsidR="007B726C" w:rsidRPr="00831ED4" w:rsidRDefault="007B726C" w:rsidP="007B726C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AC1B1A" w:rsidRDefault="00AC1B1A"/>
    <w:p w:rsidR="007B726C" w:rsidRDefault="007B726C" w:rsidP="007B726C">
      <w:pPr>
        <w:spacing w:after="0" w:line="240" w:lineRule="auto"/>
      </w:pPr>
    </w:p>
    <w:p w:rsidR="001F52B6" w:rsidRDefault="007B726C" w:rsidP="007B726C">
      <w:pPr>
        <w:spacing w:after="0" w:line="240" w:lineRule="auto"/>
        <w:rPr>
          <w:sz w:val="28"/>
        </w:rPr>
      </w:pPr>
      <w:r w:rsidRPr="007B726C">
        <w:rPr>
          <w:sz w:val="28"/>
        </w:rPr>
        <w:t xml:space="preserve">I.  </w:t>
      </w:r>
      <w:r w:rsidR="00CD0315">
        <w:rPr>
          <w:sz w:val="28"/>
        </w:rPr>
        <w:t xml:space="preserve"> </w:t>
      </w:r>
      <w:r w:rsidR="001F52B6">
        <w:rPr>
          <w:sz w:val="28"/>
        </w:rPr>
        <w:t>Call to Order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 xml:space="preserve">II. </w:t>
      </w:r>
      <w:r w:rsidR="00CD0315">
        <w:rPr>
          <w:sz w:val="28"/>
        </w:rPr>
        <w:t xml:space="preserve"> </w:t>
      </w:r>
      <w:r>
        <w:rPr>
          <w:sz w:val="28"/>
        </w:rPr>
        <w:t>Adoption of Agenda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 xml:space="preserve">III.  Adoption of Minutes </w:t>
      </w:r>
      <w:r w:rsidR="00CD0315">
        <w:rPr>
          <w:sz w:val="28"/>
        </w:rPr>
        <w:t>from June 1, 2023 meeting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7B726C" w:rsidRPr="007B726C" w:rsidRDefault="001F52B6" w:rsidP="00CD0315">
      <w:pPr>
        <w:spacing w:after="0" w:line="240" w:lineRule="auto"/>
        <w:rPr>
          <w:sz w:val="28"/>
        </w:rPr>
      </w:pPr>
      <w:r>
        <w:rPr>
          <w:sz w:val="28"/>
        </w:rPr>
        <w:t xml:space="preserve">IV.  </w:t>
      </w:r>
      <w:r w:rsidR="00CD0315">
        <w:rPr>
          <w:sz w:val="28"/>
        </w:rPr>
        <w:t>Discussion – pages 7-9 of LA Civil Strategic Plan workbook</w:t>
      </w:r>
    </w:p>
    <w:p w:rsidR="007B726C" w:rsidRPr="007B726C" w:rsidRDefault="007B726C" w:rsidP="007B726C">
      <w:pPr>
        <w:spacing w:after="0" w:line="240" w:lineRule="auto"/>
        <w:rPr>
          <w:sz w:val="28"/>
        </w:rPr>
      </w:pPr>
    </w:p>
    <w:p w:rsidR="007B726C" w:rsidRPr="007B726C" w:rsidRDefault="001F52B6" w:rsidP="00CD0315">
      <w:pPr>
        <w:spacing w:after="0" w:line="240" w:lineRule="auto"/>
        <w:rPr>
          <w:sz w:val="28"/>
        </w:rPr>
      </w:pPr>
      <w:r>
        <w:rPr>
          <w:sz w:val="28"/>
        </w:rPr>
        <w:t>V</w:t>
      </w:r>
      <w:r w:rsidR="007B726C" w:rsidRPr="007B726C">
        <w:rPr>
          <w:sz w:val="28"/>
        </w:rPr>
        <w:t>.  Discuss</w:t>
      </w:r>
      <w:r w:rsidR="00CD0315">
        <w:rPr>
          <w:sz w:val="28"/>
        </w:rPr>
        <w:t>ion of 2009 Strategic plan (ordered by Lt. Gov Landrieu)</w:t>
      </w:r>
    </w:p>
    <w:p w:rsidR="007B726C" w:rsidRPr="007B726C" w:rsidRDefault="007B726C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VI.  Old Business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VII.  New Business</w:t>
      </w:r>
    </w:p>
    <w:p w:rsidR="00DA5A3E" w:rsidRDefault="00DA5A3E" w:rsidP="007B726C">
      <w:pPr>
        <w:spacing w:after="0" w:line="240" w:lineRule="auto"/>
        <w:rPr>
          <w:sz w:val="28"/>
        </w:rPr>
      </w:pPr>
    </w:p>
    <w:p w:rsidR="001F52B6" w:rsidRPr="007B726C" w:rsidRDefault="00DA5A3E" w:rsidP="007B726C">
      <w:pPr>
        <w:spacing w:after="0" w:line="240" w:lineRule="auto"/>
        <w:rPr>
          <w:sz w:val="28"/>
        </w:rPr>
      </w:pPr>
      <w:r>
        <w:rPr>
          <w:sz w:val="28"/>
        </w:rPr>
        <w:t>VIII</w:t>
      </w:r>
      <w:r w:rsidR="001F52B6">
        <w:rPr>
          <w:sz w:val="28"/>
        </w:rPr>
        <w:t>. Adjourn</w:t>
      </w:r>
    </w:p>
    <w:sectPr w:rsidR="001F52B6" w:rsidRPr="007B726C" w:rsidSect="007B726C">
      <w:footerReference w:type="default" r:id="rId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D99" w:rsidRDefault="00D94D99" w:rsidP="00EC34A2">
      <w:pPr>
        <w:spacing w:after="0" w:line="240" w:lineRule="auto"/>
      </w:pPr>
      <w:r>
        <w:separator/>
      </w:r>
    </w:p>
  </w:endnote>
  <w:endnote w:type="continuationSeparator" w:id="0">
    <w:p w:rsidR="00D94D99" w:rsidRDefault="00D94D99" w:rsidP="00EC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A2" w:rsidRPr="00DA0ACE" w:rsidRDefault="00EC34A2" w:rsidP="00EC34A2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EC34A2" w:rsidRDefault="00EC34A2">
    <w:pPr>
      <w:pStyle w:val="Footer"/>
    </w:pPr>
  </w:p>
  <w:p w:rsidR="00EC34A2" w:rsidRDefault="00EC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D99" w:rsidRDefault="00D94D99" w:rsidP="00EC34A2">
      <w:pPr>
        <w:spacing w:after="0" w:line="240" w:lineRule="auto"/>
      </w:pPr>
      <w:r>
        <w:separator/>
      </w:r>
    </w:p>
  </w:footnote>
  <w:footnote w:type="continuationSeparator" w:id="0">
    <w:p w:rsidR="00D94D99" w:rsidRDefault="00D94D99" w:rsidP="00EC3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C"/>
    <w:rsid w:val="0019513C"/>
    <w:rsid w:val="001F52B6"/>
    <w:rsid w:val="00455920"/>
    <w:rsid w:val="007B726C"/>
    <w:rsid w:val="009C2668"/>
    <w:rsid w:val="00AC1B1A"/>
    <w:rsid w:val="00CD0315"/>
    <w:rsid w:val="00D94D99"/>
    <w:rsid w:val="00DA5A3E"/>
    <w:rsid w:val="00EB5D51"/>
    <w:rsid w:val="00EC34A2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2E3D1-0C53-4787-9505-F615EB9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A2"/>
  </w:style>
  <w:style w:type="paragraph" w:styleId="Footer">
    <w:name w:val="footer"/>
    <w:basedOn w:val="Normal"/>
    <w:link w:val="Foot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cp:lastPrinted>2023-05-23T21:29:00Z</cp:lastPrinted>
  <dcterms:created xsi:type="dcterms:W3CDTF">2023-06-08T18:19:00Z</dcterms:created>
  <dcterms:modified xsi:type="dcterms:W3CDTF">2023-06-08T18:19:00Z</dcterms:modified>
</cp:coreProperties>
</file>