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A4A" w:rsidRDefault="00BA64FC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</w:t>
      </w:r>
      <w:r w:rsidR="00A24540">
        <w:rPr>
          <w:rFonts w:ascii="Times New Roman" w:hAnsi="Times New Roman" w:cs="Times New Roman"/>
          <w:b/>
          <w:sz w:val="24"/>
          <w:szCs w:val="24"/>
          <w:u w:val="single"/>
        </w:rPr>
        <w:t>OTICE OF PUBLIC MEETING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Meeting of the Executive Committee of the 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of Directors of the Louisiana State Museum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Old U.S. Mint, </w:t>
      </w:r>
      <w:r w:rsidR="0087549D">
        <w:rPr>
          <w:rFonts w:ascii="Times New Roman" w:hAnsi="Times New Roman" w:cs="Times New Roman"/>
          <w:b/>
          <w:sz w:val="24"/>
          <w:szCs w:val="24"/>
        </w:rPr>
        <w:t xml:space="preserve">400 Esplanade Avenue, </w:t>
      </w:r>
      <w:r>
        <w:rPr>
          <w:rFonts w:ascii="Times New Roman" w:hAnsi="Times New Roman" w:cs="Times New Roman"/>
          <w:b/>
          <w:sz w:val="24"/>
          <w:szCs w:val="24"/>
        </w:rPr>
        <w:t>New Orleans, LA</w:t>
      </w:r>
    </w:p>
    <w:p w:rsidR="00A24540" w:rsidRDefault="00E41581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Thursday, March </w:t>
      </w:r>
      <w:r w:rsidR="003A387A">
        <w:rPr>
          <w:rFonts w:ascii="Times New Roman" w:hAnsi="Times New Roman" w:cs="Times New Roman"/>
          <w:b/>
          <w:sz w:val="24"/>
          <w:szCs w:val="24"/>
        </w:rPr>
        <w:t>2,</w:t>
      </w:r>
      <w:r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:rsidR="00A24540" w:rsidRDefault="008979FB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7549D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:00 p.m.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Call to Order</w:t>
      </w:r>
    </w:p>
    <w:p w:rsidR="00A24540" w:rsidRPr="006B4978" w:rsidRDefault="00A24540" w:rsidP="00A24540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Adoption of the Agenda</w:t>
      </w:r>
    </w:p>
    <w:p w:rsidR="00A24540" w:rsidRDefault="00C90BBC" w:rsidP="00E77D9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Adoption</w:t>
      </w:r>
      <w:r w:rsidR="00E77D98">
        <w:rPr>
          <w:rFonts w:ascii="Times New Roman" w:hAnsi="Times New Roman" w:cs="Times New Roman"/>
          <w:sz w:val="24"/>
          <w:szCs w:val="24"/>
        </w:rPr>
        <w:t xml:space="preserve"> of the Minutes from the December 5, 2022 meeting.  </w:t>
      </w:r>
      <w:r w:rsidR="00165B8F">
        <w:rPr>
          <w:rFonts w:ascii="Times New Roman" w:hAnsi="Times New Roman" w:cs="Times New Roman"/>
          <w:sz w:val="24"/>
          <w:szCs w:val="24"/>
        </w:rPr>
        <w:t>January 17, 2023 meeting did not have a quorum</w:t>
      </w:r>
      <w:r w:rsidR="00E77D98">
        <w:rPr>
          <w:rFonts w:ascii="Times New Roman" w:hAnsi="Times New Roman" w:cs="Times New Roman"/>
          <w:sz w:val="24"/>
          <w:szCs w:val="24"/>
        </w:rPr>
        <w:t>.</w:t>
      </w:r>
    </w:p>
    <w:p w:rsidR="00E77D98" w:rsidRPr="006B4978" w:rsidRDefault="00E77D98" w:rsidP="00E77D9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B4978" w:rsidRDefault="00ED5305" w:rsidP="006B497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Chairman’s Report</w:t>
      </w:r>
    </w:p>
    <w:p w:rsidR="00165B8F" w:rsidRDefault="00165B8F" w:rsidP="00E77D9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Audit</w:t>
      </w:r>
    </w:p>
    <w:p w:rsidR="003A387A" w:rsidRDefault="003A387A" w:rsidP="00E77D9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Lafayette 200/America 250/BONO</w:t>
      </w:r>
    </w:p>
    <w:p w:rsidR="00740F9B" w:rsidRDefault="00740F9B" w:rsidP="00E77D98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Committee Assignments</w:t>
      </w:r>
    </w:p>
    <w:p w:rsidR="00F2738B" w:rsidRDefault="00F2738B" w:rsidP="00F2738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F6B61" w:rsidRPr="006B4978" w:rsidRDefault="007F6B61" w:rsidP="007F6B6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Architectural Committee</w:t>
      </w:r>
    </w:p>
    <w:p w:rsidR="00ED5305" w:rsidRDefault="00681AFC" w:rsidP="00681AF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 U</w:t>
      </w:r>
      <w:r w:rsidR="00165B8F" w:rsidRPr="003B7196">
        <w:rPr>
          <w:rFonts w:ascii="Times New Roman" w:hAnsi="Times New Roman" w:cs="Times New Roman"/>
          <w:sz w:val="24"/>
          <w:szCs w:val="24"/>
        </w:rPr>
        <w:t xml:space="preserve">pdate </w:t>
      </w:r>
      <w:r w:rsidR="003B7196" w:rsidRPr="003B7196">
        <w:rPr>
          <w:rFonts w:ascii="Times New Roman" w:hAnsi="Times New Roman" w:cs="Times New Roman"/>
          <w:sz w:val="24"/>
          <w:szCs w:val="24"/>
        </w:rPr>
        <w:t xml:space="preserve">Status on </w:t>
      </w:r>
      <w:r w:rsidR="00165B8F" w:rsidRPr="003B7196">
        <w:rPr>
          <w:rFonts w:ascii="Times New Roman" w:hAnsi="Times New Roman" w:cs="Times New Roman"/>
          <w:sz w:val="24"/>
          <w:szCs w:val="24"/>
        </w:rPr>
        <w:t xml:space="preserve">Madame </w:t>
      </w:r>
      <w:r w:rsidR="003B7196">
        <w:rPr>
          <w:rFonts w:ascii="Times New Roman" w:hAnsi="Times New Roman" w:cs="Times New Roman"/>
          <w:sz w:val="24"/>
          <w:szCs w:val="24"/>
        </w:rPr>
        <w:t>Johns</w:t>
      </w:r>
      <w:r>
        <w:rPr>
          <w:rFonts w:ascii="Times New Roman" w:hAnsi="Times New Roman" w:cs="Times New Roman"/>
          <w:sz w:val="24"/>
          <w:szCs w:val="24"/>
        </w:rPr>
        <w:t xml:space="preserve"> Legacy</w:t>
      </w:r>
      <w:bookmarkStart w:id="0" w:name="_GoBack"/>
      <w:bookmarkEnd w:id="0"/>
    </w:p>
    <w:p w:rsidR="003B7196" w:rsidRPr="003B7196" w:rsidRDefault="003B7196" w:rsidP="003B719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D5305" w:rsidRDefault="00ED5305" w:rsidP="00ED530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Irby/Finance Committee report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I. Updates and Motions on Residential spaces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a. Adopt Comprehensive Endeavor Agreement re: Irby Apartment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b. Irby Apartment Guest Log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II. Updates and Motions on Commercial spaces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a. Ma Sherie New lease Rent Rate, 517 St. Ann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b. Change to Comprehensive Usage Plan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c. Monty's on the Square - Lease Amendment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d. Columns on the Square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e. 507 St. Ann 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III. Updates and Motions on Banking and Finance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a. Bank Resolution to update Signature Card at Whitney Bank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b. Move three maturing CDs into the Checking Account at Whitney Bank</w:t>
      </w:r>
    </w:p>
    <w:p w:rsidR="00E86FBF" w:rsidRPr="00E86FBF" w:rsidRDefault="00E86FBF" w:rsidP="002E14F9">
      <w:pPr>
        <w:pStyle w:val="ListParagraph"/>
        <w:ind w:left="1080"/>
        <w:rPr>
          <w:rFonts w:eastAsia="Times New Roman"/>
        </w:rPr>
      </w:pPr>
      <w:r w:rsidRPr="00E86FBF">
        <w:rPr>
          <w:rFonts w:eastAsia="Times New Roman"/>
        </w:rPr>
        <w:t>c. Change of Banking Institution</w:t>
      </w:r>
    </w:p>
    <w:p w:rsidR="00AD0EF9" w:rsidRPr="006B4978" w:rsidRDefault="00AD0EF9" w:rsidP="00AD0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0EF9" w:rsidRPr="006B4978" w:rsidRDefault="00AD0EF9" w:rsidP="00AD0EF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Old Business</w:t>
      </w:r>
    </w:p>
    <w:p w:rsidR="00AD0EF9" w:rsidRPr="006B4978" w:rsidRDefault="00AD0EF9" w:rsidP="00AD0E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D0EF9" w:rsidRDefault="00AD0EF9" w:rsidP="00A6407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978">
        <w:rPr>
          <w:rFonts w:ascii="Times New Roman" w:hAnsi="Times New Roman" w:cs="Times New Roman"/>
          <w:sz w:val="24"/>
          <w:szCs w:val="24"/>
        </w:rPr>
        <w:t>New Business</w:t>
      </w:r>
    </w:p>
    <w:p w:rsidR="000002DC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24540" w:rsidRPr="002E14F9" w:rsidRDefault="00714CDA" w:rsidP="0052474A">
      <w:pPr>
        <w:pStyle w:val="ListParagraph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E14F9">
        <w:rPr>
          <w:rFonts w:ascii="Times New Roman" w:hAnsi="Times New Roman" w:cs="Times New Roman"/>
          <w:sz w:val="24"/>
          <w:szCs w:val="24"/>
        </w:rPr>
        <w:t>Adjourn</w:t>
      </w:r>
    </w:p>
    <w:sectPr w:rsidR="00A24540" w:rsidRPr="002E14F9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1FC" w:rsidRDefault="00CF41FC" w:rsidP="007902B3">
      <w:pPr>
        <w:spacing w:after="0" w:line="240" w:lineRule="auto"/>
      </w:pPr>
      <w:r>
        <w:separator/>
      </w:r>
    </w:p>
  </w:endnote>
  <w:endnote w:type="continuationSeparator" w:id="0">
    <w:p w:rsidR="00CF41FC" w:rsidRDefault="00CF41FC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:rsidR="007902B3" w:rsidRPr="007902B3" w:rsidRDefault="007902B3">
    <w:pPr>
      <w:pStyle w:val="Footer"/>
      <w:rPr>
        <w:b/>
      </w:rPr>
    </w:pPr>
  </w:p>
  <w:p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1FC" w:rsidRDefault="00CF41FC" w:rsidP="007902B3">
      <w:pPr>
        <w:spacing w:after="0" w:line="240" w:lineRule="auto"/>
      </w:pPr>
      <w:r>
        <w:separator/>
      </w:r>
    </w:p>
  </w:footnote>
  <w:footnote w:type="continuationSeparator" w:id="0">
    <w:p w:rsidR="00CF41FC" w:rsidRDefault="00CF41FC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B482B"/>
    <w:rsid w:val="00165B8F"/>
    <w:rsid w:val="0026790E"/>
    <w:rsid w:val="002B2453"/>
    <w:rsid w:val="002B648E"/>
    <w:rsid w:val="002E14F9"/>
    <w:rsid w:val="003A387A"/>
    <w:rsid w:val="003B7196"/>
    <w:rsid w:val="00472328"/>
    <w:rsid w:val="004F3879"/>
    <w:rsid w:val="005654CE"/>
    <w:rsid w:val="006642D0"/>
    <w:rsid w:val="00671D2F"/>
    <w:rsid w:val="00681AFC"/>
    <w:rsid w:val="006B4978"/>
    <w:rsid w:val="006C66AA"/>
    <w:rsid w:val="00714CDA"/>
    <w:rsid w:val="00740F9B"/>
    <w:rsid w:val="007902B3"/>
    <w:rsid w:val="007F5993"/>
    <w:rsid w:val="007F6B61"/>
    <w:rsid w:val="007F7F80"/>
    <w:rsid w:val="0087549D"/>
    <w:rsid w:val="008979FB"/>
    <w:rsid w:val="009A268B"/>
    <w:rsid w:val="00A0164B"/>
    <w:rsid w:val="00A24540"/>
    <w:rsid w:val="00A64079"/>
    <w:rsid w:val="00A963A8"/>
    <w:rsid w:val="00AC79C9"/>
    <w:rsid w:val="00AD0EF9"/>
    <w:rsid w:val="00B66652"/>
    <w:rsid w:val="00BA64FC"/>
    <w:rsid w:val="00C90BBC"/>
    <w:rsid w:val="00CF41FC"/>
    <w:rsid w:val="00DA412A"/>
    <w:rsid w:val="00DA5092"/>
    <w:rsid w:val="00E27A58"/>
    <w:rsid w:val="00E41581"/>
    <w:rsid w:val="00E77D98"/>
    <w:rsid w:val="00E86FBF"/>
    <w:rsid w:val="00ED5305"/>
    <w:rsid w:val="00F10D05"/>
    <w:rsid w:val="00F2738B"/>
    <w:rsid w:val="00F80A4A"/>
    <w:rsid w:val="00FB658B"/>
    <w:rsid w:val="00FE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D15DB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9</cp:revision>
  <dcterms:created xsi:type="dcterms:W3CDTF">2023-02-16T17:34:00Z</dcterms:created>
  <dcterms:modified xsi:type="dcterms:W3CDTF">2023-02-24T14:31:00Z</dcterms:modified>
</cp:coreProperties>
</file>