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64D16" w14:textId="77777777" w:rsidR="00D2105A" w:rsidRPr="000848AB" w:rsidRDefault="00D2105A" w:rsidP="00D2105A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Louisiana Board of Examiners of Nursing Facility Administrators</w:t>
      </w:r>
    </w:p>
    <w:p w14:paraId="6037FEC3" w14:textId="77777777" w:rsidR="00D2105A" w:rsidRPr="000848AB" w:rsidRDefault="00D2105A" w:rsidP="00D2105A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Quarterly Board Meeting</w:t>
      </w:r>
    </w:p>
    <w:p w14:paraId="5F355A67" w14:textId="63EB5940" w:rsidR="00D2105A" w:rsidRPr="000848AB" w:rsidRDefault="00D2105A" w:rsidP="00D2105A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Wednesday</w:t>
      </w:r>
      <w:r w:rsidRPr="000848AB">
        <w:rPr>
          <w:b/>
          <w:bCs/>
          <w:kern w:val="0"/>
          <w14:ligatures w14:val="none"/>
        </w:rPr>
        <w:t xml:space="preserve">, </w:t>
      </w:r>
      <w:r w:rsidR="00147EC3">
        <w:rPr>
          <w:b/>
          <w:bCs/>
          <w:kern w:val="0"/>
          <w14:ligatures w14:val="none"/>
        </w:rPr>
        <w:t>March 4</w:t>
      </w:r>
      <w:r w:rsidRPr="000848AB">
        <w:rPr>
          <w:b/>
          <w:bCs/>
          <w:kern w:val="0"/>
          <w14:ligatures w14:val="none"/>
        </w:rPr>
        <w:t>, 202</w:t>
      </w:r>
      <w:r w:rsidR="00147EC3">
        <w:rPr>
          <w:b/>
          <w:bCs/>
          <w:kern w:val="0"/>
          <w14:ligatures w14:val="none"/>
        </w:rPr>
        <w:t>6</w:t>
      </w:r>
    </w:p>
    <w:p w14:paraId="1CD9F9E9" w14:textId="4364C15C" w:rsidR="00D2105A" w:rsidRPr="000848AB" w:rsidRDefault="00D2105A" w:rsidP="00D2105A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1</w:t>
      </w:r>
      <w:r w:rsidR="004502BB">
        <w:rPr>
          <w:b/>
          <w:bCs/>
          <w:kern w:val="0"/>
          <w14:ligatures w14:val="none"/>
        </w:rPr>
        <w:t xml:space="preserve">0:30 </w:t>
      </w:r>
      <w:r w:rsidR="00147EC3">
        <w:rPr>
          <w:b/>
          <w:bCs/>
          <w:kern w:val="0"/>
          <w14:ligatures w14:val="none"/>
        </w:rPr>
        <w:t>a.m.</w:t>
      </w:r>
    </w:p>
    <w:p w14:paraId="715526F9" w14:textId="1B1B7C92" w:rsidR="00D2105A" w:rsidRDefault="00147EC3" w:rsidP="00D2105A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LSU-Alexandria</w:t>
      </w:r>
    </w:p>
    <w:p w14:paraId="79583918" w14:textId="3C10269A" w:rsidR="001727E4" w:rsidRDefault="001727E4" w:rsidP="001727E4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Sentry Room</w:t>
      </w:r>
    </w:p>
    <w:p w14:paraId="3C1634B3" w14:textId="03A3B054" w:rsidR="001727E4" w:rsidRPr="000848AB" w:rsidRDefault="001727E4" w:rsidP="001727E4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Caffey Annex Building</w:t>
      </w:r>
    </w:p>
    <w:p w14:paraId="26C31051" w14:textId="2B656A3D" w:rsidR="00D2105A" w:rsidRPr="000848AB" w:rsidRDefault="00147EC3" w:rsidP="00147EC3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Alexandria, LA</w:t>
      </w:r>
    </w:p>
    <w:p w14:paraId="2455B8E3" w14:textId="77777777" w:rsidR="00D2105A" w:rsidRPr="000848AB" w:rsidRDefault="00D2105A" w:rsidP="00D2105A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left"/>
        <w:rPr>
          <w:b/>
          <w:bCs/>
          <w:kern w:val="0"/>
          <w14:ligatures w14:val="none"/>
        </w:rPr>
      </w:pPr>
    </w:p>
    <w:p w14:paraId="07A29E8E" w14:textId="77777777" w:rsidR="00D2105A" w:rsidRPr="000848AB" w:rsidRDefault="00D2105A" w:rsidP="00D2105A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AGENDA</w:t>
      </w:r>
    </w:p>
    <w:p w14:paraId="04A96902" w14:textId="77777777" w:rsidR="00D2105A" w:rsidRPr="000848AB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Call to Order</w:t>
      </w:r>
    </w:p>
    <w:p w14:paraId="722E26C6" w14:textId="77777777" w:rsidR="00D2105A" w:rsidRPr="000848AB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Disposition of Agenda </w:t>
      </w:r>
    </w:p>
    <w:p w14:paraId="6F926AD8" w14:textId="38CB7610" w:rsidR="00D2105A" w:rsidRPr="000848AB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Disposition of Minutes—</w:t>
      </w:r>
      <w:r w:rsidR="00147EC3">
        <w:rPr>
          <w:kern w:val="0"/>
          <w14:ligatures w14:val="none"/>
        </w:rPr>
        <w:t>November</w:t>
      </w:r>
      <w:r w:rsidR="004010D7">
        <w:rPr>
          <w:kern w:val="0"/>
          <w14:ligatures w14:val="none"/>
        </w:rPr>
        <w:t xml:space="preserve"> 12</w:t>
      </w:r>
      <w:r>
        <w:rPr>
          <w:kern w:val="0"/>
          <w14:ligatures w14:val="none"/>
        </w:rPr>
        <w:t>, 2025</w:t>
      </w:r>
    </w:p>
    <w:p w14:paraId="02F38EAA" w14:textId="155D52B7" w:rsidR="00D2105A" w:rsidRPr="004502BB" w:rsidRDefault="00D2105A" w:rsidP="004502B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Public Comments</w:t>
      </w:r>
    </w:p>
    <w:p w14:paraId="54B4CD6C" w14:textId="13CA5F0D" w:rsidR="00D2105A" w:rsidRPr="000848AB" w:rsidRDefault="0040408B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Report from the Executive Director</w:t>
      </w:r>
      <w:r w:rsidR="00D2105A" w:rsidRPr="000848AB">
        <w:rPr>
          <w:kern w:val="0"/>
          <w14:ligatures w14:val="none"/>
        </w:rPr>
        <w:t xml:space="preserve"> </w:t>
      </w:r>
    </w:p>
    <w:p w14:paraId="373994E2" w14:textId="77777777" w:rsidR="00D2105A" w:rsidRPr="000848AB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Finance Committee Report </w:t>
      </w:r>
    </w:p>
    <w:p w14:paraId="34ACFFA5" w14:textId="71581F52" w:rsidR="00D2105A" w:rsidRPr="004010D7" w:rsidRDefault="004010D7" w:rsidP="004010D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January 2026 Financials</w:t>
      </w:r>
    </w:p>
    <w:p w14:paraId="6BD83D4C" w14:textId="77777777" w:rsidR="00D2105A" w:rsidRPr="000848AB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Education Committee Report</w:t>
      </w:r>
    </w:p>
    <w:p w14:paraId="61B47D13" w14:textId="77777777" w:rsidR="00D2105A" w:rsidRPr="000848AB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Applications (Tab 11)</w:t>
      </w:r>
    </w:p>
    <w:p w14:paraId="642F3477" w14:textId="77777777" w:rsidR="00D2105A" w:rsidRPr="000848AB" w:rsidRDefault="00D2105A" w:rsidP="00D2105A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Examinations</w:t>
      </w:r>
    </w:p>
    <w:p w14:paraId="01FCAF06" w14:textId="77777777" w:rsidR="00D2105A" w:rsidRPr="000848AB" w:rsidRDefault="00D2105A" w:rsidP="00D2105A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Waivers</w:t>
      </w:r>
    </w:p>
    <w:p w14:paraId="55D31AF9" w14:textId="77777777" w:rsidR="00D2105A" w:rsidRPr="000848AB" w:rsidRDefault="00D2105A" w:rsidP="00D2105A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Reciprocity</w:t>
      </w:r>
    </w:p>
    <w:p w14:paraId="1EBE993B" w14:textId="77777777" w:rsidR="00D2105A" w:rsidRPr="000848AB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LDH Administrators Referral</w:t>
      </w:r>
      <w:r>
        <w:rPr>
          <w:kern w:val="0"/>
          <w14:ligatures w14:val="none"/>
        </w:rPr>
        <w:t>s</w:t>
      </w:r>
    </w:p>
    <w:p w14:paraId="11091D97" w14:textId="77777777" w:rsidR="00D2105A" w:rsidRPr="0036132C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Unfinished Business</w:t>
      </w:r>
    </w:p>
    <w:p w14:paraId="25C0E354" w14:textId="77777777" w:rsidR="00D2105A" w:rsidRPr="000848AB" w:rsidRDefault="00D2105A" w:rsidP="00D2105A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Annual Requirements:</w:t>
      </w:r>
    </w:p>
    <w:p w14:paraId="73DDCD34" w14:textId="77777777" w:rsidR="00D2105A" w:rsidRPr="000848AB" w:rsidRDefault="00D2105A" w:rsidP="00D2105A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Tier 2.1 Financial disclosures (Due May 15</w:t>
      </w:r>
      <w:r w:rsidRPr="000848AB">
        <w:rPr>
          <w:kern w:val="0"/>
          <w:vertAlign w:val="superscript"/>
          <w14:ligatures w14:val="none"/>
        </w:rPr>
        <w:t xml:space="preserve">th </w:t>
      </w:r>
      <w:r w:rsidRPr="000848AB">
        <w:rPr>
          <w:kern w:val="0"/>
          <w14:ligatures w14:val="none"/>
        </w:rPr>
        <w:t>each year).</w:t>
      </w:r>
    </w:p>
    <w:p w14:paraId="1F162CDE" w14:textId="77777777" w:rsidR="00D2105A" w:rsidRPr="000848AB" w:rsidRDefault="00D2105A" w:rsidP="00D2105A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Ethics training (</w:t>
      </w:r>
      <w:hyperlink r:id="rId5" w:history="1">
        <w:r w:rsidRPr="000848AB">
          <w:rPr>
            <w:color w:val="467886" w:themeColor="hyperlink"/>
            <w:kern w:val="0"/>
            <w:u w:val="single"/>
            <w14:ligatures w14:val="none"/>
          </w:rPr>
          <w:t>www.ethics.la.gov</w:t>
        </w:r>
      </w:hyperlink>
      <w:r w:rsidRPr="000848AB">
        <w:rPr>
          <w:kern w:val="0"/>
          <w14:ligatures w14:val="none"/>
        </w:rPr>
        <w:t>)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09B98265" w14:textId="77777777" w:rsidR="004010D7" w:rsidRDefault="00D2105A" w:rsidP="004010D7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Sexual Harassment prevention training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5DD0DD15" w14:textId="279534DC" w:rsidR="004010D7" w:rsidRPr="004010D7" w:rsidRDefault="004010D7" w:rsidP="004010D7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4010D7">
        <w:rPr>
          <w:kern w:val="0"/>
          <w14:ligatures w14:val="none"/>
        </w:rPr>
        <w:t>Update on required rule changes to LAC, Title 46 Part XLIX</w:t>
      </w:r>
    </w:p>
    <w:p w14:paraId="1296A1F6" w14:textId="1231DC33" w:rsidR="004010D7" w:rsidRPr="004010D7" w:rsidRDefault="00D2105A" w:rsidP="004010D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New Business</w:t>
      </w:r>
    </w:p>
    <w:p w14:paraId="4325EF59" w14:textId="41C9B205" w:rsidR="004010D7" w:rsidRDefault="004010D7" w:rsidP="004010D7">
      <w:pPr>
        <w:pStyle w:val="ListParagraph"/>
        <w:numPr>
          <w:ilvl w:val="1"/>
          <w:numId w:val="1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 Appointment of nomination committee</w:t>
      </w:r>
    </w:p>
    <w:p w14:paraId="21750B6C" w14:textId="66CBA034" w:rsidR="000355F6" w:rsidRPr="004010D7" w:rsidRDefault="000355F6" w:rsidP="004010D7">
      <w:pPr>
        <w:pStyle w:val="ListParagraph"/>
        <w:numPr>
          <w:ilvl w:val="1"/>
          <w:numId w:val="1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Approval of Attorney Contracts</w:t>
      </w:r>
    </w:p>
    <w:p w14:paraId="426F122E" w14:textId="53D7FB94" w:rsidR="00D2105A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Executive Sessio</w:t>
      </w:r>
      <w:r w:rsidR="004010D7">
        <w:rPr>
          <w:kern w:val="0"/>
          <w14:ligatures w14:val="none"/>
        </w:rPr>
        <w:t>n</w:t>
      </w:r>
    </w:p>
    <w:p w14:paraId="65FDC2A3" w14:textId="3B75227D" w:rsidR="004010D7" w:rsidRDefault="004010D7" w:rsidP="004010D7">
      <w:pPr>
        <w:pStyle w:val="ListParagraph"/>
        <w:numPr>
          <w:ilvl w:val="1"/>
          <w:numId w:val="1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 Review of Disciplinary issues with administrators</w:t>
      </w:r>
    </w:p>
    <w:p w14:paraId="2D99B218" w14:textId="2BC84040" w:rsidR="004010D7" w:rsidRPr="004010D7" w:rsidRDefault="004010D7" w:rsidP="004010D7">
      <w:pPr>
        <w:pStyle w:val="ListParagraph"/>
        <w:numPr>
          <w:ilvl w:val="1"/>
          <w:numId w:val="1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Kristie Mascarella’s annual review and pay increas</w:t>
      </w:r>
      <w:r w:rsidR="004C6937">
        <w:rPr>
          <w:kern w:val="0"/>
          <w14:ligatures w14:val="none"/>
        </w:rPr>
        <w:t>e</w:t>
      </w:r>
    </w:p>
    <w:p w14:paraId="3A195178" w14:textId="77777777" w:rsidR="00D2105A" w:rsidRPr="000848AB" w:rsidRDefault="00D2105A" w:rsidP="00D2105A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Adjournment</w:t>
      </w:r>
    </w:p>
    <w:p w14:paraId="78572B80" w14:textId="77777777" w:rsidR="00D2105A" w:rsidRPr="000848AB" w:rsidRDefault="00D2105A" w:rsidP="00D2105A">
      <w:pPr>
        <w:spacing w:after="160" w:line="259" w:lineRule="auto"/>
        <w:ind w:left="0"/>
        <w:jc w:val="left"/>
        <w:rPr>
          <w:kern w:val="0"/>
          <w14:ligatures w14:val="none"/>
        </w:rPr>
      </w:pPr>
    </w:p>
    <w:p w14:paraId="432CD592" w14:textId="77777777" w:rsidR="00D2105A" w:rsidRDefault="00D2105A" w:rsidP="00D2105A"/>
    <w:p w14:paraId="50A7257C" w14:textId="77777777" w:rsidR="00CC159D" w:rsidRDefault="00CC159D"/>
    <w:sectPr w:rsidR="00CC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247D6"/>
    <w:multiLevelType w:val="hybridMultilevel"/>
    <w:tmpl w:val="BC7C77D2"/>
    <w:lvl w:ilvl="0" w:tplc="7E8ADD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C02A57"/>
    <w:multiLevelType w:val="hybridMultilevel"/>
    <w:tmpl w:val="A9CC8D0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85834">
    <w:abstractNumId w:val="1"/>
  </w:num>
  <w:num w:numId="2" w16cid:durableId="1000473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5A"/>
    <w:rsid w:val="000355F6"/>
    <w:rsid w:val="00147EC3"/>
    <w:rsid w:val="001727E4"/>
    <w:rsid w:val="00350B71"/>
    <w:rsid w:val="004010D7"/>
    <w:rsid w:val="0040408B"/>
    <w:rsid w:val="004502BB"/>
    <w:rsid w:val="004A1ED9"/>
    <w:rsid w:val="004C6937"/>
    <w:rsid w:val="00CC159D"/>
    <w:rsid w:val="00D2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E9FAA"/>
  <w15:chartTrackingRefBased/>
  <w15:docId w15:val="{43FD848A-DDF5-4A76-B7E4-C2466A12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05A"/>
  </w:style>
  <w:style w:type="paragraph" w:styleId="Heading1">
    <w:name w:val="heading 1"/>
    <w:basedOn w:val="Normal"/>
    <w:next w:val="Normal"/>
    <w:link w:val="Heading1Char"/>
    <w:uiPriority w:val="9"/>
    <w:qFormat/>
    <w:rsid w:val="00D21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0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0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0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0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0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05A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0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0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144</Words>
  <Characters>871</Characters>
  <Application>Microsoft Office Word</Application>
  <DocSecurity>0</DocSecurity>
  <Lines>37</Lines>
  <Paragraphs>39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8</cp:revision>
  <dcterms:created xsi:type="dcterms:W3CDTF">2026-02-11T11:46:00Z</dcterms:created>
  <dcterms:modified xsi:type="dcterms:W3CDTF">2026-02-24T16:10:00Z</dcterms:modified>
</cp:coreProperties>
</file>