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D7AA0" w:rsidRPr="00AC4BBB" w:rsidRDefault="004D7AA0" w:rsidP="004D7AA0">
      <w:pPr>
        <w:spacing w:after="0" w:line="240" w:lineRule="auto"/>
        <w:ind w:right="-540"/>
        <w:rPr>
          <w:b/>
          <w:sz w:val="24"/>
          <w:szCs w:val="24"/>
        </w:rPr>
      </w:pPr>
      <w:r>
        <w:rPr>
          <w:b/>
          <w:sz w:val="24"/>
          <w:szCs w:val="24"/>
        </w:rPr>
        <w:t xml:space="preserve">April </w:t>
      </w:r>
      <w:r w:rsidR="00B441D2">
        <w:rPr>
          <w:b/>
          <w:sz w:val="24"/>
          <w:szCs w:val="24"/>
        </w:rPr>
        <w:t>21, 2016</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4D7AA0" w:rsidRPr="00AC4BBB" w:rsidRDefault="004D7AA0" w:rsidP="004D7AA0">
      <w:pPr>
        <w:spacing w:after="0" w:line="240" w:lineRule="auto"/>
        <w:ind w:right="-540"/>
        <w:rPr>
          <w:b/>
          <w:sz w:val="24"/>
          <w:szCs w:val="24"/>
        </w:rPr>
      </w:pPr>
      <w:r w:rsidRPr="00AC4BBB">
        <w:rPr>
          <w:b/>
          <w:sz w:val="24"/>
          <w:szCs w:val="24"/>
        </w:rPr>
        <w:tab/>
        <w:t>REGULAR BOARD OF DIRECTORS MEETING</w:t>
      </w:r>
    </w:p>
    <w:p w:rsidR="004D7AA0" w:rsidRPr="00AC4BBB" w:rsidRDefault="004D7AA0" w:rsidP="004D7AA0">
      <w:pPr>
        <w:spacing w:after="0" w:line="240" w:lineRule="auto"/>
        <w:ind w:right="-540"/>
        <w:rPr>
          <w:b/>
          <w:sz w:val="24"/>
          <w:szCs w:val="24"/>
        </w:rPr>
      </w:pPr>
      <w:r w:rsidRPr="00AC4BBB">
        <w:rPr>
          <w:b/>
          <w:sz w:val="24"/>
          <w:szCs w:val="24"/>
        </w:rPr>
        <w:tab/>
      </w:r>
      <w:r w:rsidR="00B441D2">
        <w:rPr>
          <w:b/>
          <w:sz w:val="24"/>
          <w:szCs w:val="24"/>
        </w:rPr>
        <w:t>THURSDAY, MAY 12</w:t>
      </w:r>
      <w:r w:rsidRPr="00AC4BBB">
        <w:rPr>
          <w:b/>
          <w:sz w:val="24"/>
          <w:szCs w:val="24"/>
        </w:rPr>
        <w:t xml:space="preserve">, </w:t>
      </w:r>
      <w:r w:rsidR="00B441D2">
        <w:rPr>
          <w:b/>
          <w:sz w:val="24"/>
          <w:szCs w:val="24"/>
        </w:rPr>
        <w:t>2016</w:t>
      </w:r>
      <w:r>
        <w:rPr>
          <w:b/>
          <w:sz w:val="24"/>
          <w:szCs w:val="24"/>
        </w:rPr>
        <w:t xml:space="preserve"> AT 1:00 P</w:t>
      </w:r>
      <w:r w:rsidRPr="00AC4BBB">
        <w:rPr>
          <w:b/>
          <w:sz w:val="24"/>
          <w:szCs w:val="24"/>
        </w:rPr>
        <w:t>.M.</w:t>
      </w:r>
    </w:p>
    <w:p w:rsidR="004D7AA0" w:rsidRPr="00AC4BBB" w:rsidRDefault="004D7AA0" w:rsidP="004D7AA0">
      <w:pPr>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Ladies and Gentlemen,</w:t>
      </w:r>
    </w:p>
    <w:p w:rsidR="004D7AA0" w:rsidRPr="00AC4BBB" w:rsidRDefault="004D7AA0" w:rsidP="004D7AA0">
      <w:pPr>
        <w:spacing w:after="0" w:line="240" w:lineRule="auto"/>
        <w:ind w:right="-540"/>
        <w:rPr>
          <w:b/>
          <w:sz w:val="24"/>
          <w:szCs w:val="24"/>
        </w:rPr>
      </w:pPr>
    </w:p>
    <w:p w:rsidR="004D7AA0" w:rsidRDefault="004D7AA0" w:rsidP="004D7AA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B441D2">
        <w:rPr>
          <w:b/>
          <w:sz w:val="24"/>
          <w:szCs w:val="24"/>
        </w:rPr>
        <w:t>May 12, 2016</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rPr>
          <w:b/>
          <w:sz w:val="24"/>
          <w:szCs w:val="24"/>
        </w:rPr>
      </w:pPr>
      <w:r w:rsidRPr="00AC4BBB">
        <w:rPr>
          <w:b/>
          <w:sz w:val="24"/>
          <w:szCs w:val="24"/>
        </w:rPr>
        <w:t xml:space="preserve">     Agenda:</w:t>
      </w:r>
    </w:p>
    <w:p w:rsidR="004D7AA0" w:rsidRPr="00AC4BBB" w:rsidRDefault="004D7AA0" w:rsidP="004D7AA0">
      <w:pPr>
        <w:spacing w:after="0" w:line="240" w:lineRule="auto"/>
        <w:rPr>
          <w:b/>
          <w:sz w:val="24"/>
          <w:szCs w:val="24"/>
        </w:rPr>
      </w:pPr>
    </w:p>
    <w:p w:rsidR="004D7AA0" w:rsidRPr="009848BE" w:rsidRDefault="004D7AA0" w:rsidP="004D7AA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4D7AA0" w:rsidRPr="009848BE" w:rsidRDefault="004D7AA0" w:rsidP="004D7AA0">
      <w:pPr>
        <w:spacing w:after="0" w:line="240" w:lineRule="auto"/>
        <w:rPr>
          <w:b/>
          <w:sz w:val="24"/>
          <w:szCs w:val="24"/>
        </w:rPr>
      </w:pPr>
    </w:p>
    <w:p w:rsidR="004D7AA0" w:rsidRPr="004E3686" w:rsidRDefault="004D7AA0" w:rsidP="004D7AA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4D7AA0" w:rsidRDefault="00DF36B5" w:rsidP="00DF36B5">
      <w:pPr>
        <w:spacing w:after="0" w:line="240" w:lineRule="auto"/>
        <w:ind w:left="360" w:firstLine="810"/>
        <w:rPr>
          <w:b/>
          <w:sz w:val="24"/>
          <w:szCs w:val="24"/>
        </w:rPr>
      </w:pPr>
      <w:r>
        <w:rPr>
          <w:b/>
          <w:sz w:val="24"/>
          <w:szCs w:val="24"/>
        </w:rPr>
        <w:t>A)  CEO Search Update</w:t>
      </w:r>
    </w:p>
    <w:p w:rsidR="00DF36B5" w:rsidRDefault="00DF36B5" w:rsidP="00DF36B5">
      <w:pPr>
        <w:spacing w:after="0" w:line="240" w:lineRule="auto"/>
        <w:ind w:left="360" w:firstLine="720"/>
        <w:rPr>
          <w:b/>
          <w:sz w:val="24"/>
          <w:szCs w:val="24"/>
        </w:rPr>
      </w:pPr>
      <w:r>
        <w:rPr>
          <w:b/>
          <w:sz w:val="24"/>
          <w:szCs w:val="24"/>
        </w:rPr>
        <w:t xml:space="preserve">  B)  Review of Essential Property Coverage</w:t>
      </w:r>
    </w:p>
    <w:p w:rsidR="00DF36B5" w:rsidRDefault="00DF36B5" w:rsidP="00DF36B5">
      <w:pPr>
        <w:spacing w:after="0" w:line="240" w:lineRule="auto"/>
        <w:ind w:left="360" w:firstLine="810"/>
        <w:rPr>
          <w:b/>
          <w:sz w:val="24"/>
          <w:szCs w:val="24"/>
        </w:rPr>
      </w:pPr>
      <w:r>
        <w:rPr>
          <w:b/>
          <w:sz w:val="24"/>
          <w:szCs w:val="24"/>
        </w:rPr>
        <w:t>C)  Board Ethics Financial Disclosure Reminder</w:t>
      </w:r>
    </w:p>
    <w:p w:rsidR="00DF36B5" w:rsidRDefault="00DF36B5" w:rsidP="00DF36B5">
      <w:pPr>
        <w:spacing w:after="0" w:line="240" w:lineRule="auto"/>
        <w:ind w:left="360" w:firstLine="810"/>
        <w:rPr>
          <w:b/>
          <w:sz w:val="24"/>
          <w:szCs w:val="24"/>
        </w:rPr>
      </w:pPr>
    </w:p>
    <w:p w:rsidR="004D7AA0" w:rsidRDefault="004D7AA0" w:rsidP="004D7AA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4D7AA0" w:rsidRDefault="004D7AA0" w:rsidP="004D7AA0">
      <w:pPr>
        <w:spacing w:after="0" w:line="240" w:lineRule="auto"/>
        <w:ind w:left="360"/>
        <w:rPr>
          <w:b/>
          <w:sz w:val="24"/>
          <w:szCs w:val="24"/>
        </w:rPr>
      </w:pPr>
    </w:p>
    <w:p w:rsidR="004D7AA0" w:rsidRPr="009848BE" w:rsidRDefault="004D7AA0" w:rsidP="004D7AA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Pr>
          <w:b/>
          <w:sz w:val="24"/>
          <w:szCs w:val="24"/>
        </w:rPr>
        <w:t>Ramachandran</w:t>
      </w:r>
    </w:p>
    <w:p w:rsidR="004D7AA0" w:rsidRDefault="004D7AA0" w:rsidP="00B441D2">
      <w:pPr>
        <w:spacing w:after="0" w:line="240" w:lineRule="auto"/>
        <w:ind w:left="360" w:firstLine="720"/>
        <w:rPr>
          <w:b/>
          <w:sz w:val="24"/>
          <w:szCs w:val="24"/>
        </w:rPr>
      </w:pPr>
      <w:r>
        <w:rPr>
          <w:b/>
          <w:sz w:val="24"/>
          <w:szCs w:val="24"/>
        </w:rPr>
        <w:t>A)</w:t>
      </w:r>
      <w:r>
        <w:rPr>
          <w:b/>
          <w:sz w:val="24"/>
          <w:szCs w:val="24"/>
        </w:rPr>
        <w:tab/>
      </w:r>
      <w:r w:rsidRPr="009848BE">
        <w:rPr>
          <w:b/>
          <w:sz w:val="24"/>
          <w:szCs w:val="24"/>
        </w:rPr>
        <w:t>Financials (Cottrell)</w:t>
      </w:r>
      <w:r>
        <w:rPr>
          <w:b/>
          <w:sz w:val="24"/>
          <w:szCs w:val="24"/>
        </w:rPr>
        <w:t xml:space="preserve"> </w:t>
      </w:r>
    </w:p>
    <w:p w:rsidR="00426D7E" w:rsidRDefault="00426D7E" w:rsidP="00B441D2">
      <w:pPr>
        <w:spacing w:after="0" w:line="240" w:lineRule="auto"/>
        <w:ind w:left="360" w:firstLine="720"/>
        <w:rPr>
          <w:b/>
          <w:sz w:val="24"/>
          <w:szCs w:val="24"/>
        </w:rPr>
      </w:pPr>
      <w:r>
        <w:rPr>
          <w:b/>
          <w:sz w:val="24"/>
          <w:szCs w:val="24"/>
        </w:rPr>
        <w:tab/>
        <w:t xml:space="preserve">i) </w:t>
      </w:r>
      <w:r w:rsidR="00AF1551">
        <w:rPr>
          <w:b/>
          <w:sz w:val="24"/>
          <w:szCs w:val="24"/>
        </w:rPr>
        <w:t>First</w:t>
      </w:r>
      <w:r>
        <w:rPr>
          <w:b/>
          <w:sz w:val="24"/>
          <w:szCs w:val="24"/>
        </w:rPr>
        <w:t xml:space="preserve"> Quarter Financials</w:t>
      </w:r>
      <w:r w:rsidR="000E6D98">
        <w:rPr>
          <w:b/>
          <w:sz w:val="24"/>
          <w:szCs w:val="24"/>
        </w:rPr>
        <w:t xml:space="preserve"> (Voteable)</w:t>
      </w:r>
    </w:p>
    <w:p w:rsidR="000E6D98" w:rsidRDefault="00426D7E" w:rsidP="000E6D98">
      <w:pPr>
        <w:spacing w:after="0" w:line="240" w:lineRule="auto"/>
        <w:ind w:left="360" w:firstLine="720"/>
        <w:rPr>
          <w:b/>
          <w:sz w:val="24"/>
          <w:szCs w:val="24"/>
        </w:rPr>
      </w:pPr>
      <w:r>
        <w:rPr>
          <w:b/>
          <w:sz w:val="24"/>
          <w:szCs w:val="24"/>
        </w:rPr>
        <w:tab/>
        <w:t>ii)Investment Strategy Update</w:t>
      </w:r>
    </w:p>
    <w:p w:rsidR="00A50715" w:rsidRDefault="00A50715" w:rsidP="00B441D2">
      <w:pPr>
        <w:spacing w:after="0" w:line="240" w:lineRule="auto"/>
        <w:ind w:left="360" w:firstLine="720"/>
        <w:rPr>
          <w:b/>
          <w:sz w:val="24"/>
          <w:szCs w:val="24"/>
        </w:rPr>
      </w:pPr>
      <w:r>
        <w:rPr>
          <w:b/>
          <w:sz w:val="24"/>
          <w:szCs w:val="24"/>
        </w:rPr>
        <w:t>B)   2015 Actuarial Report (Cottrell)</w:t>
      </w:r>
    </w:p>
    <w:p w:rsidR="000E6D98" w:rsidRPr="009848BE" w:rsidRDefault="000E6D98" w:rsidP="000E6D98">
      <w:pPr>
        <w:spacing w:after="0" w:line="240" w:lineRule="auto"/>
        <w:ind w:left="1440" w:hanging="360"/>
        <w:rPr>
          <w:b/>
          <w:sz w:val="24"/>
          <w:szCs w:val="24"/>
        </w:rPr>
      </w:pPr>
      <w:r>
        <w:rPr>
          <w:b/>
          <w:sz w:val="24"/>
          <w:szCs w:val="24"/>
        </w:rPr>
        <w:t>C)   2015 Audit Update</w:t>
      </w:r>
      <w:r w:rsidR="000B1280">
        <w:rPr>
          <w:b/>
          <w:sz w:val="24"/>
          <w:szCs w:val="24"/>
        </w:rPr>
        <w:t xml:space="preserve"> (Cottrell</w:t>
      </w:r>
      <w:r>
        <w:rPr>
          <w:b/>
          <w:sz w:val="24"/>
          <w:szCs w:val="24"/>
        </w:rPr>
        <w:t>)</w:t>
      </w:r>
    </w:p>
    <w:p w:rsidR="004D7AA0" w:rsidRDefault="000E6D98" w:rsidP="004D7AA0">
      <w:pPr>
        <w:spacing w:after="0" w:line="240" w:lineRule="auto"/>
        <w:ind w:left="360" w:firstLine="720"/>
        <w:rPr>
          <w:b/>
          <w:sz w:val="24"/>
          <w:szCs w:val="24"/>
        </w:rPr>
      </w:pPr>
      <w:r>
        <w:rPr>
          <w:b/>
          <w:sz w:val="24"/>
          <w:szCs w:val="24"/>
        </w:rPr>
        <w:t>D</w:t>
      </w:r>
      <w:r w:rsidR="004D7AA0">
        <w:rPr>
          <w:b/>
          <w:sz w:val="24"/>
          <w:szCs w:val="24"/>
        </w:rPr>
        <w:t>)</w:t>
      </w:r>
      <w:r w:rsidR="004D7AA0">
        <w:rPr>
          <w:b/>
          <w:sz w:val="24"/>
          <w:szCs w:val="24"/>
        </w:rPr>
        <w:tab/>
      </w:r>
      <w:r w:rsidR="004D7AA0" w:rsidRPr="009848BE">
        <w:rPr>
          <w:b/>
          <w:sz w:val="24"/>
          <w:szCs w:val="24"/>
        </w:rPr>
        <w:t>Management Report</w:t>
      </w:r>
      <w:r w:rsidR="004D7AA0">
        <w:rPr>
          <w:b/>
          <w:sz w:val="24"/>
          <w:szCs w:val="24"/>
        </w:rPr>
        <w:t xml:space="preserve"> (Cottrell)</w:t>
      </w:r>
    </w:p>
    <w:p w:rsidR="004D7AA0" w:rsidRDefault="000E6D98" w:rsidP="00A50715">
      <w:pPr>
        <w:spacing w:after="0" w:line="240" w:lineRule="auto"/>
        <w:ind w:left="360" w:firstLine="720"/>
        <w:rPr>
          <w:b/>
          <w:sz w:val="24"/>
          <w:szCs w:val="24"/>
        </w:rPr>
      </w:pPr>
      <w:r>
        <w:rPr>
          <w:b/>
          <w:sz w:val="24"/>
          <w:szCs w:val="24"/>
        </w:rPr>
        <w:t>E</w:t>
      </w:r>
      <w:r w:rsidR="004D7AA0">
        <w:rPr>
          <w:b/>
          <w:sz w:val="24"/>
          <w:szCs w:val="24"/>
        </w:rPr>
        <w:t>)</w:t>
      </w:r>
      <w:r w:rsidR="004D7AA0">
        <w:rPr>
          <w:b/>
          <w:sz w:val="24"/>
          <w:szCs w:val="24"/>
        </w:rPr>
        <w:tab/>
        <w:t>Bond Refinancing (Cottrell) (Voteable)</w:t>
      </w:r>
    </w:p>
    <w:p w:rsidR="00CB780E" w:rsidRDefault="000E6D98" w:rsidP="00B441D2">
      <w:pPr>
        <w:spacing w:after="0" w:line="240" w:lineRule="auto"/>
        <w:ind w:left="360" w:firstLine="720"/>
        <w:rPr>
          <w:b/>
          <w:sz w:val="24"/>
          <w:szCs w:val="24"/>
        </w:rPr>
      </w:pPr>
      <w:r>
        <w:rPr>
          <w:b/>
          <w:sz w:val="24"/>
          <w:szCs w:val="24"/>
        </w:rPr>
        <w:lastRenderedPageBreak/>
        <w:t>F</w:t>
      </w:r>
      <w:r w:rsidR="00CB780E">
        <w:rPr>
          <w:b/>
          <w:sz w:val="24"/>
          <w:szCs w:val="24"/>
        </w:rPr>
        <w:t>)</w:t>
      </w:r>
      <w:r w:rsidR="00CB780E">
        <w:rPr>
          <w:b/>
          <w:sz w:val="24"/>
          <w:szCs w:val="24"/>
        </w:rPr>
        <w:tab/>
      </w:r>
      <w:r w:rsidR="00B441D2">
        <w:rPr>
          <w:b/>
          <w:sz w:val="24"/>
          <w:szCs w:val="24"/>
        </w:rPr>
        <w:t>2016/2017 R</w:t>
      </w:r>
      <w:r w:rsidR="00426D7E">
        <w:rPr>
          <w:b/>
          <w:sz w:val="24"/>
          <w:szCs w:val="24"/>
        </w:rPr>
        <w:t xml:space="preserve">einsurance (Cottrell) </w:t>
      </w:r>
    </w:p>
    <w:p w:rsidR="004D7AA0" w:rsidRDefault="000E6D98" w:rsidP="004D7AA0">
      <w:pPr>
        <w:spacing w:after="0" w:line="240" w:lineRule="auto"/>
        <w:ind w:left="360" w:firstLine="720"/>
        <w:rPr>
          <w:b/>
          <w:sz w:val="24"/>
          <w:szCs w:val="24"/>
        </w:rPr>
      </w:pPr>
      <w:r>
        <w:rPr>
          <w:b/>
          <w:sz w:val="24"/>
          <w:szCs w:val="24"/>
        </w:rPr>
        <w:t>G</w:t>
      </w:r>
      <w:r w:rsidR="004D7AA0">
        <w:rPr>
          <w:b/>
          <w:sz w:val="24"/>
          <w:szCs w:val="24"/>
        </w:rPr>
        <w:t>)</w:t>
      </w:r>
      <w:r w:rsidR="004D7AA0">
        <w:rPr>
          <w:b/>
          <w:sz w:val="24"/>
          <w:szCs w:val="24"/>
        </w:rPr>
        <w:tab/>
      </w:r>
      <w:r w:rsidR="00B441D2" w:rsidRPr="009848BE">
        <w:rPr>
          <w:b/>
          <w:sz w:val="24"/>
          <w:szCs w:val="24"/>
        </w:rPr>
        <w:t>Complaints (Harper)</w:t>
      </w:r>
    </w:p>
    <w:p w:rsidR="004D7AA0" w:rsidRPr="006D1CC2" w:rsidRDefault="004D7AA0" w:rsidP="004D7AA0">
      <w:pPr>
        <w:pStyle w:val="ListParagraph"/>
        <w:ind w:left="1080"/>
        <w:jc w:val="left"/>
        <w:rPr>
          <w:b/>
          <w:sz w:val="24"/>
          <w:szCs w:val="24"/>
        </w:rPr>
      </w:pPr>
    </w:p>
    <w:p w:rsidR="004D7AA0" w:rsidRPr="005B1AFF" w:rsidRDefault="004D7AA0" w:rsidP="004D7AA0">
      <w:pPr>
        <w:spacing w:after="0" w:line="240" w:lineRule="auto"/>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4D7AA0" w:rsidRPr="00AC4BBB" w:rsidRDefault="004D7AA0" w:rsidP="004D7AA0">
      <w:pPr>
        <w:spacing w:after="0" w:line="240" w:lineRule="auto"/>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4D7AA0" w:rsidRPr="00AC4BBB" w:rsidRDefault="004D7AA0" w:rsidP="004D7AA0">
      <w:pPr>
        <w:spacing w:after="0" w:line="240" w:lineRule="auto"/>
        <w:ind w:left="1170"/>
        <w:rPr>
          <w:b/>
          <w:sz w:val="24"/>
          <w:szCs w:val="24"/>
        </w:rPr>
      </w:pPr>
      <w:r>
        <w:rPr>
          <w:b/>
          <w:sz w:val="24"/>
          <w:szCs w:val="24"/>
        </w:rPr>
        <w:t xml:space="preserve">  </w:t>
      </w:r>
    </w:p>
    <w:p w:rsidR="004D7AA0" w:rsidRPr="006D1CC2" w:rsidRDefault="004D7AA0" w:rsidP="004D7AA0">
      <w:pPr>
        <w:pStyle w:val="ListParagraph"/>
        <w:numPr>
          <w:ilvl w:val="0"/>
          <w:numId w:val="1"/>
        </w:numPr>
        <w:jc w:val="left"/>
        <w:rPr>
          <w:b/>
          <w:sz w:val="24"/>
          <w:szCs w:val="24"/>
        </w:rPr>
      </w:pPr>
      <w:r w:rsidRPr="006D1CC2">
        <w:rPr>
          <w:b/>
          <w:sz w:val="24"/>
          <w:szCs w:val="24"/>
        </w:rPr>
        <w:t>Geraldine Oubre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r w:rsidR="00B441D2">
        <w:rPr>
          <w:b/>
          <w:sz w:val="24"/>
          <w:szCs w:val="24"/>
        </w:rPr>
        <w:t xml:space="preserve"> Settlement Update</w:t>
      </w:r>
    </w:p>
    <w:p w:rsidR="00B441D2" w:rsidRDefault="00B441D2" w:rsidP="004722EB">
      <w:pPr>
        <w:pStyle w:val="ListParagraph"/>
        <w:numPr>
          <w:ilvl w:val="0"/>
          <w:numId w:val="1"/>
        </w:numPr>
        <w:jc w:val="left"/>
        <w:rPr>
          <w:b/>
          <w:sz w:val="24"/>
          <w:szCs w:val="24"/>
        </w:rPr>
      </w:pPr>
      <w:r>
        <w:rPr>
          <w:b/>
          <w:sz w:val="24"/>
          <w:szCs w:val="24"/>
        </w:rPr>
        <w:t>PIAL Settlement Update</w:t>
      </w:r>
    </w:p>
    <w:p w:rsidR="00CB780E" w:rsidRPr="00B441D2" w:rsidRDefault="00806B20" w:rsidP="004722EB">
      <w:pPr>
        <w:pStyle w:val="ListParagraph"/>
        <w:numPr>
          <w:ilvl w:val="0"/>
          <w:numId w:val="1"/>
        </w:numPr>
        <w:jc w:val="left"/>
        <w:rPr>
          <w:b/>
          <w:sz w:val="24"/>
          <w:szCs w:val="24"/>
        </w:rPr>
      </w:pPr>
      <w:r>
        <w:rPr>
          <w:b/>
          <w:sz w:val="24"/>
          <w:szCs w:val="24"/>
        </w:rPr>
        <w:t>Legal Demand received from Netzel on alleged C</w:t>
      </w:r>
      <w:bookmarkStart w:id="0" w:name="_GoBack"/>
      <w:bookmarkEnd w:id="0"/>
      <w:r>
        <w:rPr>
          <w:b/>
          <w:sz w:val="24"/>
          <w:szCs w:val="24"/>
        </w:rPr>
        <w:t>ontractual Claim</w:t>
      </w:r>
      <w:r w:rsidR="00D422C9" w:rsidRPr="00B441D2">
        <w:rPr>
          <w:b/>
          <w:sz w:val="24"/>
          <w:szCs w:val="24"/>
        </w:rPr>
        <w:t xml:space="preserve"> (Voteable)</w:t>
      </w:r>
    </w:p>
    <w:p w:rsidR="004D7AA0" w:rsidRDefault="004D7AA0" w:rsidP="004D7AA0">
      <w:pPr>
        <w:spacing w:after="0" w:line="240" w:lineRule="auto"/>
        <w:ind w:left="1170"/>
        <w:rPr>
          <w:b/>
          <w:sz w:val="24"/>
          <w:szCs w:val="24"/>
        </w:rPr>
      </w:pPr>
      <w:r>
        <w:rPr>
          <w:b/>
          <w:sz w:val="24"/>
          <w:szCs w:val="24"/>
        </w:rPr>
        <w:t xml:space="preserve">  </w:t>
      </w:r>
    </w:p>
    <w:p w:rsidR="004D7AA0" w:rsidRPr="00AC4BBB" w:rsidRDefault="004D7AA0" w:rsidP="004D7AA0">
      <w:pPr>
        <w:spacing w:after="0" w:line="240" w:lineRule="auto"/>
        <w:ind w:left="2295"/>
        <w:rPr>
          <w:b/>
          <w:sz w:val="24"/>
          <w:szCs w:val="24"/>
        </w:rPr>
      </w:pPr>
      <w:r w:rsidRPr="00AC4BBB">
        <w:rPr>
          <w:b/>
          <w:sz w:val="24"/>
          <w:szCs w:val="24"/>
        </w:rPr>
        <w:t xml:space="preserve">     </w:t>
      </w:r>
    </w:p>
    <w:p w:rsidR="004D7AA0" w:rsidRPr="00AC4BBB" w:rsidRDefault="004D7AA0" w:rsidP="004D7AA0">
      <w:pPr>
        <w:spacing w:after="0" w:line="240" w:lineRule="auto"/>
        <w:rPr>
          <w:b/>
          <w:sz w:val="24"/>
          <w:szCs w:val="24"/>
        </w:rPr>
      </w:pPr>
      <w:r w:rsidRPr="00AC4BBB">
        <w:rPr>
          <w:b/>
          <w:sz w:val="24"/>
          <w:szCs w:val="24"/>
        </w:rPr>
        <w:t xml:space="preserve">  Adjourn</w:t>
      </w:r>
    </w:p>
    <w:p w:rsidR="004D7AA0" w:rsidRPr="00AC4BBB" w:rsidRDefault="004D7AA0" w:rsidP="004D7AA0">
      <w:pPr>
        <w:spacing w:after="0" w:line="240" w:lineRule="auto"/>
        <w:rPr>
          <w:b/>
          <w:sz w:val="24"/>
          <w:szCs w:val="24"/>
        </w:rPr>
      </w:pPr>
      <w:r w:rsidRPr="00AC4BBB">
        <w:rPr>
          <w:b/>
          <w:sz w:val="24"/>
          <w:szCs w:val="24"/>
        </w:rPr>
        <w:t xml:space="preserve">         </w:t>
      </w:r>
      <w:r w:rsidRPr="00AC4BBB">
        <w:rPr>
          <w:b/>
          <w:sz w:val="24"/>
          <w:szCs w:val="24"/>
        </w:rPr>
        <w:tab/>
      </w:r>
    </w:p>
    <w:p w:rsidR="004D7AA0" w:rsidRPr="00AC4BBB" w:rsidRDefault="004D7AA0" w:rsidP="004D7AA0">
      <w:pPr>
        <w:spacing w:after="0" w:line="240" w:lineRule="auto"/>
        <w:rPr>
          <w:b/>
          <w:sz w:val="24"/>
          <w:szCs w:val="24"/>
        </w:rPr>
      </w:pPr>
      <w:r w:rsidRPr="00AC4BBB">
        <w:rPr>
          <w:b/>
          <w:sz w:val="24"/>
          <w:szCs w:val="24"/>
        </w:rPr>
        <w:t xml:space="preserve">  Yours very truly,</w:t>
      </w:r>
    </w:p>
    <w:p w:rsidR="004D7AA0" w:rsidRPr="00AC4BBB" w:rsidRDefault="004D7AA0" w:rsidP="004D7AA0">
      <w:pPr>
        <w:spacing w:after="0" w:line="240" w:lineRule="auto"/>
        <w:rPr>
          <w:b/>
          <w:sz w:val="24"/>
          <w:szCs w:val="24"/>
        </w:rPr>
      </w:pPr>
      <w:r w:rsidRPr="00AC4BBB">
        <w:rPr>
          <w:b/>
          <w:sz w:val="24"/>
          <w:szCs w:val="24"/>
        </w:rPr>
        <w:t xml:space="preserve">  Paige M. Harper</w:t>
      </w:r>
    </w:p>
    <w:p w:rsidR="004D7AA0" w:rsidRPr="00AC4BBB" w:rsidRDefault="004D7AA0" w:rsidP="004D7AA0">
      <w:pPr>
        <w:spacing w:after="0" w:line="240" w:lineRule="auto"/>
        <w:rPr>
          <w:b/>
          <w:sz w:val="24"/>
          <w:szCs w:val="24"/>
        </w:rPr>
      </w:pPr>
      <w:r w:rsidRPr="00AC4BBB">
        <w:rPr>
          <w:b/>
          <w:sz w:val="24"/>
          <w:szCs w:val="24"/>
        </w:rPr>
        <w:t xml:space="preserve">  General Counsel and Corporate Secretary</w:t>
      </w: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7E7A32" w:rsidRPr="00477A1A" w:rsidRDefault="007E7A32" w:rsidP="004D7AA0">
      <w:pPr>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B1280"/>
    <w:rsid w:val="000E0815"/>
    <w:rsid w:val="000E6D98"/>
    <w:rsid w:val="00136842"/>
    <w:rsid w:val="00160FFB"/>
    <w:rsid w:val="001E652A"/>
    <w:rsid w:val="002117F2"/>
    <w:rsid w:val="00243160"/>
    <w:rsid w:val="002454F4"/>
    <w:rsid w:val="00300022"/>
    <w:rsid w:val="003434C3"/>
    <w:rsid w:val="00380083"/>
    <w:rsid w:val="00426D7E"/>
    <w:rsid w:val="004273BB"/>
    <w:rsid w:val="00477A1A"/>
    <w:rsid w:val="004D7AA0"/>
    <w:rsid w:val="004F1601"/>
    <w:rsid w:val="005551B5"/>
    <w:rsid w:val="00590074"/>
    <w:rsid w:val="00633D7F"/>
    <w:rsid w:val="006D4869"/>
    <w:rsid w:val="00773D5C"/>
    <w:rsid w:val="007C2D8F"/>
    <w:rsid w:val="007E7A32"/>
    <w:rsid w:val="00806B20"/>
    <w:rsid w:val="00840C7D"/>
    <w:rsid w:val="00857372"/>
    <w:rsid w:val="008B0DC7"/>
    <w:rsid w:val="008E6F29"/>
    <w:rsid w:val="00972BD7"/>
    <w:rsid w:val="009B48AD"/>
    <w:rsid w:val="009C2264"/>
    <w:rsid w:val="00A457DE"/>
    <w:rsid w:val="00A50715"/>
    <w:rsid w:val="00AD163B"/>
    <w:rsid w:val="00AF1551"/>
    <w:rsid w:val="00B16B31"/>
    <w:rsid w:val="00B441D2"/>
    <w:rsid w:val="00BD031F"/>
    <w:rsid w:val="00C71B78"/>
    <w:rsid w:val="00C7237C"/>
    <w:rsid w:val="00C94558"/>
    <w:rsid w:val="00CB780E"/>
    <w:rsid w:val="00CE36DB"/>
    <w:rsid w:val="00CE776A"/>
    <w:rsid w:val="00CE7DBB"/>
    <w:rsid w:val="00D14FB3"/>
    <w:rsid w:val="00D15016"/>
    <w:rsid w:val="00D422C9"/>
    <w:rsid w:val="00D57E63"/>
    <w:rsid w:val="00D7620D"/>
    <w:rsid w:val="00DA4A34"/>
    <w:rsid w:val="00DF36B5"/>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19C0B96E-25CF-40AF-9481-8654F91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9</cp:revision>
  <cp:lastPrinted>2015-05-06T14:57:00Z</cp:lastPrinted>
  <dcterms:created xsi:type="dcterms:W3CDTF">2016-04-21T19:16:00Z</dcterms:created>
  <dcterms:modified xsi:type="dcterms:W3CDTF">2016-05-03T19:39:00Z</dcterms:modified>
</cp:coreProperties>
</file>