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8E153" w14:textId="77777777" w:rsidR="003F161B" w:rsidRPr="003F161B" w:rsidRDefault="003F161B" w:rsidP="003F161B">
      <w:pPr>
        <w:widowControl/>
        <w:kinsoku w:val="0"/>
        <w:overflowPunct w:val="0"/>
        <w:spacing w:line="245" w:lineRule="exact"/>
        <w:jc w:val="center"/>
        <w:rPr>
          <w:rFonts w:cs="Times New Roman"/>
        </w:rPr>
      </w:pPr>
      <w:r w:rsidRPr="003F161B">
        <w:rPr>
          <w:rFonts w:cs="Times New Roman"/>
        </w:rPr>
        <w:t>RE</w:t>
      </w:r>
      <w:r w:rsidRPr="003F161B">
        <w:rPr>
          <w:rFonts w:cs="Times New Roman"/>
          <w:spacing w:val="-1"/>
        </w:rPr>
        <w:t>G</w:t>
      </w:r>
      <w:r w:rsidRPr="003F161B">
        <w:rPr>
          <w:rFonts w:cs="Times New Roman"/>
          <w:spacing w:val="1"/>
        </w:rPr>
        <w:t>U</w:t>
      </w:r>
      <w:r w:rsidRPr="003F161B">
        <w:rPr>
          <w:rFonts w:cs="Times New Roman"/>
          <w:spacing w:val="-3"/>
        </w:rPr>
        <w:t>L</w:t>
      </w:r>
      <w:r w:rsidRPr="003F161B">
        <w:rPr>
          <w:rFonts w:cs="Times New Roman"/>
        </w:rPr>
        <w:t>AR SES</w:t>
      </w:r>
      <w:r w:rsidRPr="003F161B">
        <w:rPr>
          <w:rFonts w:cs="Times New Roman"/>
          <w:spacing w:val="3"/>
        </w:rPr>
        <w:t>S</w:t>
      </w:r>
      <w:r w:rsidRPr="003F161B">
        <w:rPr>
          <w:rFonts w:cs="Times New Roman"/>
          <w:spacing w:val="-6"/>
        </w:rPr>
        <w:t>I</w:t>
      </w:r>
      <w:r w:rsidRPr="003F161B">
        <w:rPr>
          <w:rFonts w:cs="Times New Roman"/>
        </w:rPr>
        <w:t>ON</w:t>
      </w:r>
    </w:p>
    <w:p w14:paraId="2A792125" w14:textId="76A294BE" w:rsidR="003F161B" w:rsidRDefault="00694CA3" w:rsidP="003F161B">
      <w:pPr>
        <w:widowControl/>
        <w:kinsoku w:val="0"/>
        <w:overflowPunct w:val="0"/>
        <w:spacing w:line="258" w:lineRule="exact"/>
        <w:jc w:val="center"/>
        <w:rPr>
          <w:rFonts w:cs="Times New Roman"/>
        </w:rPr>
      </w:pPr>
      <w:r>
        <w:rPr>
          <w:rFonts w:cs="Times New Roman"/>
        </w:rPr>
        <w:t>RENAISSANCE JUVENILE DETENTION DISTRICT – LSA-R.S. 15:1109.22</w:t>
      </w:r>
    </w:p>
    <w:p w14:paraId="03F942D1" w14:textId="77777777" w:rsidR="00C259F2" w:rsidRDefault="003F161B" w:rsidP="003F161B">
      <w:pPr>
        <w:widowControl/>
        <w:kinsoku w:val="0"/>
        <w:overflowPunct w:val="0"/>
        <w:spacing w:line="258" w:lineRule="exact"/>
        <w:jc w:val="center"/>
        <w:rPr>
          <w:rFonts w:cs="Times New Roman"/>
        </w:rPr>
      </w:pPr>
      <w:r w:rsidRPr="003F161B">
        <w:rPr>
          <w:rFonts w:cs="Times New Roman"/>
        </w:rPr>
        <w:t>of R</w:t>
      </w:r>
      <w:r w:rsidRPr="003F161B">
        <w:rPr>
          <w:rFonts w:cs="Times New Roman"/>
          <w:spacing w:val="-1"/>
        </w:rPr>
        <w:t>a</w:t>
      </w:r>
      <w:r w:rsidRPr="003F161B">
        <w:rPr>
          <w:rFonts w:cs="Times New Roman"/>
        </w:rPr>
        <w:t>pides Pa</w:t>
      </w:r>
      <w:r w:rsidRPr="003F161B">
        <w:rPr>
          <w:rFonts w:cs="Times New Roman"/>
          <w:spacing w:val="-1"/>
        </w:rPr>
        <w:t>r</w:t>
      </w:r>
      <w:r w:rsidRPr="003F161B">
        <w:rPr>
          <w:rFonts w:cs="Times New Roman"/>
        </w:rPr>
        <w:t>ish</w:t>
      </w:r>
    </w:p>
    <w:p w14:paraId="0C84EC26" w14:textId="314EB8F3" w:rsidR="003F161B" w:rsidRDefault="00BD709D" w:rsidP="004A0130">
      <w:pPr>
        <w:widowControl/>
        <w:kinsoku w:val="0"/>
        <w:overflowPunct w:val="0"/>
        <w:spacing w:line="258" w:lineRule="exact"/>
        <w:jc w:val="center"/>
        <w:rPr>
          <w:rFonts w:cs="Times New Roman"/>
        </w:rPr>
      </w:pPr>
      <w:r>
        <w:rPr>
          <w:rFonts w:cs="Times New Roman"/>
        </w:rPr>
        <w:t>September 30</w:t>
      </w:r>
      <w:r w:rsidR="004A4C02">
        <w:rPr>
          <w:rFonts w:cs="Times New Roman"/>
        </w:rPr>
        <w:t>, 2025</w:t>
      </w:r>
    </w:p>
    <w:p w14:paraId="62642553" w14:textId="77777777" w:rsidR="003F161B" w:rsidRDefault="003F161B" w:rsidP="003F161B">
      <w:pPr>
        <w:widowControl/>
        <w:kinsoku w:val="0"/>
        <w:overflowPunct w:val="0"/>
        <w:spacing w:line="258" w:lineRule="exact"/>
        <w:rPr>
          <w:rFonts w:cs="Times New Roman"/>
        </w:rPr>
      </w:pPr>
    </w:p>
    <w:p w14:paraId="36F8D1D8" w14:textId="4ADDCF39" w:rsidR="003F161B" w:rsidRPr="003F161B" w:rsidRDefault="002A61E3" w:rsidP="00CB30CA">
      <w:pPr>
        <w:widowControl/>
        <w:kinsoku w:val="0"/>
        <w:overflowPunct w:val="0"/>
        <w:spacing w:line="258" w:lineRule="exact"/>
        <w:ind w:firstLine="720"/>
        <w:jc w:val="both"/>
        <w:rPr>
          <w:rFonts w:cs="Times New Roman"/>
        </w:rPr>
      </w:pPr>
      <w:r>
        <w:rPr>
          <w:rFonts w:cs="Times New Roman"/>
        </w:rPr>
        <w:t>T</w:t>
      </w:r>
      <w:r w:rsidR="003F161B" w:rsidRPr="003F161B">
        <w:rPr>
          <w:rFonts w:cs="Times New Roman"/>
        </w:rPr>
        <w:t>he</w:t>
      </w:r>
      <w:r w:rsidR="003F161B" w:rsidRPr="003F161B">
        <w:rPr>
          <w:rFonts w:cs="Times New Roman"/>
          <w:spacing w:val="-2"/>
        </w:rPr>
        <w:t xml:space="preserve"> B</w:t>
      </w:r>
      <w:r w:rsidR="003F161B" w:rsidRPr="003F161B">
        <w:rPr>
          <w:rFonts w:cs="Times New Roman"/>
          <w:spacing w:val="2"/>
        </w:rPr>
        <w:t>o</w:t>
      </w:r>
      <w:r w:rsidR="003F161B" w:rsidRPr="003F161B">
        <w:rPr>
          <w:rFonts w:cs="Times New Roman"/>
          <w:spacing w:val="-1"/>
        </w:rPr>
        <w:t>a</w:t>
      </w:r>
      <w:r w:rsidR="003F161B" w:rsidRPr="003F161B">
        <w:rPr>
          <w:rFonts w:cs="Times New Roman"/>
        </w:rPr>
        <w:t>rd of</w:t>
      </w:r>
      <w:r w:rsidR="003F161B" w:rsidRPr="003F161B">
        <w:rPr>
          <w:rFonts w:cs="Times New Roman"/>
          <w:spacing w:val="-2"/>
        </w:rPr>
        <w:t xml:space="preserve"> </w:t>
      </w:r>
      <w:r w:rsidR="003F161B" w:rsidRPr="003F161B">
        <w:rPr>
          <w:rFonts w:cs="Times New Roman"/>
        </w:rPr>
        <w:t>Commissione</w:t>
      </w:r>
      <w:r w:rsidR="003F161B" w:rsidRPr="003F161B">
        <w:rPr>
          <w:rFonts w:cs="Times New Roman"/>
          <w:spacing w:val="-2"/>
        </w:rPr>
        <w:t>r</w:t>
      </w:r>
      <w:r w:rsidR="003F161B" w:rsidRPr="003F161B">
        <w:rPr>
          <w:rFonts w:cs="Times New Roman"/>
        </w:rPr>
        <w:t xml:space="preserve">s of </w:t>
      </w:r>
      <w:r w:rsidR="00694CA3">
        <w:rPr>
          <w:rFonts w:cs="Times New Roman"/>
          <w:spacing w:val="-1"/>
        </w:rPr>
        <w:t>Renaissance Juvenile Detention District, LSA-R.S. 15:1109.22</w:t>
      </w:r>
      <w:r w:rsidR="00024415">
        <w:rPr>
          <w:rFonts w:cs="Times New Roman"/>
          <w:spacing w:val="-1"/>
        </w:rPr>
        <w:t>,</w:t>
      </w:r>
      <w:r w:rsidR="00694CA3">
        <w:rPr>
          <w:rFonts w:cs="Times New Roman"/>
          <w:spacing w:val="-1"/>
        </w:rPr>
        <w:t xml:space="preserve"> o</w:t>
      </w:r>
      <w:r w:rsidR="003F161B" w:rsidRPr="003F161B">
        <w:rPr>
          <w:rFonts w:cs="Times New Roman"/>
        </w:rPr>
        <w:t>f</w:t>
      </w:r>
      <w:r w:rsidR="003F161B" w:rsidRPr="003F161B">
        <w:rPr>
          <w:rFonts w:cs="Times New Roman"/>
          <w:spacing w:val="-1"/>
        </w:rPr>
        <w:t xml:space="preserve"> </w:t>
      </w:r>
      <w:r w:rsidR="003F161B" w:rsidRPr="003F161B">
        <w:rPr>
          <w:rFonts w:cs="Times New Roman"/>
        </w:rPr>
        <w:t>R</w:t>
      </w:r>
      <w:r w:rsidR="003F161B" w:rsidRPr="003F161B">
        <w:rPr>
          <w:rFonts w:cs="Times New Roman"/>
          <w:spacing w:val="-1"/>
        </w:rPr>
        <w:t>a</w:t>
      </w:r>
      <w:r w:rsidR="003F161B" w:rsidRPr="003F161B">
        <w:rPr>
          <w:rFonts w:cs="Times New Roman"/>
        </w:rPr>
        <w:t>pides</w:t>
      </w:r>
      <w:r w:rsidR="003F161B" w:rsidRPr="003F161B">
        <w:rPr>
          <w:rFonts w:cs="Times New Roman"/>
          <w:spacing w:val="1"/>
        </w:rPr>
        <w:t xml:space="preserve"> </w:t>
      </w:r>
      <w:r w:rsidR="003F161B" w:rsidRPr="003F161B">
        <w:rPr>
          <w:rFonts w:cs="Times New Roman"/>
        </w:rPr>
        <w:t>P</w:t>
      </w:r>
      <w:r w:rsidR="003F161B" w:rsidRPr="003F161B">
        <w:rPr>
          <w:rFonts w:cs="Times New Roman"/>
          <w:spacing w:val="-1"/>
        </w:rPr>
        <w:t>a</w:t>
      </w:r>
      <w:r>
        <w:rPr>
          <w:rFonts w:cs="Times New Roman"/>
        </w:rPr>
        <w:t xml:space="preserve">rish met in </w:t>
      </w:r>
      <w:r w:rsidR="003F161B" w:rsidRPr="003F161B">
        <w:rPr>
          <w:rFonts w:cs="Times New Roman"/>
        </w:rPr>
        <w:t>R</w:t>
      </w:r>
      <w:r w:rsidR="003F161B" w:rsidRPr="003F161B">
        <w:rPr>
          <w:rFonts w:cs="Times New Roman"/>
          <w:spacing w:val="-1"/>
        </w:rPr>
        <w:t>e</w:t>
      </w:r>
      <w:r w:rsidR="003F161B" w:rsidRPr="003F161B">
        <w:rPr>
          <w:rFonts w:cs="Times New Roman"/>
          <w:spacing w:val="-3"/>
        </w:rPr>
        <w:t>g</w:t>
      </w:r>
      <w:r w:rsidR="003F161B" w:rsidRPr="003F161B">
        <w:rPr>
          <w:rFonts w:cs="Times New Roman"/>
        </w:rPr>
        <w:t>ul</w:t>
      </w:r>
      <w:r w:rsidR="003F161B" w:rsidRPr="003F161B">
        <w:rPr>
          <w:rFonts w:cs="Times New Roman"/>
          <w:spacing w:val="1"/>
        </w:rPr>
        <w:t>a</w:t>
      </w:r>
      <w:r w:rsidR="003F161B" w:rsidRPr="003F161B">
        <w:rPr>
          <w:rFonts w:cs="Times New Roman"/>
        </w:rPr>
        <w:t xml:space="preserve">r Session </w:t>
      </w:r>
      <w:r w:rsidR="00BD709D">
        <w:rPr>
          <w:rFonts w:cs="Times New Roman"/>
        </w:rPr>
        <w:t>Tuesday</w:t>
      </w:r>
      <w:r w:rsidR="00694CA3">
        <w:rPr>
          <w:rFonts w:cs="Times New Roman"/>
        </w:rPr>
        <w:t xml:space="preserve">, </w:t>
      </w:r>
      <w:r w:rsidR="00BD709D">
        <w:rPr>
          <w:rFonts w:cs="Times New Roman"/>
        </w:rPr>
        <w:t>September 30</w:t>
      </w:r>
      <w:r w:rsidR="00480576">
        <w:rPr>
          <w:rFonts w:cs="Times New Roman"/>
        </w:rPr>
        <w:t>,</w:t>
      </w:r>
      <w:r w:rsidR="00271815">
        <w:rPr>
          <w:rFonts w:cs="Times New Roman"/>
        </w:rPr>
        <w:t xml:space="preserve"> 2025</w:t>
      </w:r>
      <w:r w:rsidR="00694CA3">
        <w:rPr>
          <w:rFonts w:cs="Times New Roman"/>
        </w:rPr>
        <w:t>,</w:t>
      </w:r>
      <w:r w:rsidR="004A4C02">
        <w:rPr>
          <w:rFonts w:cs="Times New Roman"/>
        </w:rPr>
        <w:t xml:space="preserve"> </w:t>
      </w:r>
      <w:r w:rsidR="003F161B" w:rsidRPr="003F161B">
        <w:rPr>
          <w:rFonts w:cs="Times New Roman"/>
          <w:spacing w:val="-1"/>
        </w:rPr>
        <w:t>a</w:t>
      </w:r>
      <w:r w:rsidR="003F161B" w:rsidRPr="003F161B">
        <w:rPr>
          <w:rFonts w:cs="Times New Roman"/>
        </w:rPr>
        <w:t xml:space="preserve">t </w:t>
      </w:r>
      <w:r w:rsidR="00694CA3">
        <w:rPr>
          <w:rFonts w:cs="Times New Roman"/>
        </w:rPr>
        <w:t>4</w:t>
      </w:r>
      <w:r w:rsidR="001B580E">
        <w:rPr>
          <w:rFonts w:cs="Times New Roman"/>
        </w:rPr>
        <w:t>:</w:t>
      </w:r>
      <w:r w:rsidR="00BD709D">
        <w:rPr>
          <w:rFonts w:cs="Times New Roman"/>
        </w:rPr>
        <w:t>32</w:t>
      </w:r>
      <w:r w:rsidR="003F161B" w:rsidRPr="003F161B">
        <w:rPr>
          <w:rFonts w:cs="Times New Roman"/>
        </w:rPr>
        <w:t xml:space="preserve"> </w:t>
      </w:r>
      <w:r w:rsidR="00694CA3">
        <w:rPr>
          <w:rFonts w:cs="Times New Roman"/>
        </w:rPr>
        <w:t>p</w:t>
      </w:r>
      <w:r w:rsidR="003F161B" w:rsidRPr="003F161B">
        <w:rPr>
          <w:rFonts w:cs="Times New Roman"/>
        </w:rPr>
        <w:t>.m. at its m</w:t>
      </w:r>
      <w:r w:rsidR="003F161B" w:rsidRPr="003F161B">
        <w:rPr>
          <w:rFonts w:cs="Times New Roman"/>
          <w:spacing w:val="-2"/>
        </w:rPr>
        <w:t>e</w:t>
      </w:r>
      <w:r w:rsidR="003F161B" w:rsidRPr="003F161B">
        <w:rPr>
          <w:rFonts w:cs="Times New Roman"/>
          <w:spacing w:val="-1"/>
        </w:rPr>
        <w:t>e</w:t>
      </w:r>
      <w:r w:rsidR="003F161B" w:rsidRPr="003F161B">
        <w:rPr>
          <w:rFonts w:cs="Times New Roman"/>
        </w:rPr>
        <w:t>ti</w:t>
      </w:r>
      <w:r w:rsidR="003F161B" w:rsidRPr="003F161B">
        <w:rPr>
          <w:rFonts w:cs="Times New Roman"/>
          <w:spacing w:val="2"/>
        </w:rPr>
        <w:t>n</w:t>
      </w:r>
      <w:r w:rsidR="003F161B" w:rsidRPr="003F161B">
        <w:rPr>
          <w:rFonts w:cs="Times New Roman"/>
        </w:rPr>
        <w:t>g</w:t>
      </w:r>
      <w:r w:rsidR="003F161B" w:rsidRPr="003F161B">
        <w:rPr>
          <w:rFonts w:cs="Times New Roman"/>
          <w:spacing w:val="-1"/>
        </w:rPr>
        <w:t xml:space="preserve"> </w:t>
      </w:r>
      <w:r w:rsidR="003F161B" w:rsidRPr="003F161B">
        <w:rPr>
          <w:rFonts w:cs="Times New Roman"/>
        </w:rPr>
        <w:t>pla</w:t>
      </w:r>
      <w:r w:rsidR="003F161B" w:rsidRPr="003F161B">
        <w:rPr>
          <w:rFonts w:cs="Times New Roman"/>
          <w:spacing w:val="-2"/>
        </w:rPr>
        <w:t>c</w:t>
      </w:r>
      <w:r w:rsidR="003F161B" w:rsidRPr="003F161B">
        <w:rPr>
          <w:rFonts w:cs="Times New Roman"/>
          <w:spacing w:val="-1"/>
        </w:rPr>
        <w:t>e</w:t>
      </w:r>
      <w:r w:rsidR="003F161B" w:rsidRPr="003F161B">
        <w:rPr>
          <w:rFonts w:cs="Times New Roman"/>
        </w:rPr>
        <w:t>, the</w:t>
      </w:r>
      <w:r w:rsidR="003F161B" w:rsidRPr="003F161B">
        <w:rPr>
          <w:rFonts w:cs="Times New Roman"/>
          <w:spacing w:val="1"/>
        </w:rPr>
        <w:t xml:space="preserve"> </w:t>
      </w:r>
      <w:r w:rsidR="003F161B" w:rsidRPr="003F161B">
        <w:rPr>
          <w:rFonts w:cs="Times New Roman"/>
        </w:rPr>
        <w:t>Poli</w:t>
      </w:r>
      <w:r w:rsidR="003F161B" w:rsidRPr="003F161B">
        <w:rPr>
          <w:rFonts w:cs="Times New Roman"/>
          <w:spacing w:val="-1"/>
        </w:rPr>
        <w:t>c</w:t>
      </w:r>
      <w:r w:rsidR="003F161B" w:rsidRPr="003F161B">
        <w:rPr>
          <w:rFonts w:cs="Times New Roman"/>
        </w:rPr>
        <w:t>e</w:t>
      </w:r>
      <w:r w:rsidR="003F161B" w:rsidRPr="003F161B">
        <w:rPr>
          <w:rFonts w:cs="Times New Roman"/>
          <w:spacing w:val="-1"/>
        </w:rPr>
        <w:t xml:space="preserve"> </w:t>
      </w:r>
      <w:r w:rsidR="003F161B" w:rsidRPr="003F161B">
        <w:rPr>
          <w:rFonts w:cs="Times New Roman"/>
          <w:spacing w:val="2"/>
        </w:rPr>
        <w:t>J</w:t>
      </w:r>
      <w:r w:rsidR="003F161B" w:rsidRPr="003F161B">
        <w:rPr>
          <w:rFonts w:cs="Times New Roman"/>
        </w:rPr>
        <w:t>u</w:t>
      </w:r>
      <w:r w:rsidR="003F161B" w:rsidRPr="003F161B">
        <w:rPr>
          <w:rFonts w:cs="Times New Roman"/>
          <w:spacing w:val="1"/>
        </w:rPr>
        <w:t>r</w:t>
      </w:r>
      <w:r w:rsidR="003F161B" w:rsidRPr="003F161B">
        <w:rPr>
          <w:rFonts w:cs="Times New Roman"/>
        </w:rPr>
        <w:t>y Committee</w:t>
      </w:r>
      <w:r w:rsidR="003F161B" w:rsidRPr="003F161B">
        <w:rPr>
          <w:rFonts w:cs="Times New Roman"/>
          <w:spacing w:val="-2"/>
        </w:rPr>
        <w:t xml:space="preserve"> </w:t>
      </w:r>
      <w:r w:rsidR="003F161B" w:rsidRPr="003F161B">
        <w:rPr>
          <w:rFonts w:cs="Times New Roman"/>
        </w:rPr>
        <w:t>M</w:t>
      </w:r>
      <w:r w:rsidR="003F161B" w:rsidRPr="003F161B">
        <w:rPr>
          <w:rFonts w:cs="Times New Roman"/>
          <w:spacing w:val="-1"/>
        </w:rPr>
        <w:t>ee</w:t>
      </w:r>
      <w:r w:rsidR="003F161B" w:rsidRPr="003F161B">
        <w:rPr>
          <w:rFonts w:cs="Times New Roman"/>
        </w:rPr>
        <w:t>ting</w:t>
      </w:r>
      <w:r w:rsidR="003F161B" w:rsidRPr="003F161B">
        <w:rPr>
          <w:rFonts w:cs="Times New Roman"/>
          <w:spacing w:val="-3"/>
        </w:rPr>
        <w:t xml:space="preserve"> </w:t>
      </w:r>
      <w:r w:rsidR="003F161B" w:rsidRPr="003F161B">
        <w:rPr>
          <w:rFonts w:cs="Times New Roman"/>
        </w:rPr>
        <w:t xml:space="preserve">Room, </w:t>
      </w:r>
      <w:r w:rsidR="003F161B" w:rsidRPr="003F161B">
        <w:rPr>
          <w:rFonts w:cs="Times New Roman"/>
          <w:spacing w:val="1"/>
        </w:rPr>
        <w:t>S</w:t>
      </w:r>
      <w:r w:rsidR="003F161B" w:rsidRPr="003F161B">
        <w:rPr>
          <w:rFonts w:cs="Times New Roman"/>
          <w:spacing w:val="-1"/>
        </w:rPr>
        <w:t>ec</w:t>
      </w:r>
      <w:r w:rsidR="003F161B" w:rsidRPr="003F161B">
        <w:rPr>
          <w:rFonts w:cs="Times New Roman"/>
        </w:rPr>
        <w:t xml:space="preserve">ond </w:t>
      </w:r>
      <w:r w:rsidR="003F161B" w:rsidRPr="003F161B">
        <w:rPr>
          <w:rFonts w:cs="Times New Roman"/>
          <w:spacing w:val="-2"/>
        </w:rPr>
        <w:t>F</w:t>
      </w:r>
      <w:r w:rsidR="003F161B" w:rsidRPr="003F161B">
        <w:rPr>
          <w:rFonts w:cs="Times New Roman"/>
        </w:rPr>
        <w:t>loor, P</w:t>
      </w:r>
      <w:r w:rsidR="003F161B" w:rsidRPr="003F161B">
        <w:rPr>
          <w:rFonts w:cs="Times New Roman"/>
          <w:spacing w:val="-1"/>
        </w:rPr>
        <w:t>a</w:t>
      </w:r>
      <w:r w:rsidR="003F161B" w:rsidRPr="003F161B">
        <w:rPr>
          <w:rFonts w:cs="Times New Roman"/>
        </w:rPr>
        <w:t>rish</w:t>
      </w:r>
      <w:r w:rsidR="003F161B" w:rsidRPr="003F161B">
        <w:rPr>
          <w:rFonts w:cs="Times New Roman"/>
          <w:spacing w:val="2"/>
        </w:rPr>
        <w:t xml:space="preserve"> </w:t>
      </w:r>
      <w:r w:rsidR="003F161B" w:rsidRPr="003F161B">
        <w:rPr>
          <w:rFonts w:cs="Times New Roman"/>
        </w:rPr>
        <w:t>Courthous</w:t>
      </w:r>
      <w:r w:rsidR="003F161B" w:rsidRPr="003F161B">
        <w:rPr>
          <w:rFonts w:cs="Times New Roman"/>
          <w:spacing w:val="-1"/>
        </w:rPr>
        <w:t>e</w:t>
      </w:r>
      <w:r w:rsidR="003F161B" w:rsidRPr="003F161B">
        <w:rPr>
          <w:rFonts w:cs="Times New Roman"/>
        </w:rPr>
        <w:t>, 701 Mur</w:t>
      </w:r>
      <w:r w:rsidR="003F161B" w:rsidRPr="003F161B">
        <w:rPr>
          <w:rFonts w:cs="Times New Roman"/>
          <w:spacing w:val="-2"/>
        </w:rPr>
        <w:t>r</w:t>
      </w:r>
      <w:r w:rsidR="003F161B" w:rsidRPr="003F161B">
        <w:rPr>
          <w:rFonts w:cs="Times New Roman"/>
          <w:spacing w:val="3"/>
        </w:rPr>
        <w:t>a</w:t>
      </w:r>
      <w:r w:rsidR="003F161B" w:rsidRPr="003F161B">
        <w:rPr>
          <w:rFonts w:cs="Times New Roman"/>
        </w:rPr>
        <w:t>y</w:t>
      </w:r>
      <w:r w:rsidR="003F161B" w:rsidRPr="003F161B">
        <w:rPr>
          <w:rFonts w:cs="Times New Roman"/>
          <w:spacing w:val="-3"/>
        </w:rPr>
        <w:t xml:space="preserve"> </w:t>
      </w:r>
      <w:r w:rsidR="003F161B" w:rsidRPr="003F161B">
        <w:rPr>
          <w:rFonts w:cs="Times New Roman"/>
        </w:rPr>
        <w:t>Str</w:t>
      </w:r>
      <w:r w:rsidR="003F161B" w:rsidRPr="003F161B">
        <w:rPr>
          <w:rFonts w:cs="Times New Roman"/>
          <w:spacing w:val="-2"/>
        </w:rPr>
        <w:t>e</w:t>
      </w:r>
      <w:r w:rsidR="003F161B" w:rsidRPr="003F161B">
        <w:rPr>
          <w:rFonts w:cs="Times New Roman"/>
          <w:spacing w:val="-1"/>
        </w:rPr>
        <w:t>e</w:t>
      </w:r>
      <w:r w:rsidR="003F161B" w:rsidRPr="003F161B">
        <w:rPr>
          <w:rFonts w:cs="Times New Roman"/>
        </w:rPr>
        <w:t>t, Ale</w:t>
      </w:r>
      <w:r w:rsidR="003F161B" w:rsidRPr="003F161B">
        <w:rPr>
          <w:rFonts w:cs="Times New Roman"/>
          <w:spacing w:val="1"/>
        </w:rPr>
        <w:t>x</w:t>
      </w:r>
      <w:r w:rsidR="003F161B" w:rsidRPr="003F161B">
        <w:rPr>
          <w:rFonts w:cs="Times New Roman"/>
          <w:spacing w:val="-1"/>
        </w:rPr>
        <w:t>a</w:t>
      </w:r>
      <w:r w:rsidR="003F161B" w:rsidRPr="003F161B">
        <w:rPr>
          <w:rFonts w:cs="Times New Roman"/>
        </w:rPr>
        <w:t>ndri</w:t>
      </w:r>
      <w:r w:rsidR="003F161B" w:rsidRPr="003F161B">
        <w:rPr>
          <w:rFonts w:cs="Times New Roman"/>
          <w:spacing w:val="-2"/>
        </w:rPr>
        <w:t>a</w:t>
      </w:r>
      <w:r w:rsidR="003F161B" w:rsidRPr="003F161B">
        <w:rPr>
          <w:rFonts w:cs="Times New Roman"/>
        </w:rPr>
        <w:t xml:space="preserve">, </w:t>
      </w:r>
      <w:r w:rsidR="003F161B" w:rsidRPr="003F161B">
        <w:rPr>
          <w:rFonts w:cs="Times New Roman"/>
          <w:spacing w:val="-3"/>
        </w:rPr>
        <w:t>L</w:t>
      </w:r>
      <w:r w:rsidR="003F161B" w:rsidRPr="003F161B">
        <w:rPr>
          <w:rFonts w:cs="Times New Roman"/>
        </w:rPr>
        <w:t>ouisi</w:t>
      </w:r>
      <w:r w:rsidR="003F161B" w:rsidRPr="003F161B">
        <w:rPr>
          <w:rFonts w:cs="Times New Roman"/>
          <w:spacing w:val="-1"/>
        </w:rPr>
        <w:t>a</w:t>
      </w:r>
      <w:r w:rsidR="003F161B" w:rsidRPr="003F161B">
        <w:rPr>
          <w:rFonts w:cs="Times New Roman"/>
        </w:rPr>
        <w:t>n</w:t>
      </w:r>
      <w:r w:rsidR="003F161B" w:rsidRPr="003F161B">
        <w:rPr>
          <w:rFonts w:cs="Times New Roman"/>
          <w:spacing w:val="-1"/>
        </w:rPr>
        <w:t>a</w:t>
      </w:r>
      <w:r w:rsidR="003F161B" w:rsidRPr="003F161B">
        <w:rPr>
          <w:rFonts w:cs="Times New Roman"/>
        </w:rPr>
        <w:t>.</w:t>
      </w:r>
    </w:p>
    <w:p w14:paraId="02972C81" w14:textId="77777777" w:rsidR="003F161B" w:rsidRPr="003F161B" w:rsidRDefault="003F161B" w:rsidP="00CB30CA">
      <w:pPr>
        <w:widowControl/>
        <w:kinsoku w:val="0"/>
        <w:overflowPunct w:val="0"/>
        <w:spacing w:before="16" w:line="260" w:lineRule="exact"/>
        <w:jc w:val="both"/>
        <w:rPr>
          <w:rFonts w:cs="Times New Roman"/>
          <w:sz w:val="26"/>
          <w:szCs w:val="26"/>
        </w:rPr>
      </w:pPr>
    </w:p>
    <w:p w14:paraId="7C930CF4" w14:textId="17615CFF" w:rsidR="003F161B" w:rsidRDefault="003F161B" w:rsidP="00CB30CA">
      <w:pPr>
        <w:widowControl/>
        <w:kinsoku w:val="0"/>
        <w:overflowPunct w:val="0"/>
        <w:ind w:left="40"/>
        <w:jc w:val="both"/>
        <w:rPr>
          <w:rFonts w:cs="Times New Roman"/>
        </w:rPr>
      </w:pPr>
      <w:r w:rsidRPr="003F161B">
        <w:rPr>
          <w:rFonts w:cs="Times New Roman"/>
        </w:rPr>
        <w:t>Th</w:t>
      </w:r>
      <w:r w:rsidRPr="003F161B">
        <w:rPr>
          <w:rFonts w:cs="Times New Roman"/>
          <w:spacing w:val="-2"/>
        </w:rPr>
        <w:t>e</w:t>
      </w:r>
      <w:r w:rsidRPr="003F161B">
        <w:rPr>
          <w:rFonts w:cs="Times New Roman"/>
        </w:rPr>
        <w:t>re</w:t>
      </w:r>
      <w:r w:rsidRPr="003F161B">
        <w:rPr>
          <w:rFonts w:cs="Times New Roman"/>
          <w:spacing w:val="9"/>
        </w:rPr>
        <w:t xml:space="preserve"> </w:t>
      </w:r>
      <w:r w:rsidRPr="003F161B">
        <w:rPr>
          <w:rFonts w:cs="Times New Roman"/>
        </w:rPr>
        <w:t>w</w:t>
      </w:r>
      <w:r w:rsidRPr="003F161B">
        <w:rPr>
          <w:rFonts w:cs="Times New Roman"/>
          <w:spacing w:val="-2"/>
        </w:rPr>
        <w:t>e</w:t>
      </w:r>
      <w:r w:rsidRPr="003F161B">
        <w:rPr>
          <w:rFonts w:cs="Times New Roman"/>
          <w:spacing w:val="1"/>
        </w:rPr>
        <w:t>r</w:t>
      </w:r>
      <w:r w:rsidRPr="003F161B">
        <w:rPr>
          <w:rFonts w:cs="Times New Roman"/>
        </w:rPr>
        <w:t>e</w:t>
      </w:r>
      <w:r w:rsidRPr="003F161B">
        <w:rPr>
          <w:rFonts w:cs="Times New Roman"/>
          <w:spacing w:val="8"/>
        </w:rPr>
        <w:t xml:space="preserve"> </w:t>
      </w:r>
      <w:r w:rsidRPr="003F161B">
        <w:rPr>
          <w:rFonts w:cs="Times New Roman"/>
        </w:rPr>
        <w:t>p</w:t>
      </w:r>
      <w:r w:rsidRPr="003F161B">
        <w:rPr>
          <w:rFonts w:cs="Times New Roman"/>
          <w:spacing w:val="1"/>
        </w:rPr>
        <w:t>r</w:t>
      </w:r>
      <w:r w:rsidRPr="003F161B">
        <w:rPr>
          <w:rFonts w:cs="Times New Roman"/>
          <w:spacing w:val="-1"/>
        </w:rPr>
        <w:t>e</w:t>
      </w:r>
      <w:r w:rsidRPr="003F161B">
        <w:rPr>
          <w:rFonts w:cs="Times New Roman"/>
        </w:rPr>
        <w:t>s</w:t>
      </w:r>
      <w:r w:rsidRPr="003F161B">
        <w:rPr>
          <w:rFonts w:cs="Times New Roman"/>
          <w:spacing w:val="-1"/>
        </w:rPr>
        <w:t>e</w:t>
      </w:r>
      <w:r w:rsidRPr="003F161B">
        <w:rPr>
          <w:rFonts w:cs="Times New Roman"/>
        </w:rPr>
        <w:t>nt:</w:t>
      </w:r>
      <w:r w:rsidR="001810F4">
        <w:rPr>
          <w:rFonts w:cs="Times New Roman"/>
        </w:rPr>
        <w:t xml:space="preserve"> </w:t>
      </w:r>
      <w:r w:rsidR="00271815" w:rsidRPr="00E66122">
        <w:rPr>
          <w:rFonts w:cs="Times New Roman"/>
        </w:rPr>
        <w:t>Mr.</w:t>
      </w:r>
      <w:r w:rsidR="00271815" w:rsidRPr="00200CA0">
        <w:rPr>
          <w:rFonts w:cs="Times New Roman"/>
        </w:rPr>
        <w:t xml:space="preserve"> </w:t>
      </w:r>
      <w:r w:rsidR="00694CA3">
        <w:rPr>
          <w:rFonts w:cs="Times New Roman"/>
        </w:rPr>
        <w:t>Rodney McNeal, Chairman;</w:t>
      </w:r>
      <w:r w:rsidR="00D56C98">
        <w:rPr>
          <w:rFonts w:cs="Times New Roman"/>
        </w:rPr>
        <w:t xml:space="preserve"> </w:t>
      </w:r>
      <w:r w:rsidR="00480576">
        <w:rPr>
          <w:rFonts w:cs="Times New Roman"/>
          <w:spacing w:val="12"/>
        </w:rPr>
        <w:t xml:space="preserve">Mr. Michael </w:t>
      </w:r>
      <w:r w:rsidR="00694CA3">
        <w:rPr>
          <w:rFonts w:cs="Times New Roman"/>
          <w:spacing w:val="12"/>
        </w:rPr>
        <w:t>Koch and</w:t>
      </w:r>
      <w:r w:rsidR="00480576">
        <w:rPr>
          <w:rFonts w:cs="Times New Roman"/>
        </w:rPr>
        <w:t xml:space="preserve"> </w:t>
      </w:r>
      <w:r w:rsidR="00D56C98">
        <w:rPr>
          <w:rFonts w:cs="Times New Roman"/>
        </w:rPr>
        <w:t>M</w:t>
      </w:r>
      <w:r w:rsidR="00694CA3">
        <w:rPr>
          <w:rFonts w:cs="Times New Roman"/>
        </w:rPr>
        <w:t>s. Elizabeth Lindsay.</w:t>
      </w:r>
    </w:p>
    <w:p w14:paraId="3064E069" w14:textId="77777777" w:rsidR="001810F4" w:rsidRDefault="001810F4" w:rsidP="00CB30CA">
      <w:pPr>
        <w:widowControl/>
        <w:kinsoku w:val="0"/>
        <w:overflowPunct w:val="0"/>
        <w:ind w:left="40"/>
        <w:jc w:val="both"/>
        <w:rPr>
          <w:rFonts w:cs="Times New Roman"/>
        </w:rPr>
      </w:pPr>
    </w:p>
    <w:p w14:paraId="2901D89D" w14:textId="650277EA" w:rsidR="00E109B4" w:rsidRPr="003F161B" w:rsidRDefault="00E109B4" w:rsidP="00CB30CA">
      <w:pPr>
        <w:widowControl/>
        <w:kinsoku w:val="0"/>
        <w:overflowPunct w:val="0"/>
        <w:ind w:left="40"/>
        <w:jc w:val="both"/>
        <w:rPr>
          <w:rFonts w:cs="Times New Roman"/>
        </w:rPr>
      </w:pPr>
      <w:r>
        <w:rPr>
          <w:rFonts w:cs="Times New Roman"/>
        </w:rPr>
        <w:t>Absent:</w:t>
      </w:r>
      <w:r w:rsidR="00271815" w:rsidRPr="00271815">
        <w:rPr>
          <w:rFonts w:cs="Times New Roman"/>
        </w:rPr>
        <w:t xml:space="preserve"> </w:t>
      </w:r>
      <w:r w:rsidR="00694CA3">
        <w:rPr>
          <w:rFonts w:cs="Times New Roman"/>
        </w:rPr>
        <w:t>Mr. Arthur LeBrane</w:t>
      </w:r>
    </w:p>
    <w:p w14:paraId="46DFC8EA" w14:textId="77777777" w:rsidR="003F161B" w:rsidRPr="003F161B" w:rsidRDefault="003F161B" w:rsidP="00CB30CA">
      <w:pPr>
        <w:widowControl/>
        <w:kinsoku w:val="0"/>
        <w:overflowPunct w:val="0"/>
        <w:spacing w:line="275" w:lineRule="exact"/>
        <w:jc w:val="both"/>
        <w:rPr>
          <w:rFonts w:cs="Times New Roman"/>
        </w:rPr>
      </w:pPr>
    </w:p>
    <w:p w14:paraId="122B9699" w14:textId="2B80E156" w:rsidR="003F161B" w:rsidRPr="007A663C" w:rsidRDefault="003F161B" w:rsidP="00CB30CA">
      <w:pPr>
        <w:widowControl/>
        <w:kinsoku w:val="0"/>
        <w:overflowPunct w:val="0"/>
        <w:ind w:left="40" w:right="582"/>
        <w:jc w:val="both"/>
        <w:rPr>
          <w:rFonts w:cs="Times New Roman"/>
        </w:rPr>
      </w:pPr>
      <w:r w:rsidRPr="003F161B">
        <w:rPr>
          <w:rFonts w:cs="Times New Roman"/>
        </w:rPr>
        <w:t>Also pr</w:t>
      </w:r>
      <w:r w:rsidRPr="003F161B">
        <w:rPr>
          <w:rFonts w:cs="Times New Roman"/>
          <w:spacing w:val="-2"/>
        </w:rPr>
        <w:t>e</w:t>
      </w:r>
      <w:r w:rsidRPr="003F161B">
        <w:rPr>
          <w:rFonts w:cs="Times New Roman"/>
        </w:rPr>
        <w:t>s</w:t>
      </w:r>
      <w:r w:rsidRPr="003F161B">
        <w:rPr>
          <w:rFonts w:cs="Times New Roman"/>
          <w:spacing w:val="-1"/>
        </w:rPr>
        <w:t>e</w:t>
      </w:r>
      <w:r w:rsidRPr="003F161B">
        <w:rPr>
          <w:rFonts w:cs="Times New Roman"/>
        </w:rPr>
        <w:t>nt w</w:t>
      </w:r>
      <w:r w:rsidRPr="003F161B">
        <w:rPr>
          <w:rFonts w:cs="Times New Roman"/>
          <w:spacing w:val="1"/>
        </w:rPr>
        <w:t>e</w:t>
      </w:r>
      <w:r w:rsidRPr="003F161B">
        <w:rPr>
          <w:rFonts w:cs="Times New Roman"/>
        </w:rPr>
        <w:t>re</w:t>
      </w:r>
      <w:r w:rsidRPr="003F161B">
        <w:rPr>
          <w:rFonts w:cs="Times New Roman"/>
          <w:spacing w:val="-2"/>
        </w:rPr>
        <w:t xml:space="preserve"> </w:t>
      </w:r>
      <w:r w:rsidR="009B5855">
        <w:rPr>
          <w:rFonts w:cs="Times New Roman"/>
          <w:spacing w:val="-2"/>
        </w:rPr>
        <w:t xml:space="preserve">Mr. </w:t>
      </w:r>
      <w:r w:rsidR="00694CA3">
        <w:rPr>
          <w:rFonts w:cs="Times New Roman"/>
          <w:spacing w:val="-2"/>
        </w:rPr>
        <w:t>Greg Jones</w:t>
      </w:r>
      <w:r w:rsidR="00BD709D">
        <w:rPr>
          <w:rFonts w:cs="Times New Roman"/>
          <w:spacing w:val="-2"/>
        </w:rPr>
        <w:t>; Mr. Thomas David and Mr. Grant Cooper with Pan American Engineers, LLC; Mr. Robert Beauregard with Rapides Parish Sheriffs Office;</w:t>
      </w:r>
      <w:r w:rsidR="00694CA3">
        <w:rPr>
          <w:rFonts w:cs="Times New Roman"/>
          <w:spacing w:val="-2"/>
        </w:rPr>
        <w:t xml:space="preserve"> and</w:t>
      </w:r>
      <w:r w:rsidR="005D2E32">
        <w:rPr>
          <w:rFonts w:cs="Times New Roman"/>
        </w:rPr>
        <w:t xml:space="preserve"> Ms. </w:t>
      </w:r>
      <w:r w:rsidR="00BD709D">
        <w:rPr>
          <w:rFonts w:cs="Times New Roman"/>
        </w:rPr>
        <w:t>Sarah Vidrine</w:t>
      </w:r>
      <w:r w:rsidR="00694CA3">
        <w:rPr>
          <w:rFonts w:cs="Times New Roman"/>
        </w:rPr>
        <w:t>.</w:t>
      </w:r>
    </w:p>
    <w:p w14:paraId="2D3D1A0A" w14:textId="77777777" w:rsidR="00A807D7" w:rsidRDefault="00A807D7" w:rsidP="00CB30CA">
      <w:pPr>
        <w:widowControl/>
        <w:kinsoku w:val="0"/>
        <w:overflowPunct w:val="0"/>
        <w:ind w:left="40" w:right="118"/>
        <w:jc w:val="both"/>
        <w:rPr>
          <w:rFonts w:cs="Times New Roman"/>
          <w:sz w:val="26"/>
          <w:szCs w:val="26"/>
        </w:rPr>
      </w:pPr>
    </w:p>
    <w:p w14:paraId="00143BFD" w14:textId="2FCA32B0" w:rsidR="00C405C3" w:rsidRDefault="00271815" w:rsidP="00CB30CA">
      <w:pPr>
        <w:widowControl/>
        <w:kinsoku w:val="0"/>
        <w:overflowPunct w:val="0"/>
        <w:ind w:left="40" w:right="118"/>
        <w:jc w:val="both"/>
        <w:rPr>
          <w:rFonts w:cs="Times New Roman"/>
        </w:rPr>
      </w:pPr>
      <w:r w:rsidRPr="00E66122">
        <w:rPr>
          <w:rFonts w:cs="Times New Roman"/>
        </w:rPr>
        <w:t>Mr.</w:t>
      </w:r>
      <w:r w:rsidRPr="00200CA0">
        <w:rPr>
          <w:rFonts w:cs="Times New Roman"/>
        </w:rPr>
        <w:t xml:space="preserve"> </w:t>
      </w:r>
      <w:r>
        <w:rPr>
          <w:rFonts w:cs="Times New Roman"/>
        </w:rPr>
        <w:t>R</w:t>
      </w:r>
      <w:r w:rsidR="00694CA3">
        <w:rPr>
          <w:rFonts w:cs="Times New Roman"/>
        </w:rPr>
        <w:t>odney McNeal</w:t>
      </w:r>
      <w:r w:rsidR="00A1721F">
        <w:rPr>
          <w:rFonts w:cs="Times New Roman"/>
        </w:rPr>
        <w:t>,</w:t>
      </w:r>
      <w:r w:rsidR="00694CA3">
        <w:rPr>
          <w:rFonts w:cs="Times New Roman"/>
        </w:rPr>
        <w:t xml:space="preserve"> Chairman</w:t>
      </w:r>
      <w:r w:rsidR="003F161B" w:rsidRPr="003F161B">
        <w:rPr>
          <w:rFonts w:cs="Times New Roman"/>
          <w:spacing w:val="-14"/>
        </w:rPr>
        <w:t xml:space="preserve"> </w:t>
      </w:r>
      <w:r w:rsidR="003F161B" w:rsidRPr="003F161B">
        <w:rPr>
          <w:rFonts w:cs="Times New Roman"/>
        </w:rPr>
        <w:t>w</w:t>
      </w:r>
      <w:r w:rsidR="003F161B" w:rsidRPr="003F161B">
        <w:rPr>
          <w:rFonts w:cs="Times New Roman"/>
          <w:spacing w:val="-2"/>
        </w:rPr>
        <w:t>e</w:t>
      </w:r>
      <w:r w:rsidR="003F161B" w:rsidRPr="003F161B">
        <w:rPr>
          <w:rFonts w:cs="Times New Roman"/>
        </w:rPr>
        <w:t>lcom</w:t>
      </w:r>
      <w:r w:rsidR="003F161B" w:rsidRPr="003F161B">
        <w:rPr>
          <w:rFonts w:cs="Times New Roman"/>
          <w:spacing w:val="-1"/>
        </w:rPr>
        <w:t>e</w:t>
      </w:r>
      <w:r w:rsidR="003F161B" w:rsidRPr="003F161B">
        <w:rPr>
          <w:rFonts w:cs="Times New Roman"/>
        </w:rPr>
        <w:t>d</w:t>
      </w:r>
      <w:r w:rsidR="003F161B" w:rsidRPr="003F161B">
        <w:rPr>
          <w:rFonts w:cs="Times New Roman"/>
          <w:spacing w:val="-13"/>
        </w:rPr>
        <w:t xml:space="preserve"> </w:t>
      </w:r>
      <w:r w:rsidR="003F161B" w:rsidRPr="003F161B">
        <w:rPr>
          <w:rFonts w:cs="Times New Roman"/>
          <w:spacing w:val="-1"/>
        </w:rPr>
        <w:t>a</w:t>
      </w:r>
      <w:r w:rsidR="003F161B" w:rsidRPr="003F161B">
        <w:rPr>
          <w:rFonts w:cs="Times New Roman"/>
        </w:rPr>
        <w:t>ll</w:t>
      </w:r>
      <w:r w:rsidR="003F161B" w:rsidRPr="003F161B">
        <w:rPr>
          <w:rFonts w:cs="Times New Roman"/>
          <w:spacing w:val="-14"/>
        </w:rPr>
        <w:t xml:space="preserve"> </w:t>
      </w:r>
      <w:r w:rsidR="003F161B" w:rsidRPr="003F161B">
        <w:rPr>
          <w:rFonts w:cs="Times New Roman"/>
          <w:spacing w:val="2"/>
        </w:rPr>
        <w:t>p</w:t>
      </w:r>
      <w:r w:rsidR="003F161B" w:rsidRPr="003F161B">
        <w:rPr>
          <w:rFonts w:cs="Times New Roman"/>
        </w:rPr>
        <w:t>r</w:t>
      </w:r>
      <w:r w:rsidR="003F161B" w:rsidRPr="003F161B">
        <w:rPr>
          <w:rFonts w:cs="Times New Roman"/>
          <w:spacing w:val="-2"/>
        </w:rPr>
        <w:t>e</w:t>
      </w:r>
      <w:r w:rsidR="003F161B" w:rsidRPr="003F161B">
        <w:rPr>
          <w:rFonts w:cs="Times New Roman"/>
        </w:rPr>
        <w:t>s</w:t>
      </w:r>
      <w:r w:rsidR="003F161B" w:rsidRPr="003F161B">
        <w:rPr>
          <w:rFonts w:cs="Times New Roman"/>
          <w:spacing w:val="-1"/>
        </w:rPr>
        <w:t>e</w:t>
      </w:r>
      <w:r w:rsidR="003F161B" w:rsidRPr="003F161B">
        <w:rPr>
          <w:rFonts w:cs="Times New Roman"/>
        </w:rPr>
        <w:t>nt</w:t>
      </w:r>
      <w:r w:rsidR="003F161B" w:rsidRPr="003F161B">
        <w:rPr>
          <w:rFonts w:cs="Times New Roman"/>
          <w:spacing w:val="-12"/>
        </w:rPr>
        <w:t xml:space="preserve"> </w:t>
      </w:r>
      <w:r w:rsidR="003F161B" w:rsidRPr="003F161B">
        <w:rPr>
          <w:rFonts w:cs="Times New Roman"/>
          <w:spacing w:val="1"/>
        </w:rPr>
        <w:t>a</w:t>
      </w:r>
      <w:r w:rsidR="003F161B" w:rsidRPr="003F161B">
        <w:rPr>
          <w:rFonts w:cs="Times New Roman"/>
        </w:rPr>
        <w:t>nd</w:t>
      </w:r>
      <w:r w:rsidR="003F161B" w:rsidRPr="003F161B">
        <w:rPr>
          <w:rFonts w:cs="Times New Roman"/>
          <w:spacing w:val="-15"/>
        </w:rPr>
        <w:t xml:space="preserve"> </w:t>
      </w:r>
      <w:r w:rsidR="00694CA3">
        <w:rPr>
          <w:rFonts w:cs="Times New Roman"/>
          <w:spacing w:val="-15"/>
        </w:rPr>
        <w:t>led the Invocation and Pledge of Allegiance.</w:t>
      </w:r>
    </w:p>
    <w:p w14:paraId="6906914E" w14:textId="0CE214CA" w:rsidR="003F161B" w:rsidRDefault="003F161B" w:rsidP="00CB30CA">
      <w:pPr>
        <w:widowControl/>
        <w:kinsoku w:val="0"/>
        <w:overflowPunct w:val="0"/>
        <w:ind w:right="125"/>
        <w:jc w:val="both"/>
        <w:rPr>
          <w:rFonts w:cs="Times New Roman"/>
        </w:rPr>
      </w:pPr>
    </w:p>
    <w:p w14:paraId="4B1F29C5" w14:textId="7C5E21B4" w:rsidR="00694CA3" w:rsidRDefault="00694CA3" w:rsidP="00CB30CA">
      <w:pPr>
        <w:widowControl/>
        <w:kinsoku w:val="0"/>
        <w:overflowPunct w:val="0"/>
        <w:ind w:right="125"/>
        <w:jc w:val="both"/>
        <w:rPr>
          <w:rFonts w:cs="Times New Roman"/>
        </w:rPr>
      </w:pPr>
      <w:r>
        <w:rPr>
          <w:rFonts w:cs="Times New Roman"/>
        </w:rPr>
        <w:t>Mr. Rodney McNeal called the meeting to order</w:t>
      </w:r>
      <w:r w:rsidR="00F265D0">
        <w:rPr>
          <w:rFonts w:cs="Times New Roman"/>
        </w:rPr>
        <w:t>.</w:t>
      </w:r>
    </w:p>
    <w:p w14:paraId="32416732" w14:textId="77777777" w:rsidR="00480576" w:rsidRDefault="00480576" w:rsidP="00CB30CA">
      <w:pPr>
        <w:widowControl/>
        <w:kinsoku w:val="0"/>
        <w:overflowPunct w:val="0"/>
        <w:ind w:right="125"/>
        <w:jc w:val="both"/>
        <w:rPr>
          <w:rFonts w:cs="Times New Roman"/>
        </w:rPr>
      </w:pPr>
    </w:p>
    <w:p w14:paraId="7E65F49B" w14:textId="4AECAB1C" w:rsidR="0093381F" w:rsidRDefault="00BD709D" w:rsidP="0093381F">
      <w:pPr>
        <w:widowControl/>
        <w:kinsoku w:val="0"/>
        <w:overflowPunct w:val="0"/>
        <w:jc w:val="both"/>
        <w:rPr>
          <w:rFonts w:cs="Times New Roman"/>
        </w:rPr>
      </w:pPr>
      <w:r>
        <w:rPr>
          <w:rFonts w:cs="Times New Roman"/>
        </w:rPr>
        <w:t>On motion by Ms.</w:t>
      </w:r>
      <w:r w:rsidR="00143844">
        <w:rPr>
          <w:rFonts w:cs="Times New Roman"/>
        </w:rPr>
        <w:t xml:space="preserve"> Elizabeth</w:t>
      </w:r>
      <w:r>
        <w:rPr>
          <w:rFonts w:cs="Times New Roman"/>
        </w:rPr>
        <w:t xml:space="preserve"> Lindsay, seconded by Mr.</w:t>
      </w:r>
      <w:r w:rsidR="00143844">
        <w:rPr>
          <w:rFonts w:cs="Times New Roman"/>
        </w:rPr>
        <w:t xml:space="preserve"> Michael</w:t>
      </w:r>
      <w:r>
        <w:rPr>
          <w:rFonts w:cs="Times New Roman"/>
        </w:rPr>
        <w:t xml:space="preserve"> Koch to adopt the minutes of May 8, 2025, June 16, 2025 and September 24, 2025.  On vote the motion carried.</w:t>
      </w:r>
    </w:p>
    <w:p w14:paraId="0D75B4B5" w14:textId="77777777" w:rsidR="00BD709D" w:rsidRDefault="00BD709D" w:rsidP="0093381F">
      <w:pPr>
        <w:widowControl/>
        <w:kinsoku w:val="0"/>
        <w:overflowPunct w:val="0"/>
        <w:jc w:val="both"/>
        <w:rPr>
          <w:rFonts w:cs="Times New Roman"/>
        </w:rPr>
      </w:pPr>
    </w:p>
    <w:p w14:paraId="476951FD" w14:textId="77777777" w:rsidR="00B66CD1" w:rsidRDefault="00BD709D" w:rsidP="0093381F">
      <w:pPr>
        <w:widowControl/>
        <w:kinsoku w:val="0"/>
        <w:overflowPunct w:val="0"/>
        <w:jc w:val="both"/>
        <w:rPr>
          <w:rFonts w:cs="Times New Roman"/>
        </w:rPr>
      </w:pPr>
      <w:bookmarkStart w:id="0" w:name="_Hlk210208484"/>
      <w:r w:rsidRPr="00F64B64">
        <w:rPr>
          <w:rFonts w:cs="Times New Roman"/>
        </w:rPr>
        <w:t>On motion by Ms.</w:t>
      </w:r>
      <w:r w:rsidR="00143844" w:rsidRPr="00F64B64">
        <w:rPr>
          <w:rFonts w:cs="Times New Roman"/>
        </w:rPr>
        <w:t xml:space="preserve"> Elizabeth</w:t>
      </w:r>
      <w:r w:rsidRPr="00F64B64">
        <w:rPr>
          <w:rFonts w:cs="Times New Roman"/>
        </w:rPr>
        <w:t xml:space="preserve"> Lindsay, seconded by Mr. </w:t>
      </w:r>
      <w:r w:rsidR="00143844" w:rsidRPr="00F64B64">
        <w:rPr>
          <w:rFonts w:cs="Times New Roman"/>
        </w:rPr>
        <w:t xml:space="preserve">Michael </w:t>
      </w:r>
      <w:r w:rsidRPr="00F64B64">
        <w:rPr>
          <w:rFonts w:cs="Times New Roman"/>
        </w:rPr>
        <w:t xml:space="preserve">Koch </w:t>
      </w:r>
      <w:r w:rsidR="00B66CD1" w:rsidRPr="00B66CD1">
        <w:rPr>
          <w:rFonts w:cs="Times New Roman"/>
        </w:rPr>
        <w:t>to authorize the Chairman to submit a request to the Interim Emergency Board of the Louisiana State Legislature related for the re-allocation of prior appropriated funds to Community Receiving Home Inc. in the amount of $1,000,000 (FP&amp;C Project No. 50-NBF-23-01) for a new sixteen (16) bed Juvenile Detention Facility, with funding now being requested to be re-allocated towards renovations of the existing sixteen (16) bed facility, and the new fifty-six (56) bed facility currently under design, with funding as authorized by the Criminal Justice Priority Funding Commission to the Renaissance Juvenile Justice Detention District of Rapides Parish for the fifty-six (56) bed facility, a $37,978,880</w:t>
      </w:r>
    </w:p>
    <w:p w14:paraId="243F0ED7" w14:textId="2E7B2D27" w:rsidR="00BD709D" w:rsidRDefault="00B66CD1" w:rsidP="0093381F">
      <w:pPr>
        <w:widowControl/>
        <w:kinsoku w:val="0"/>
        <w:overflowPunct w:val="0"/>
        <w:jc w:val="both"/>
        <w:rPr>
          <w:rFonts w:cs="Times New Roman"/>
        </w:rPr>
      </w:pPr>
      <w:r w:rsidRPr="00B66CD1">
        <w:rPr>
          <w:rFonts w:cs="Times New Roman"/>
        </w:rPr>
        <w:t>(FP&amp;C Project No. 50-R52-24-01) allocation.</w:t>
      </w:r>
      <w:r>
        <w:rPr>
          <w:rFonts w:cs="Times New Roman"/>
        </w:rPr>
        <w:t xml:space="preserve">  </w:t>
      </w:r>
      <w:r w:rsidR="00BD709D" w:rsidRPr="00F64B64">
        <w:rPr>
          <w:rFonts w:cs="Times New Roman"/>
        </w:rPr>
        <w:t>On vote the motion carried.</w:t>
      </w:r>
    </w:p>
    <w:bookmarkEnd w:id="0"/>
    <w:p w14:paraId="5FF69231" w14:textId="77777777" w:rsidR="00BD709D" w:rsidRDefault="00BD709D" w:rsidP="0093381F">
      <w:pPr>
        <w:widowControl/>
        <w:kinsoku w:val="0"/>
        <w:overflowPunct w:val="0"/>
        <w:jc w:val="both"/>
        <w:rPr>
          <w:rFonts w:cs="Times New Roman"/>
        </w:rPr>
      </w:pPr>
    </w:p>
    <w:p w14:paraId="4348DB8D" w14:textId="768F5328" w:rsidR="00BD709D" w:rsidRDefault="00BD709D" w:rsidP="0093381F">
      <w:pPr>
        <w:widowControl/>
        <w:kinsoku w:val="0"/>
        <w:overflowPunct w:val="0"/>
        <w:jc w:val="both"/>
        <w:rPr>
          <w:rFonts w:cs="Times New Roman"/>
        </w:rPr>
      </w:pPr>
      <w:r>
        <w:rPr>
          <w:rFonts w:cs="Times New Roman"/>
        </w:rPr>
        <w:t xml:space="preserve">On </w:t>
      </w:r>
      <w:r w:rsidR="008765E7">
        <w:rPr>
          <w:rFonts w:cs="Times New Roman"/>
        </w:rPr>
        <w:t>motion by Mr.</w:t>
      </w:r>
      <w:r w:rsidR="00143844">
        <w:rPr>
          <w:rFonts w:cs="Times New Roman"/>
        </w:rPr>
        <w:t xml:space="preserve"> Michael</w:t>
      </w:r>
      <w:r w:rsidR="008765E7">
        <w:rPr>
          <w:rFonts w:cs="Times New Roman"/>
        </w:rPr>
        <w:t xml:space="preserve"> Koch, seconded by Ms. </w:t>
      </w:r>
      <w:r w:rsidR="00143844">
        <w:rPr>
          <w:rFonts w:cs="Times New Roman"/>
        </w:rPr>
        <w:t xml:space="preserve">Elizabeth </w:t>
      </w:r>
      <w:r w:rsidR="008765E7">
        <w:rPr>
          <w:rFonts w:cs="Times New Roman"/>
        </w:rPr>
        <w:t>Lindsay to authorize the Board Chairman to negotiate sub-lease arrangements with Community Receiving Home, Inc. and Louisiana Department of Health and sign all necessary paperwork.  On vote the motion carried.</w:t>
      </w:r>
    </w:p>
    <w:p w14:paraId="669BD58E" w14:textId="77777777" w:rsidR="008765E7" w:rsidRDefault="008765E7" w:rsidP="0093381F">
      <w:pPr>
        <w:widowControl/>
        <w:kinsoku w:val="0"/>
        <w:overflowPunct w:val="0"/>
        <w:jc w:val="both"/>
        <w:rPr>
          <w:rFonts w:cs="Times New Roman"/>
        </w:rPr>
      </w:pPr>
    </w:p>
    <w:p w14:paraId="13C16AB2" w14:textId="20313208" w:rsidR="008765E7" w:rsidRDefault="008765E7" w:rsidP="0093381F">
      <w:pPr>
        <w:widowControl/>
        <w:kinsoku w:val="0"/>
        <w:overflowPunct w:val="0"/>
        <w:jc w:val="both"/>
        <w:rPr>
          <w:rFonts w:cs="Times New Roman"/>
        </w:rPr>
      </w:pPr>
      <w:r>
        <w:rPr>
          <w:rFonts w:cs="Times New Roman"/>
        </w:rPr>
        <w:t xml:space="preserve">On motion by Mr. </w:t>
      </w:r>
      <w:r w:rsidR="00143844">
        <w:rPr>
          <w:rFonts w:cs="Times New Roman"/>
        </w:rPr>
        <w:t xml:space="preserve">Michael </w:t>
      </w:r>
      <w:r>
        <w:rPr>
          <w:rFonts w:cs="Times New Roman"/>
        </w:rPr>
        <w:t xml:space="preserve">Koch, seconded by Ms. </w:t>
      </w:r>
      <w:r w:rsidR="00143844">
        <w:rPr>
          <w:rFonts w:cs="Times New Roman"/>
        </w:rPr>
        <w:t xml:space="preserve">Elizabeth </w:t>
      </w:r>
      <w:r>
        <w:rPr>
          <w:rFonts w:cs="Times New Roman"/>
        </w:rPr>
        <w:t>Lindsay to authorize the Board Chairman to negotiate the buyout of farm lease to be sub-leased for Detention facility and sign all necessary paperwork.  On vote the motion carried.</w:t>
      </w:r>
    </w:p>
    <w:p w14:paraId="0882FE3E" w14:textId="77777777" w:rsidR="008765E7" w:rsidRDefault="008765E7" w:rsidP="0093381F">
      <w:pPr>
        <w:widowControl/>
        <w:kinsoku w:val="0"/>
        <w:overflowPunct w:val="0"/>
        <w:jc w:val="both"/>
        <w:rPr>
          <w:rFonts w:cs="Times New Roman"/>
        </w:rPr>
      </w:pPr>
    </w:p>
    <w:p w14:paraId="1E062FB0" w14:textId="7773A12E" w:rsidR="008765E7" w:rsidRDefault="008765E7" w:rsidP="0093381F">
      <w:pPr>
        <w:widowControl/>
        <w:kinsoku w:val="0"/>
        <w:overflowPunct w:val="0"/>
        <w:jc w:val="both"/>
        <w:rPr>
          <w:rFonts w:cs="Times New Roman"/>
        </w:rPr>
      </w:pPr>
      <w:r>
        <w:rPr>
          <w:rFonts w:cs="Times New Roman"/>
        </w:rPr>
        <w:t xml:space="preserve">On motion by Ms. </w:t>
      </w:r>
      <w:r w:rsidR="00143844">
        <w:rPr>
          <w:rFonts w:cs="Times New Roman"/>
        </w:rPr>
        <w:t xml:space="preserve">Elizabeth </w:t>
      </w:r>
      <w:r>
        <w:rPr>
          <w:rFonts w:cs="Times New Roman"/>
        </w:rPr>
        <w:t xml:space="preserve">Lindsay, seconded by Mr. </w:t>
      </w:r>
      <w:r w:rsidR="00143844">
        <w:rPr>
          <w:rFonts w:cs="Times New Roman"/>
        </w:rPr>
        <w:t xml:space="preserve">Michael </w:t>
      </w:r>
      <w:r>
        <w:rPr>
          <w:rFonts w:cs="Times New Roman"/>
        </w:rPr>
        <w:t>Koch to adopt the following resolution to authorize the use of a Construction Manager at Risk (CMAR) Delivery Method for the Juvenile Detention Center project:</w:t>
      </w:r>
    </w:p>
    <w:p w14:paraId="248C504C" w14:textId="77777777" w:rsidR="008765E7" w:rsidRDefault="008765E7" w:rsidP="0093381F">
      <w:pPr>
        <w:widowControl/>
        <w:kinsoku w:val="0"/>
        <w:overflowPunct w:val="0"/>
        <w:jc w:val="both"/>
        <w:rPr>
          <w:rFonts w:cs="Times New Roman"/>
        </w:rPr>
      </w:pPr>
    </w:p>
    <w:p w14:paraId="3997B8DF" w14:textId="77777777" w:rsidR="00B66CD1" w:rsidRDefault="00B66CD1" w:rsidP="0093381F">
      <w:pPr>
        <w:widowControl/>
        <w:kinsoku w:val="0"/>
        <w:overflowPunct w:val="0"/>
        <w:jc w:val="both"/>
        <w:rPr>
          <w:rFonts w:cs="Times New Roman"/>
        </w:rPr>
      </w:pPr>
    </w:p>
    <w:p w14:paraId="5D5BF9BC" w14:textId="77777777" w:rsidR="00B66CD1" w:rsidRDefault="00B66CD1" w:rsidP="0093381F">
      <w:pPr>
        <w:widowControl/>
        <w:kinsoku w:val="0"/>
        <w:overflowPunct w:val="0"/>
        <w:jc w:val="both"/>
        <w:rPr>
          <w:rFonts w:cs="Times New Roman"/>
        </w:rPr>
      </w:pPr>
    </w:p>
    <w:p w14:paraId="0D52C396" w14:textId="77777777" w:rsidR="00B66CD1" w:rsidRDefault="00B66CD1" w:rsidP="0093381F">
      <w:pPr>
        <w:widowControl/>
        <w:kinsoku w:val="0"/>
        <w:overflowPunct w:val="0"/>
        <w:jc w:val="both"/>
        <w:rPr>
          <w:rFonts w:cs="Times New Roman"/>
        </w:rPr>
      </w:pPr>
    </w:p>
    <w:p w14:paraId="7F8967C1" w14:textId="7AF68C85" w:rsidR="008765E7" w:rsidRPr="00B66CD1" w:rsidRDefault="00B66CD1" w:rsidP="008765E7">
      <w:pPr>
        <w:widowControl/>
        <w:kinsoku w:val="0"/>
        <w:overflowPunct w:val="0"/>
        <w:jc w:val="center"/>
        <w:rPr>
          <w:rFonts w:cs="Times New Roman"/>
          <w:b/>
          <w:bCs/>
        </w:rPr>
      </w:pPr>
      <w:r>
        <w:rPr>
          <w:rFonts w:cs="Times New Roman"/>
          <w:b/>
          <w:bCs/>
        </w:rPr>
        <w:lastRenderedPageBreak/>
        <w:t>RESOLUTION</w:t>
      </w:r>
    </w:p>
    <w:p w14:paraId="1DEB569A" w14:textId="77777777" w:rsidR="008765E7" w:rsidRDefault="008765E7" w:rsidP="008765E7">
      <w:pPr>
        <w:widowControl/>
        <w:kinsoku w:val="0"/>
        <w:overflowPunct w:val="0"/>
        <w:jc w:val="center"/>
        <w:rPr>
          <w:rFonts w:cs="Times New Roman"/>
        </w:rPr>
      </w:pPr>
    </w:p>
    <w:p w14:paraId="68D78F38" w14:textId="77777777" w:rsidR="008765E7" w:rsidRDefault="008765E7" w:rsidP="008765E7">
      <w:pPr>
        <w:widowControl/>
        <w:kinsoku w:val="0"/>
        <w:overflowPunct w:val="0"/>
        <w:ind w:firstLine="720"/>
        <w:jc w:val="both"/>
        <w:rPr>
          <w:rFonts w:cs="Times New Roman"/>
        </w:rPr>
      </w:pPr>
      <w:r w:rsidRPr="008765E7">
        <w:rPr>
          <w:rFonts w:cs="Times New Roman"/>
          <w:b/>
          <w:bCs/>
        </w:rPr>
        <w:t>WHEREAS</w:t>
      </w:r>
      <w:r w:rsidRPr="008765E7">
        <w:rPr>
          <w:rFonts w:cs="Times New Roman"/>
        </w:rPr>
        <w:t>, the District previously authorized the development of a new Juvenile Detention Center to be constructed adjacent to the existing facility; and</w:t>
      </w:r>
    </w:p>
    <w:p w14:paraId="1FA4FE1A" w14:textId="77777777" w:rsidR="008765E7" w:rsidRPr="008765E7" w:rsidRDefault="008765E7" w:rsidP="008765E7">
      <w:pPr>
        <w:widowControl/>
        <w:kinsoku w:val="0"/>
        <w:overflowPunct w:val="0"/>
        <w:ind w:firstLine="720"/>
        <w:jc w:val="both"/>
        <w:rPr>
          <w:rFonts w:cs="Times New Roman"/>
        </w:rPr>
      </w:pPr>
    </w:p>
    <w:p w14:paraId="309E5872" w14:textId="77777777" w:rsidR="008765E7" w:rsidRDefault="008765E7" w:rsidP="008765E7">
      <w:pPr>
        <w:widowControl/>
        <w:kinsoku w:val="0"/>
        <w:overflowPunct w:val="0"/>
        <w:ind w:firstLine="720"/>
        <w:jc w:val="both"/>
        <w:rPr>
          <w:rFonts w:cs="Times New Roman"/>
        </w:rPr>
      </w:pPr>
      <w:r w:rsidRPr="008765E7">
        <w:rPr>
          <w:rFonts w:cs="Times New Roman"/>
          <w:b/>
          <w:bCs/>
        </w:rPr>
        <w:t>WHEREAS</w:t>
      </w:r>
      <w:r w:rsidRPr="008765E7">
        <w:rPr>
          <w:rFonts w:cs="Times New Roman"/>
        </w:rPr>
        <w:t>, the project was initially authorized to proceed under the traditional Design–Bid–Build (DBB) method of project delivery; and</w:t>
      </w:r>
    </w:p>
    <w:p w14:paraId="13E0F27E" w14:textId="77777777" w:rsidR="008765E7" w:rsidRPr="008765E7" w:rsidRDefault="008765E7" w:rsidP="008765E7">
      <w:pPr>
        <w:widowControl/>
        <w:kinsoku w:val="0"/>
        <w:overflowPunct w:val="0"/>
        <w:ind w:firstLine="720"/>
        <w:jc w:val="both"/>
        <w:rPr>
          <w:rFonts w:cs="Times New Roman"/>
        </w:rPr>
      </w:pPr>
    </w:p>
    <w:p w14:paraId="45B3E5FB" w14:textId="77777777" w:rsidR="008765E7" w:rsidRDefault="008765E7" w:rsidP="008765E7">
      <w:pPr>
        <w:widowControl/>
        <w:kinsoku w:val="0"/>
        <w:overflowPunct w:val="0"/>
        <w:ind w:firstLine="720"/>
        <w:jc w:val="both"/>
        <w:rPr>
          <w:rFonts w:cs="Times New Roman"/>
        </w:rPr>
      </w:pPr>
      <w:r w:rsidRPr="008765E7">
        <w:rPr>
          <w:rFonts w:cs="Times New Roman"/>
          <w:b/>
          <w:bCs/>
        </w:rPr>
        <w:t>WHEREAS</w:t>
      </w:r>
      <w:r w:rsidRPr="008765E7">
        <w:rPr>
          <w:rFonts w:cs="Times New Roman"/>
        </w:rPr>
        <w:t>, after review of project requirements, anticipated schedule constraints, construction complexities, and cost management considerations, it has been determined that the Construction Manager at Risk (CMAR) project delivery method will provide greater flexibility, improved cost control, and enhanced coordination between design and construction teams; and</w:t>
      </w:r>
    </w:p>
    <w:p w14:paraId="61DE8CF4" w14:textId="77777777" w:rsidR="008765E7" w:rsidRPr="008765E7" w:rsidRDefault="008765E7" w:rsidP="008765E7">
      <w:pPr>
        <w:widowControl/>
        <w:kinsoku w:val="0"/>
        <w:overflowPunct w:val="0"/>
        <w:ind w:firstLine="720"/>
        <w:jc w:val="both"/>
        <w:rPr>
          <w:rFonts w:cs="Times New Roman"/>
        </w:rPr>
      </w:pPr>
    </w:p>
    <w:p w14:paraId="218A9C7C" w14:textId="77777777" w:rsidR="008765E7" w:rsidRDefault="008765E7" w:rsidP="008765E7">
      <w:pPr>
        <w:widowControl/>
        <w:kinsoku w:val="0"/>
        <w:overflowPunct w:val="0"/>
        <w:ind w:firstLine="720"/>
        <w:jc w:val="both"/>
        <w:rPr>
          <w:rFonts w:cs="Times New Roman"/>
        </w:rPr>
      </w:pPr>
      <w:r w:rsidRPr="008765E7">
        <w:rPr>
          <w:rFonts w:cs="Times New Roman"/>
          <w:b/>
          <w:bCs/>
        </w:rPr>
        <w:t>WHEREAS</w:t>
      </w:r>
      <w:r w:rsidRPr="008765E7">
        <w:rPr>
          <w:rFonts w:cs="Times New Roman"/>
        </w:rPr>
        <w:t>, the use of CMAR will allow the District to engage a qualified Construction Manager during the design phase to provide pre-construction services, including cost estimating, constructability reviews, scheduling input, and value engineering, while providing a Guaranteed Maximum Price (GMP) prior to construction commencement; and</w:t>
      </w:r>
    </w:p>
    <w:p w14:paraId="6FC6363A" w14:textId="77777777" w:rsidR="008765E7" w:rsidRPr="008765E7" w:rsidRDefault="008765E7" w:rsidP="008765E7">
      <w:pPr>
        <w:widowControl/>
        <w:kinsoku w:val="0"/>
        <w:overflowPunct w:val="0"/>
        <w:ind w:firstLine="720"/>
        <w:jc w:val="both"/>
        <w:rPr>
          <w:rFonts w:cs="Times New Roman"/>
        </w:rPr>
      </w:pPr>
    </w:p>
    <w:p w14:paraId="5DA213C4" w14:textId="77777777" w:rsidR="008765E7" w:rsidRDefault="008765E7" w:rsidP="008765E7">
      <w:pPr>
        <w:widowControl/>
        <w:kinsoku w:val="0"/>
        <w:overflowPunct w:val="0"/>
        <w:ind w:firstLine="720"/>
        <w:jc w:val="both"/>
        <w:rPr>
          <w:rFonts w:cs="Times New Roman"/>
        </w:rPr>
      </w:pPr>
      <w:r w:rsidRPr="008765E7">
        <w:rPr>
          <w:rFonts w:cs="Times New Roman"/>
          <w:b/>
          <w:bCs/>
        </w:rPr>
        <w:t>WHEREAS</w:t>
      </w:r>
      <w:r w:rsidRPr="008765E7">
        <w:rPr>
          <w:rFonts w:cs="Times New Roman"/>
        </w:rPr>
        <w:t>, Louisiana state law authorizes public entities, including districts, to utilize the Construction Manager at Risk method of delivery in accordance with applicable procurement statutes and regulations;</w:t>
      </w:r>
    </w:p>
    <w:p w14:paraId="0919AC15" w14:textId="77777777" w:rsidR="008765E7" w:rsidRPr="008765E7" w:rsidRDefault="008765E7" w:rsidP="008765E7">
      <w:pPr>
        <w:widowControl/>
        <w:kinsoku w:val="0"/>
        <w:overflowPunct w:val="0"/>
        <w:ind w:firstLine="720"/>
        <w:jc w:val="both"/>
        <w:rPr>
          <w:rFonts w:cs="Times New Roman"/>
        </w:rPr>
      </w:pPr>
    </w:p>
    <w:p w14:paraId="2DDD346D" w14:textId="77777777" w:rsidR="008765E7" w:rsidRDefault="008765E7" w:rsidP="008765E7">
      <w:pPr>
        <w:widowControl/>
        <w:kinsoku w:val="0"/>
        <w:overflowPunct w:val="0"/>
        <w:ind w:firstLine="720"/>
        <w:jc w:val="both"/>
        <w:rPr>
          <w:rFonts w:cs="Times New Roman"/>
        </w:rPr>
      </w:pPr>
      <w:r w:rsidRPr="008765E7">
        <w:rPr>
          <w:rFonts w:cs="Times New Roman"/>
          <w:b/>
          <w:bCs/>
        </w:rPr>
        <w:t>NOW, THEREFORE, BE IT RESOLVED</w:t>
      </w:r>
      <w:r w:rsidRPr="008765E7">
        <w:rPr>
          <w:rFonts w:cs="Times New Roman"/>
        </w:rPr>
        <w:t xml:space="preserve">, that the District hereby authorizes and directs that the Juvenile Detention Center Project be procured and administered utilizing the </w:t>
      </w:r>
      <w:r w:rsidRPr="008765E7">
        <w:rPr>
          <w:rFonts w:cs="Times New Roman"/>
          <w:b/>
          <w:bCs/>
        </w:rPr>
        <w:t>Construction Manager at Risk (CMAR)</w:t>
      </w:r>
      <w:r w:rsidRPr="008765E7">
        <w:rPr>
          <w:rFonts w:cs="Times New Roman"/>
        </w:rPr>
        <w:t xml:space="preserve"> delivery method in place of the previously approved Design–Bid–Build approach; and</w:t>
      </w:r>
    </w:p>
    <w:p w14:paraId="3707602A" w14:textId="77777777" w:rsidR="008765E7" w:rsidRPr="008765E7" w:rsidRDefault="008765E7" w:rsidP="008765E7">
      <w:pPr>
        <w:widowControl/>
        <w:kinsoku w:val="0"/>
        <w:overflowPunct w:val="0"/>
        <w:ind w:firstLine="720"/>
        <w:jc w:val="both"/>
        <w:rPr>
          <w:rFonts w:cs="Times New Roman"/>
        </w:rPr>
      </w:pPr>
    </w:p>
    <w:p w14:paraId="1A30F47E" w14:textId="77777777" w:rsidR="008765E7" w:rsidRDefault="008765E7" w:rsidP="008765E7">
      <w:pPr>
        <w:widowControl/>
        <w:kinsoku w:val="0"/>
        <w:overflowPunct w:val="0"/>
        <w:ind w:firstLine="720"/>
        <w:jc w:val="both"/>
        <w:rPr>
          <w:rFonts w:cs="Times New Roman"/>
        </w:rPr>
      </w:pPr>
      <w:r w:rsidRPr="008765E7">
        <w:rPr>
          <w:rFonts w:cs="Times New Roman"/>
          <w:b/>
          <w:bCs/>
        </w:rPr>
        <w:t>BE IT FURTHER RESOLVED</w:t>
      </w:r>
      <w:r w:rsidRPr="008765E7">
        <w:rPr>
          <w:rFonts w:cs="Times New Roman"/>
        </w:rPr>
        <w:t>, that the District authorizes staff, legal counsel, and project consultants to take all necessary actions to implement this decision, including the preparation and issuance of required procurement documents to solicit and select a Construction Manager at Risk in compliance with state law.</w:t>
      </w:r>
    </w:p>
    <w:p w14:paraId="0BA3EA7F" w14:textId="77777777" w:rsidR="008765E7" w:rsidRDefault="008765E7" w:rsidP="008765E7">
      <w:pPr>
        <w:widowControl/>
        <w:kinsoku w:val="0"/>
        <w:overflowPunct w:val="0"/>
        <w:ind w:firstLine="720"/>
        <w:jc w:val="both"/>
        <w:rPr>
          <w:rFonts w:cs="Times New Roman"/>
        </w:rPr>
      </w:pPr>
    </w:p>
    <w:p w14:paraId="67E22D37" w14:textId="7BFFAAB3" w:rsidR="008765E7" w:rsidRDefault="008765E7" w:rsidP="008765E7">
      <w:pPr>
        <w:widowControl/>
        <w:kinsoku w:val="0"/>
        <w:overflowPunct w:val="0"/>
        <w:ind w:firstLine="720"/>
        <w:jc w:val="both"/>
        <w:rPr>
          <w:rFonts w:cs="Times New Roman"/>
        </w:rPr>
      </w:pPr>
      <w:r>
        <w:rPr>
          <w:rFonts w:cs="Times New Roman"/>
        </w:rPr>
        <w:t>Thus done and adopted on this 30</w:t>
      </w:r>
      <w:r w:rsidRPr="008765E7">
        <w:rPr>
          <w:rFonts w:cs="Times New Roman"/>
          <w:vertAlign w:val="superscript"/>
        </w:rPr>
        <w:t>th</w:t>
      </w:r>
      <w:r>
        <w:rPr>
          <w:rFonts w:cs="Times New Roman"/>
        </w:rPr>
        <w:t xml:space="preserve"> day of September, 2025.</w:t>
      </w:r>
    </w:p>
    <w:p w14:paraId="50F8EE64" w14:textId="77777777" w:rsidR="008765E7" w:rsidRDefault="008765E7" w:rsidP="008765E7">
      <w:pPr>
        <w:widowControl/>
        <w:kinsoku w:val="0"/>
        <w:overflowPunct w:val="0"/>
        <w:jc w:val="both"/>
        <w:rPr>
          <w:rFonts w:cs="Times New Roman"/>
        </w:rPr>
      </w:pPr>
    </w:p>
    <w:p w14:paraId="0489EEDF" w14:textId="4E505BC7" w:rsidR="008765E7" w:rsidRDefault="008765E7" w:rsidP="008765E7">
      <w:pPr>
        <w:widowControl/>
        <w:kinsoku w:val="0"/>
        <w:overflowPunct w:val="0"/>
        <w:jc w:val="both"/>
        <w:rPr>
          <w:rFonts w:cs="Times New Roman"/>
        </w:rPr>
      </w:pPr>
      <w:r>
        <w:rPr>
          <w:rFonts w:cs="Times New Roman"/>
        </w:rPr>
        <w:t xml:space="preserve">Motion by Mr. </w:t>
      </w:r>
      <w:r w:rsidR="00143844">
        <w:rPr>
          <w:rFonts w:cs="Times New Roman"/>
        </w:rPr>
        <w:t xml:space="preserve">Michael </w:t>
      </w:r>
      <w:r>
        <w:rPr>
          <w:rFonts w:cs="Times New Roman"/>
        </w:rPr>
        <w:t xml:space="preserve">Kock, seconded by Ms. </w:t>
      </w:r>
      <w:r w:rsidR="00143844">
        <w:rPr>
          <w:rFonts w:cs="Times New Roman"/>
        </w:rPr>
        <w:t xml:space="preserve">Elizabeth </w:t>
      </w:r>
      <w:r>
        <w:rPr>
          <w:rFonts w:cs="Times New Roman"/>
        </w:rPr>
        <w:t xml:space="preserve">Lindsay to adopt the following resolution to authorize the advertisement of </w:t>
      </w:r>
      <w:r w:rsidR="00B66CD1">
        <w:rPr>
          <w:rFonts w:cs="Times New Roman"/>
        </w:rPr>
        <w:t>f</w:t>
      </w:r>
      <w:r>
        <w:rPr>
          <w:rFonts w:cs="Times New Roman"/>
        </w:rPr>
        <w:t>or a Construction Manager at Risk Contractor (CMAR) for the Juvenile Detention</w:t>
      </w:r>
      <w:r w:rsidR="00143844">
        <w:rPr>
          <w:rFonts w:cs="Times New Roman"/>
        </w:rPr>
        <w:t xml:space="preserve"> Center construction project:</w:t>
      </w:r>
    </w:p>
    <w:p w14:paraId="621D030B" w14:textId="77777777" w:rsidR="00143844" w:rsidRDefault="00143844" w:rsidP="008765E7">
      <w:pPr>
        <w:widowControl/>
        <w:kinsoku w:val="0"/>
        <w:overflowPunct w:val="0"/>
        <w:jc w:val="both"/>
        <w:rPr>
          <w:rFonts w:cs="Times New Roman"/>
        </w:rPr>
      </w:pPr>
    </w:p>
    <w:p w14:paraId="480CD89F" w14:textId="5408B7B2" w:rsidR="00143844" w:rsidRDefault="00B66CD1" w:rsidP="00143844">
      <w:pPr>
        <w:widowControl/>
        <w:kinsoku w:val="0"/>
        <w:overflowPunct w:val="0"/>
        <w:jc w:val="center"/>
        <w:rPr>
          <w:rFonts w:cs="Times New Roman"/>
          <w:b/>
          <w:bCs/>
        </w:rPr>
      </w:pPr>
      <w:r>
        <w:rPr>
          <w:rFonts w:cs="Times New Roman"/>
          <w:b/>
          <w:bCs/>
        </w:rPr>
        <w:t>RESOLUTION</w:t>
      </w:r>
    </w:p>
    <w:p w14:paraId="48DCA8D6" w14:textId="77777777" w:rsidR="00B66CD1" w:rsidRPr="00B66CD1" w:rsidRDefault="00B66CD1" w:rsidP="00143844">
      <w:pPr>
        <w:widowControl/>
        <w:kinsoku w:val="0"/>
        <w:overflowPunct w:val="0"/>
        <w:jc w:val="center"/>
        <w:rPr>
          <w:rFonts w:cs="Times New Roman"/>
          <w:b/>
          <w:bCs/>
        </w:rPr>
      </w:pPr>
    </w:p>
    <w:p w14:paraId="0148EC70"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the District has determined that the Construction Manager at Risk (CMAR) delivery method is in the best interest of the Juvenile Detention Center Project; and</w:t>
      </w:r>
    </w:p>
    <w:p w14:paraId="09456B3F" w14:textId="77777777" w:rsidR="00143844" w:rsidRPr="00143844" w:rsidRDefault="00143844" w:rsidP="00143844">
      <w:pPr>
        <w:widowControl/>
        <w:kinsoku w:val="0"/>
        <w:overflowPunct w:val="0"/>
        <w:ind w:firstLine="720"/>
        <w:jc w:val="both"/>
        <w:rPr>
          <w:rFonts w:cs="Times New Roman"/>
        </w:rPr>
      </w:pPr>
    </w:p>
    <w:p w14:paraId="65A34559"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in order to proceed under this method, the District must publicly advertise and solicit proposals from qualified CMAR contractors in compliance with Louisiana law;</w:t>
      </w:r>
    </w:p>
    <w:p w14:paraId="19C6E3E6" w14:textId="77777777" w:rsidR="00143844" w:rsidRPr="00143844" w:rsidRDefault="00143844" w:rsidP="00143844">
      <w:pPr>
        <w:widowControl/>
        <w:kinsoku w:val="0"/>
        <w:overflowPunct w:val="0"/>
        <w:ind w:firstLine="720"/>
        <w:jc w:val="both"/>
        <w:rPr>
          <w:rFonts w:cs="Times New Roman"/>
        </w:rPr>
      </w:pPr>
    </w:p>
    <w:p w14:paraId="43A85E2B" w14:textId="77777777" w:rsidR="00143844" w:rsidRPr="00143844" w:rsidRDefault="00143844" w:rsidP="00143844">
      <w:pPr>
        <w:widowControl/>
        <w:kinsoku w:val="0"/>
        <w:overflowPunct w:val="0"/>
        <w:ind w:firstLine="720"/>
        <w:jc w:val="both"/>
        <w:rPr>
          <w:rFonts w:cs="Times New Roman"/>
        </w:rPr>
      </w:pPr>
      <w:r w:rsidRPr="00143844">
        <w:rPr>
          <w:rFonts w:cs="Times New Roman"/>
          <w:b/>
          <w:bCs/>
        </w:rPr>
        <w:t>NOW, THEREFORE, BE IT RESOLVED</w:t>
      </w:r>
      <w:r w:rsidRPr="00143844">
        <w:rPr>
          <w:rFonts w:cs="Times New Roman"/>
        </w:rPr>
        <w:t>, that the District hereby authorizes staff, legal counsel, and project consultants to prepare and issue all required procurement documents and to publicly advertise for proposals from qualified Construction Manager at Risk (CMAR) contractors for the Juvenile Detention Center Project.</w:t>
      </w:r>
    </w:p>
    <w:p w14:paraId="1B45DEA9" w14:textId="77777777" w:rsidR="00143844" w:rsidRPr="008765E7" w:rsidRDefault="00143844" w:rsidP="00143844">
      <w:pPr>
        <w:widowControl/>
        <w:kinsoku w:val="0"/>
        <w:overflowPunct w:val="0"/>
        <w:jc w:val="both"/>
        <w:rPr>
          <w:rFonts w:cs="Times New Roman"/>
        </w:rPr>
      </w:pPr>
    </w:p>
    <w:p w14:paraId="6ACAC4A7" w14:textId="77777777" w:rsidR="00143844" w:rsidRDefault="00143844" w:rsidP="00143844">
      <w:pPr>
        <w:widowControl/>
        <w:kinsoku w:val="0"/>
        <w:overflowPunct w:val="0"/>
        <w:ind w:firstLine="720"/>
        <w:jc w:val="both"/>
        <w:rPr>
          <w:rFonts w:cs="Times New Roman"/>
        </w:rPr>
      </w:pPr>
      <w:r>
        <w:rPr>
          <w:rFonts w:cs="Times New Roman"/>
        </w:rPr>
        <w:lastRenderedPageBreak/>
        <w:t>Thus done and adopted on this 30</w:t>
      </w:r>
      <w:r w:rsidRPr="008765E7">
        <w:rPr>
          <w:rFonts w:cs="Times New Roman"/>
          <w:vertAlign w:val="superscript"/>
        </w:rPr>
        <w:t>th</w:t>
      </w:r>
      <w:r>
        <w:rPr>
          <w:rFonts w:cs="Times New Roman"/>
        </w:rPr>
        <w:t xml:space="preserve"> day of September, 2025.</w:t>
      </w:r>
    </w:p>
    <w:p w14:paraId="2865CC15" w14:textId="77777777" w:rsidR="0093381F" w:rsidRDefault="0093381F" w:rsidP="0093381F">
      <w:pPr>
        <w:widowControl/>
        <w:kinsoku w:val="0"/>
        <w:overflowPunct w:val="0"/>
        <w:jc w:val="both"/>
        <w:rPr>
          <w:rFonts w:cs="Times New Roman"/>
        </w:rPr>
      </w:pPr>
    </w:p>
    <w:p w14:paraId="512152F8" w14:textId="18168FC7" w:rsidR="00143844" w:rsidRDefault="00143844" w:rsidP="0093381F">
      <w:pPr>
        <w:widowControl/>
        <w:kinsoku w:val="0"/>
        <w:overflowPunct w:val="0"/>
        <w:jc w:val="both"/>
        <w:rPr>
          <w:rFonts w:cs="Times New Roman"/>
        </w:rPr>
      </w:pPr>
      <w:r>
        <w:rPr>
          <w:rFonts w:cs="Times New Roman"/>
        </w:rPr>
        <w:t>On motion by Ms. Elizabeth Lindsay, seconded by Mr. Michael Koch to adopt the following resolution to approve an amendment to the Professional Services Agreement with the Project Architect for CMAR delivery:</w:t>
      </w:r>
    </w:p>
    <w:p w14:paraId="35E72799" w14:textId="4967F290" w:rsidR="00143844" w:rsidRPr="00B66CD1" w:rsidRDefault="00B66CD1" w:rsidP="00143844">
      <w:pPr>
        <w:widowControl/>
        <w:kinsoku w:val="0"/>
        <w:overflowPunct w:val="0"/>
        <w:jc w:val="center"/>
        <w:rPr>
          <w:rFonts w:cs="Times New Roman"/>
          <w:b/>
          <w:bCs/>
        </w:rPr>
      </w:pPr>
      <w:r>
        <w:rPr>
          <w:rFonts w:cs="Times New Roman"/>
          <w:b/>
          <w:bCs/>
        </w:rPr>
        <w:t>RESOLUTION</w:t>
      </w:r>
    </w:p>
    <w:p w14:paraId="045EF74F" w14:textId="77777777" w:rsidR="00143844" w:rsidRDefault="00143844" w:rsidP="00143844">
      <w:pPr>
        <w:widowControl/>
        <w:kinsoku w:val="0"/>
        <w:overflowPunct w:val="0"/>
        <w:jc w:val="center"/>
        <w:rPr>
          <w:rFonts w:cs="Times New Roman"/>
        </w:rPr>
      </w:pPr>
    </w:p>
    <w:p w14:paraId="24B09E2B"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the District has authorized the development of a new Juvenile Detention Center to be constructed adjacent to the existing facility; and</w:t>
      </w:r>
    </w:p>
    <w:p w14:paraId="70638BFD" w14:textId="77777777" w:rsidR="00143844" w:rsidRPr="00143844" w:rsidRDefault="00143844" w:rsidP="00143844">
      <w:pPr>
        <w:widowControl/>
        <w:kinsoku w:val="0"/>
        <w:overflowPunct w:val="0"/>
        <w:ind w:firstLine="720"/>
        <w:jc w:val="both"/>
        <w:rPr>
          <w:rFonts w:cs="Times New Roman"/>
        </w:rPr>
      </w:pPr>
    </w:p>
    <w:p w14:paraId="26B08C39"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the District has approved the use of the Construction Manager at Risk (CMAR) delivery method for this project; and</w:t>
      </w:r>
    </w:p>
    <w:p w14:paraId="7916B1AE" w14:textId="77777777" w:rsidR="00143844" w:rsidRPr="00143844" w:rsidRDefault="00143844" w:rsidP="00143844">
      <w:pPr>
        <w:widowControl/>
        <w:kinsoku w:val="0"/>
        <w:overflowPunct w:val="0"/>
        <w:ind w:firstLine="720"/>
        <w:jc w:val="both"/>
        <w:rPr>
          <w:rFonts w:cs="Times New Roman"/>
        </w:rPr>
      </w:pPr>
    </w:p>
    <w:p w14:paraId="5E002DD0"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the existing professional services agreement with the Project Architect was originally executed under the assumption of a Design–Bid–Build (DBB) delivery method; and</w:t>
      </w:r>
    </w:p>
    <w:p w14:paraId="26260520" w14:textId="77777777" w:rsidR="00143844" w:rsidRPr="00143844" w:rsidRDefault="00143844" w:rsidP="00143844">
      <w:pPr>
        <w:widowControl/>
        <w:kinsoku w:val="0"/>
        <w:overflowPunct w:val="0"/>
        <w:ind w:firstLine="720"/>
        <w:jc w:val="both"/>
        <w:rPr>
          <w:rFonts w:cs="Times New Roman"/>
        </w:rPr>
      </w:pPr>
    </w:p>
    <w:p w14:paraId="47EA6CDD"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in order to implement the CMAR process, it is necessary to amend the professional services agreement to include additional responsibilities and coordination related to the CMAR delivery method;</w:t>
      </w:r>
    </w:p>
    <w:p w14:paraId="4A2CC2FA" w14:textId="77777777" w:rsidR="00143844" w:rsidRPr="00143844" w:rsidRDefault="00143844" w:rsidP="00143844">
      <w:pPr>
        <w:widowControl/>
        <w:kinsoku w:val="0"/>
        <w:overflowPunct w:val="0"/>
        <w:ind w:firstLine="720"/>
        <w:jc w:val="both"/>
        <w:rPr>
          <w:rFonts w:cs="Times New Roman"/>
        </w:rPr>
      </w:pPr>
    </w:p>
    <w:p w14:paraId="075F2E22" w14:textId="77777777" w:rsidR="00143844" w:rsidRDefault="00143844" w:rsidP="00143844">
      <w:pPr>
        <w:widowControl/>
        <w:kinsoku w:val="0"/>
        <w:overflowPunct w:val="0"/>
        <w:ind w:firstLine="720"/>
        <w:jc w:val="both"/>
        <w:rPr>
          <w:rFonts w:cs="Times New Roman"/>
        </w:rPr>
      </w:pPr>
      <w:r w:rsidRPr="00143844">
        <w:rPr>
          <w:rFonts w:cs="Times New Roman"/>
          <w:b/>
          <w:bCs/>
        </w:rPr>
        <w:t>NOW, THEREFORE, BE IT RESOLVED</w:t>
      </w:r>
      <w:r w:rsidRPr="00143844">
        <w:rPr>
          <w:rFonts w:cs="Times New Roman"/>
        </w:rPr>
        <w:t>, that the District hereby approves an amendment to the professional services agreement with the Project Architect to incorporate the requirements of the Construction Manager at Risk (CMAR) delivery method; and</w:t>
      </w:r>
    </w:p>
    <w:p w14:paraId="7DD62298" w14:textId="77777777" w:rsidR="00143844" w:rsidRPr="00143844" w:rsidRDefault="00143844" w:rsidP="00143844">
      <w:pPr>
        <w:widowControl/>
        <w:kinsoku w:val="0"/>
        <w:overflowPunct w:val="0"/>
        <w:ind w:firstLine="720"/>
        <w:jc w:val="both"/>
        <w:rPr>
          <w:rFonts w:cs="Times New Roman"/>
        </w:rPr>
      </w:pPr>
    </w:p>
    <w:p w14:paraId="69798BA4" w14:textId="77777777" w:rsidR="00143844" w:rsidRPr="00143844" w:rsidRDefault="00143844" w:rsidP="00143844">
      <w:pPr>
        <w:widowControl/>
        <w:kinsoku w:val="0"/>
        <w:overflowPunct w:val="0"/>
        <w:ind w:firstLine="720"/>
        <w:jc w:val="both"/>
        <w:rPr>
          <w:rFonts w:cs="Times New Roman"/>
        </w:rPr>
      </w:pPr>
      <w:r w:rsidRPr="00143844">
        <w:rPr>
          <w:rFonts w:cs="Times New Roman"/>
          <w:b/>
          <w:bCs/>
        </w:rPr>
        <w:t>BE IT FURTHER RESOLVED</w:t>
      </w:r>
      <w:r w:rsidRPr="00143844">
        <w:rPr>
          <w:rFonts w:cs="Times New Roman"/>
        </w:rPr>
        <w:t>, that the District authorizes its representatives to negotiate, finalize, and execute the amendment to the agreement on behalf of the District.</w:t>
      </w:r>
    </w:p>
    <w:p w14:paraId="6A424E14" w14:textId="77777777" w:rsidR="00143844" w:rsidRDefault="00143844" w:rsidP="00143844">
      <w:pPr>
        <w:widowControl/>
        <w:kinsoku w:val="0"/>
        <w:overflowPunct w:val="0"/>
        <w:jc w:val="both"/>
        <w:rPr>
          <w:rFonts w:cs="Times New Roman"/>
        </w:rPr>
      </w:pPr>
    </w:p>
    <w:p w14:paraId="07209229" w14:textId="77777777" w:rsidR="00143844" w:rsidRDefault="00143844" w:rsidP="00143844">
      <w:pPr>
        <w:widowControl/>
        <w:kinsoku w:val="0"/>
        <w:overflowPunct w:val="0"/>
        <w:ind w:firstLine="720"/>
        <w:jc w:val="both"/>
        <w:rPr>
          <w:rFonts w:cs="Times New Roman"/>
        </w:rPr>
      </w:pPr>
      <w:r>
        <w:rPr>
          <w:rFonts w:cs="Times New Roman"/>
        </w:rPr>
        <w:t>Thus done and adopted on this 30</w:t>
      </w:r>
      <w:r w:rsidRPr="008765E7">
        <w:rPr>
          <w:rFonts w:cs="Times New Roman"/>
          <w:vertAlign w:val="superscript"/>
        </w:rPr>
        <w:t>th</w:t>
      </w:r>
      <w:r>
        <w:rPr>
          <w:rFonts w:cs="Times New Roman"/>
        </w:rPr>
        <w:t xml:space="preserve"> day of September, 2025.</w:t>
      </w:r>
    </w:p>
    <w:p w14:paraId="4EED66BE" w14:textId="77777777" w:rsidR="00143844" w:rsidRDefault="00143844" w:rsidP="00143844">
      <w:pPr>
        <w:widowControl/>
        <w:kinsoku w:val="0"/>
        <w:overflowPunct w:val="0"/>
        <w:jc w:val="both"/>
        <w:rPr>
          <w:rFonts w:cs="Times New Roman"/>
        </w:rPr>
      </w:pPr>
    </w:p>
    <w:p w14:paraId="4F554804" w14:textId="400B9BF8" w:rsidR="00143844" w:rsidRDefault="00143844" w:rsidP="00143844">
      <w:pPr>
        <w:widowControl/>
        <w:kinsoku w:val="0"/>
        <w:overflowPunct w:val="0"/>
        <w:jc w:val="both"/>
        <w:rPr>
          <w:rFonts w:cs="Times New Roman"/>
        </w:rPr>
      </w:pPr>
      <w:r>
        <w:rPr>
          <w:rFonts w:cs="Times New Roman"/>
        </w:rPr>
        <w:t>On motion by Ms. Elizabeth Lindsay, seconded by Mr. Michael Koch to adopt the following resolution to approve geotechnical proposals contingent upon Louisiana Facility Planning and Control approval:</w:t>
      </w:r>
    </w:p>
    <w:p w14:paraId="7F669666" w14:textId="77777777" w:rsidR="00B66CD1" w:rsidRPr="00B66CD1" w:rsidRDefault="00B66CD1" w:rsidP="00B66CD1">
      <w:pPr>
        <w:widowControl/>
        <w:kinsoku w:val="0"/>
        <w:overflowPunct w:val="0"/>
        <w:jc w:val="center"/>
        <w:rPr>
          <w:rFonts w:cs="Times New Roman"/>
          <w:b/>
          <w:bCs/>
        </w:rPr>
      </w:pPr>
      <w:r>
        <w:rPr>
          <w:rFonts w:cs="Times New Roman"/>
          <w:b/>
          <w:bCs/>
        </w:rPr>
        <w:t>RESOLUTION</w:t>
      </w:r>
    </w:p>
    <w:p w14:paraId="2CB346AE" w14:textId="77777777" w:rsidR="00143844" w:rsidRDefault="00143844" w:rsidP="00143844">
      <w:pPr>
        <w:widowControl/>
        <w:kinsoku w:val="0"/>
        <w:overflowPunct w:val="0"/>
        <w:jc w:val="center"/>
        <w:rPr>
          <w:rFonts w:cs="Times New Roman"/>
        </w:rPr>
      </w:pPr>
    </w:p>
    <w:p w14:paraId="3FB6ECE3"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the design effort for the new Juvenile Detention Facility requires geotechnical investigations to be conducted to determine the strength and characteristics of the underlying soils for the structural design and site development purposes; and,</w:t>
      </w:r>
    </w:p>
    <w:p w14:paraId="573FA4BC" w14:textId="77777777" w:rsidR="00143844" w:rsidRPr="00143844" w:rsidRDefault="00143844" w:rsidP="00143844">
      <w:pPr>
        <w:widowControl/>
        <w:kinsoku w:val="0"/>
        <w:overflowPunct w:val="0"/>
        <w:ind w:firstLine="720"/>
        <w:jc w:val="both"/>
        <w:rPr>
          <w:rFonts w:cs="Times New Roman"/>
        </w:rPr>
      </w:pPr>
    </w:p>
    <w:p w14:paraId="67AAA88A"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proposals have been solicited for the geotechnical investigation by the Project Architect (Grace); and,</w:t>
      </w:r>
    </w:p>
    <w:p w14:paraId="699E1A3D" w14:textId="77777777" w:rsidR="00143844" w:rsidRPr="00143844" w:rsidRDefault="00143844" w:rsidP="00143844">
      <w:pPr>
        <w:widowControl/>
        <w:kinsoku w:val="0"/>
        <w:overflowPunct w:val="0"/>
        <w:ind w:firstLine="720"/>
        <w:jc w:val="both"/>
        <w:rPr>
          <w:rFonts w:cs="Times New Roman"/>
        </w:rPr>
      </w:pPr>
    </w:p>
    <w:p w14:paraId="19109B70" w14:textId="77777777" w:rsidR="00143844" w:rsidRDefault="00143844" w:rsidP="00143844">
      <w:pPr>
        <w:widowControl/>
        <w:kinsoku w:val="0"/>
        <w:overflowPunct w:val="0"/>
        <w:ind w:firstLine="720"/>
        <w:jc w:val="both"/>
        <w:rPr>
          <w:rFonts w:cs="Times New Roman"/>
        </w:rPr>
      </w:pPr>
      <w:r w:rsidRPr="00143844">
        <w:rPr>
          <w:rFonts w:cs="Times New Roman"/>
          <w:b/>
          <w:bCs/>
        </w:rPr>
        <w:t>WHEREAS</w:t>
      </w:r>
      <w:r w:rsidRPr="00143844">
        <w:rPr>
          <w:rFonts w:cs="Times New Roman"/>
        </w:rPr>
        <w:t>, the recommendation of the Project Architect is supported by the District, subject to no objection from Louisiana Facility, Planning &amp; Control; and,</w:t>
      </w:r>
    </w:p>
    <w:p w14:paraId="4357530F" w14:textId="77777777" w:rsidR="00143844" w:rsidRPr="00143844" w:rsidRDefault="00143844" w:rsidP="00143844">
      <w:pPr>
        <w:widowControl/>
        <w:kinsoku w:val="0"/>
        <w:overflowPunct w:val="0"/>
        <w:ind w:firstLine="720"/>
        <w:jc w:val="both"/>
        <w:rPr>
          <w:rFonts w:cs="Times New Roman"/>
        </w:rPr>
      </w:pPr>
    </w:p>
    <w:p w14:paraId="2D27E158" w14:textId="77777777" w:rsidR="00143844" w:rsidRPr="00143844" w:rsidRDefault="00143844" w:rsidP="00143844">
      <w:pPr>
        <w:widowControl/>
        <w:kinsoku w:val="0"/>
        <w:overflowPunct w:val="0"/>
        <w:ind w:firstLine="720"/>
        <w:jc w:val="both"/>
        <w:rPr>
          <w:rFonts w:cs="Times New Roman"/>
        </w:rPr>
      </w:pPr>
      <w:r w:rsidRPr="00143844">
        <w:rPr>
          <w:rFonts w:cs="Times New Roman"/>
          <w:b/>
          <w:bCs/>
        </w:rPr>
        <w:t>NOW, THEREFORE, BE IT RESOLVED</w:t>
      </w:r>
      <w:r w:rsidRPr="00143844">
        <w:rPr>
          <w:rFonts w:cs="Times New Roman"/>
        </w:rPr>
        <w:t>, that the District hereby approves the proposal for geotechnical investigations as recommended by the Project Architect and authorizes the Chairman to accept and execute the proposal as necessary to proceed with the geotechnical investigations; with such approval contingent upon no objection from Louisiana Facility, Planning &amp; Control.</w:t>
      </w:r>
    </w:p>
    <w:p w14:paraId="69122E86" w14:textId="77777777" w:rsidR="00143844" w:rsidRDefault="00143844" w:rsidP="00143844">
      <w:pPr>
        <w:widowControl/>
        <w:kinsoku w:val="0"/>
        <w:overflowPunct w:val="0"/>
        <w:jc w:val="both"/>
        <w:rPr>
          <w:rFonts w:cs="Times New Roman"/>
        </w:rPr>
      </w:pPr>
    </w:p>
    <w:p w14:paraId="7B407DB5" w14:textId="77777777" w:rsidR="00143844" w:rsidRDefault="00143844" w:rsidP="00143844">
      <w:pPr>
        <w:widowControl/>
        <w:kinsoku w:val="0"/>
        <w:overflowPunct w:val="0"/>
        <w:ind w:firstLine="720"/>
        <w:jc w:val="both"/>
        <w:rPr>
          <w:rFonts w:cs="Times New Roman"/>
        </w:rPr>
      </w:pPr>
      <w:r>
        <w:rPr>
          <w:rFonts w:cs="Times New Roman"/>
        </w:rPr>
        <w:t>Thus done and adopted on this 30</w:t>
      </w:r>
      <w:r w:rsidRPr="008765E7">
        <w:rPr>
          <w:rFonts w:cs="Times New Roman"/>
          <w:vertAlign w:val="superscript"/>
        </w:rPr>
        <w:t>th</w:t>
      </w:r>
      <w:r>
        <w:rPr>
          <w:rFonts w:cs="Times New Roman"/>
        </w:rPr>
        <w:t xml:space="preserve"> day of September, 2025.</w:t>
      </w:r>
    </w:p>
    <w:p w14:paraId="723E86B0" w14:textId="19503D0C" w:rsidR="00C77413" w:rsidRDefault="00C77413" w:rsidP="00C77413">
      <w:pPr>
        <w:widowControl/>
        <w:kinsoku w:val="0"/>
        <w:overflowPunct w:val="0"/>
        <w:jc w:val="both"/>
        <w:rPr>
          <w:rFonts w:cs="Times New Roman"/>
        </w:rPr>
      </w:pPr>
      <w:r>
        <w:rPr>
          <w:rFonts w:cs="Times New Roman"/>
        </w:rPr>
        <w:lastRenderedPageBreak/>
        <w:t>On motion by Mr. Mich</w:t>
      </w:r>
      <w:r w:rsidR="00F64B64">
        <w:rPr>
          <w:rFonts w:cs="Times New Roman"/>
        </w:rPr>
        <w:t>a</w:t>
      </w:r>
      <w:r>
        <w:rPr>
          <w:rFonts w:cs="Times New Roman"/>
        </w:rPr>
        <w:t xml:space="preserve">el Koch, seconded by Ms. </w:t>
      </w:r>
      <w:r w:rsidRPr="00C77413">
        <w:rPr>
          <w:rFonts w:cs="Times New Roman"/>
        </w:rPr>
        <w:t>Elizabeth</w:t>
      </w:r>
      <w:r>
        <w:rPr>
          <w:rFonts w:cs="Times New Roman"/>
        </w:rPr>
        <w:t xml:space="preserve"> Lindsay to add the following item to the agenda by unanimous vote.</w:t>
      </w:r>
    </w:p>
    <w:p w14:paraId="35422C1A" w14:textId="77777777" w:rsidR="00C77413" w:rsidRDefault="00C77413" w:rsidP="00C77413">
      <w:pPr>
        <w:widowControl/>
        <w:kinsoku w:val="0"/>
        <w:overflowPunct w:val="0"/>
        <w:jc w:val="both"/>
        <w:rPr>
          <w:rFonts w:cs="Times New Roman"/>
        </w:rPr>
      </w:pPr>
    </w:p>
    <w:p w14:paraId="6D310318" w14:textId="358C8F4F" w:rsidR="00C77413" w:rsidRDefault="00C77413" w:rsidP="00C77413">
      <w:pPr>
        <w:widowControl/>
        <w:kinsoku w:val="0"/>
        <w:overflowPunct w:val="0"/>
        <w:jc w:val="both"/>
        <w:rPr>
          <w:rFonts w:cs="Times New Roman"/>
        </w:rPr>
      </w:pPr>
      <w:r>
        <w:rPr>
          <w:rFonts w:cs="Times New Roman"/>
        </w:rPr>
        <w:t>A roll call was as follows:</w:t>
      </w:r>
    </w:p>
    <w:p w14:paraId="1B74217C" w14:textId="77777777" w:rsidR="00C77413" w:rsidRDefault="00C77413" w:rsidP="00C77413">
      <w:pPr>
        <w:widowControl/>
        <w:kinsoku w:val="0"/>
        <w:overflowPunct w:val="0"/>
        <w:jc w:val="both"/>
        <w:rPr>
          <w:rFonts w:cs="Times New Roman"/>
        </w:rPr>
      </w:pPr>
    </w:p>
    <w:p w14:paraId="063CDA63" w14:textId="6450DD2C" w:rsidR="00C77413" w:rsidRDefault="00C77413" w:rsidP="00C77413">
      <w:pPr>
        <w:widowControl/>
        <w:kinsoku w:val="0"/>
        <w:overflowPunct w:val="0"/>
        <w:jc w:val="both"/>
        <w:rPr>
          <w:rFonts w:cs="Times New Roman"/>
        </w:rPr>
      </w:pPr>
      <w:r>
        <w:rPr>
          <w:rFonts w:cs="Times New Roman"/>
        </w:rPr>
        <w:t>Yeas:</w:t>
      </w:r>
      <w:r>
        <w:rPr>
          <w:rFonts w:cs="Times New Roman"/>
        </w:rPr>
        <w:tab/>
      </w:r>
      <w:r>
        <w:rPr>
          <w:rFonts w:cs="Times New Roman"/>
        </w:rPr>
        <w:tab/>
        <w:t xml:space="preserve">Mr. Rodney McNeal, Mr. Michael Koch, Ms. </w:t>
      </w:r>
      <w:r w:rsidRPr="00C77413">
        <w:rPr>
          <w:rFonts w:cs="Times New Roman"/>
        </w:rPr>
        <w:t>Elizabeth</w:t>
      </w:r>
      <w:r>
        <w:rPr>
          <w:rFonts w:cs="Times New Roman"/>
        </w:rPr>
        <w:t xml:space="preserve"> Lindsay</w:t>
      </w:r>
    </w:p>
    <w:p w14:paraId="7B2F94D5" w14:textId="0D41C16C" w:rsidR="00C77413" w:rsidRDefault="00C77413" w:rsidP="00C77413">
      <w:pPr>
        <w:widowControl/>
        <w:kinsoku w:val="0"/>
        <w:overflowPunct w:val="0"/>
        <w:jc w:val="both"/>
        <w:rPr>
          <w:rFonts w:cs="Times New Roman"/>
        </w:rPr>
      </w:pPr>
      <w:r>
        <w:rPr>
          <w:rFonts w:cs="Times New Roman"/>
        </w:rPr>
        <w:t>Nays:</w:t>
      </w:r>
      <w:r>
        <w:rPr>
          <w:rFonts w:cs="Times New Roman"/>
        </w:rPr>
        <w:tab/>
      </w:r>
      <w:r>
        <w:rPr>
          <w:rFonts w:cs="Times New Roman"/>
        </w:rPr>
        <w:tab/>
        <w:t>None</w:t>
      </w:r>
    </w:p>
    <w:p w14:paraId="67EDA974" w14:textId="60F2F93F" w:rsidR="00C77413" w:rsidRDefault="00C77413" w:rsidP="00C77413">
      <w:pPr>
        <w:widowControl/>
        <w:kinsoku w:val="0"/>
        <w:overflowPunct w:val="0"/>
        <w:jc w:val="both"/>
        <w:rPr>
          <w:rFonts w:cs="Times New Roman"/>
        </w:rPr>
      </w:pPr>
      <w:r>
        <w:rPr>
          <w:rFonts w:cs="Times New Roman"/>
        </w:rPr>
        <w:t>Absent:</w:t>
      </w:r>
      <w:r>
        <w:rPr>
          <w:rFonts w:cs="Times New Roman"/>
        </w:rPr>
        <w:tab/>
        <w:t>Mr. Arthur LeBrane</w:t>
      </w:r>
    </w:p>
    <w:p w14:paraId="2FFF69EC" w14:textId="77777777" w:rsidR="00C77413" w:rsidRDefault="00C77413" w:rsidP="00C77413">
      <w:pPr>
        <w:widowControl/>
        <w:kinsoku w:val="0"/>
        <w:overflowPunct w:val="0"/>
        <w:jc w:val="both"/>
        <w:rPr>
          <w:rFonts w:cs="Times New Roman"/>
        </w:rPr>
      </w:pPr>
    </w:p>
    <w:p w14:paraId="3852C26F" w14:textId="7AE20DE1" w:rsidR="00C77413" w:rsidRDefault="00C77413" w:rsidP="00C77413">
      <w:pPr>
        <w:widowControl/>
        <w:kinsoku w:val="0"/>
        <w:overflowPunct w:val="0"/>
        <w:jc w:val="both"/>
        <w:rPr>
          <w:rFonts w:cs="Times New Roman"/>
        </w:rPr>
      </w:pPr>
      <w:r>
        <w:rPr>
          <w:rFonts w:cs="Times New Roman"/>
        </w:rPr>
        <w:t xml:space="preserve">On motion by Mr. Michael Koch, seconded by Ms. </w:t>
      </w:r>
      <w:r w:rsidRPr="00C77413">
        <w:rPr>
          <w:rFonts w:cs="Times New Roman"/>
        </w:rPr>
        <w:t>Elizabeth</w:t>
      </w:r>
      <w:r>
        <w:rPr>
          <w:rFonts w:cs="Times New Roman"/>
        </w:rPr>
        <w:t xml:space="preserve"> Lindsay to a create a selection committee to review rate proposals for CMAR and appoint the following five (5) members; Mr. Craig Smith, Member at Large, representing the Rapides Parish Police Jury; Sheriff Mark Wood or his appointee, Member at Large, representing the Rapides Parish </w:t>
      </w:r>
      <w:r w:rsidR="00F64B64">
        <w:rPr>
          <w:rFonts w:cs="Times New Roman"/>
        </w:rPr>
        <w:t>Sheriff’s</w:t>
      </w:r>
      <w:r>
        <w:rPr>
          <w:rFonts w:cs="Times New Roman"/>
        </w:rPr>
        <w:t xml:space="preserve"> Office; Mr. Phillip Terrel or his appointee, Member at Large, representing the Rapides Parish District Attorney’s Office; Mr. Bill Aldridge, Architect representative; and Mr. Wayne V</w:t>
      </w:r>
      <w:r w:rsidR="00F64B64">
        <w:rPr>
          <w:rFonts w:cs="Times New Roman"/>
        </w:rPr>
        <w:t>ol</w:t>
      </w:r>
      <w:r>
        <w:rPr>
          <w:rFonts w:cs="Times New Roman"/>
        </w:rPr>
        <w:t xml:space="preserve">lman, License Contractor representative.  On vote the motion carried. </w:t>
      </w:r>
    </w:p>
    <w:p w14:paraId="742C37A4" w14:textId="77777777" w:rsidR="00143844" w:rsidRDefault="00143844" w:rsidP="00143844">
      <w:pPr>
        <w:widowControl/>
        <w:kinsoku w:val="0"/>
        <w:overflowPunct w:val="0"/>
        <w:jc w:val="both"/>
        <w:rPr>
          <w:rFonts w:cs="Times New Roman"/>
        </w:rPr>
      </w:pPr>
    </w:p>
    <w:p w14:paraId="3A13C90D" w14:textId="499C0CA9" w:rsidR="006B4DF7" w:rsidRPr="006B4DF7" w:rsidRDefault="006B4DF7" w:rsidP="00143844">
      <w:pPr>
        <w:jc w:val="both"/>
        <w:rPr>
          <w:rFonts w:eastAsia="Times New Roman" w:cs="Calibri"/>
          <w:szCs w:val="22"/>
        </w:rPr>
      </w:pPr>
      <w:r w:rsidRPr="006B4DF7">
        <w:rPr>
          <w:rFonts w:eastAsia="Times New Roman" w:cs="Calibri"/>
        </w:rPr>
        <w:t xml:space="preserve">There being no further business, motion by Mr. </w:t>
      </w:r>
      <w:r w:rsidR="007705C2">
        <w:rPr>
          <w:rFonts w:eastAsia="Times New Roman" w:cs="Calibri"/>
        </w:rPr>
        <w:t>Rodney McNeal</w:t>
      </w:r>
      <w:r w:rsidRPr="006B4DF7">
        <w:rPr>
          <w:rFonts w:eastAsia="Times New Roman" w:cs="Calibri"/>
        </w:rPr>
        <w:t xml:space="preserve">, seconded by Mr. </w:t>
      </w:r>
      <w:r w:rsidR="007705C2">
        <w:rPr>
          <w:rFonts w:eastAsia="Times New Roman" w:cs="Calibri"/>
        </w:rPr>
        <w:t>Elizabeth Lindsay</w:t>
      </w:r>
      <w:r w:rsidRPr="006B4DF7">
        <w:rPr>
          <w:rFonts w:eastAsia="Times New Roman" w:cs="Calibri"/>
        </w:rPr>
        <w:t xml:space="preserve"> meeting was adjourned at </w:t>
      </w:r>
      <w:r w:rsidR="00143844">
        <w:rPr>
          <w:rFonts w:eastAsia="Times New Roman" w:cs="Calibri"/>
        </w:rPr>
        <w:t>5:10</w:t>
      </w:r>
      <w:r w:rsidRPr="006B4DF7">
        <w:rPr>
          <w:rFonts w:eastAsia="Times New Roman" w:cs="Calibri"/>
        </w:rPr>
        <w:t xml:space="preserve"> p.m.</w:t>
      </w:r>
    </w:p>
    <w:p w14:paraId="4BF5074A" w14:textId="77777777" w:rsidR="006B4DF7" w:rsidRPr="006B4DF7" w:rsidRDefault="006B4DF7" w:rsidP="006B4DF7">
      <w:pPr>
        <w:jc w:val="both"/>
        <w:rPr>
          <w:rFonts w:eastAsia="Times New Roman" w:cs="Times New Roman"/>
        </w:rPr>
      </w:pPr>
    </w:p>
    <w:p w14:paraId="0C9C6D58" w14:textId="014E28A9" w:rsidR="007705C2" w:rsidRDefault="006B4DF7" w:rsidP="006B4DF7">
      <w:pPr>
        <w:rPr>
          <w:rFonts w:eastAsia="Times New Roman" w:cs="Times New Roman"/>
        </w:rPr>
      </w:pPr>
      <w:r w:rsidRPr="006B4DF7">
        <w:rPr>
          <w:rFonts w:eastAsia="Times New Roman" w:cs="Times New Roman"/>
        </w:rPr>
        <w:t>_______________________________</w:t>
      </w:r>
      <w:r w:rsidRPr="006B4DF7">
        <w:rPr>
          <w:rFonts w:eastAsia="Times New Roman" w:cs="Times New Roman"/>
        </w:rPr>
        <w:tab/>
      </w:r>
      <w:r w:rsidR="007705C2">
        <w:rPr>
          <w:rFonts w:eastAsia="Times New Roman" w:cs="Times New Roman"/>
        </w:rPr>
        <w:tab/>
      </w:r>
      <w:r w:rsidRPr="006B4DF7">
        <w:rPr>
          <w:rFonts w:eastAsia="Times New Roman" w:cs="Times New Roman"/>
        </w:rPr>
        <w:t>______________________________</w:t>
      </w:r>
    </w:p>
    <w:p w14:paraId="4230A394" w14:textId="3D766003" w:rsidR="006B4DF7" w:rsidRPr="006B4DF7" w:rsidRDefault="007705C2" w:rsidP="006B4DF7">
      <w:pPr>
        <w:rPr>
          <w:rFonts w:eastAsia="Times New Roman" w:cs="Times New Roman"/>
        </w:rPr>
      </w:pPr>
      <w:r>
        <w:rPr>
          <w:rFonts w:eastAsia="Times New Roman" w:cs="Times New Roman"/>
        </w:rPr>
        <w:t>Theresa Pacholik</w:t>
      </w:r>
      <w:r w:rsidR="006B4DF7" w:rsidRPr="006B4DF7">
        <w:rPr>
          <w:rFonts w:eastAsia="Times New Roman" w:cs="Times New Roman"/>
        </w:rPr>
        <w:t>,</w:t>
      </w:r>
      <w:r>
        <w:rPr>
          <w:rFonts w:eastAsia="Times New Roman" w:cs="Times New Roman"/>
        </w:rPr>
        <w:t xml:space="preserve"> Minute Clerk</w:t>
      </w:r>
      <w:r w:rsidR="006B4DF7" w:rsidRPr="006B4DF7">
        <w:rPr>
          <w:rFonts w:eastAsia="Times New Roman" w:cs="Times New Roman"/>
        </w:rPr>
        <w:tab/>
      </w:r>
      <w:r>
        <w:rPr>
          <w:rFonts w:eastAsia="Times New Roman" w:cs="Times New Roman"/>
        </w:rPr>
        <w:tab/>
      </w:r>
      <w:r>
        <w:rPr>
          <w:rFonts w:eastAsia="Times New Roman" w:cs="Times New Roman"/>
        </w:rPr>
        <w:tab/>
        <w:t>Rodney McNeal, Chairman</w:t>
      </w:r>
      <w:r w:rsidR="006B4DF7" w:rsidRPr="006B4DF7">
        <w:rPr>
          <w:rFonts w:eastAsia="Times New Roman" w:cs="Times New Roman"/>
        </w:rPr>
        <w:t xml:space="preserve"> </w:t>
      </w:r>
    </w:p>
    <w:p w14:paraId="65D700A9" w14:textId="51CF74AE" w:rsidR="00D261BE" w:rsidRDefault="006B4DF7" w:rsidP="00143844">
      <w:pPr>
        <w:rPr>
          <w:rFonts w:cs="Times New Roman"/>
        </w:rPr>
      </w:pPr>
      <w:r w:rsidRPr="006B4DF7">
        <w:rPr>
          <w:rFonts w:eastAsia="Times New Roman" w:cs="Times New Roman"/>
        </w:rPr>
        <w:t>R</w:t>
      </w:r>
      <w:r w:rsidR="007705C2">
        <w:rPr>
          <w:rFonts w:eastAsia="Times New Roman" w:cs="Times New Roman"/>
        </w:rPr>
        <w:t>enaissance Juvenile Detention District</w:t>
      </w:r>
      <w:r w:rsidRPr="006B4DF7">
        <w:rPr>
          <w:rFonts w:eastAsia="Times New Roman" w:cs="Times New Roman"/>
        </w:rPr>
        <w:tab/>
      </w:r>
      <w:r w:rsidRPr="006B4DF7">
        <w:rPr>
          <w:rFonts w:eastAsia="Times New Roman" w:cs="Times New Roman"/>
        </w:rPr>
        <w:tab/>
      </w:r>
      <w:r w:rsidR="007705C2" w:rsidRPr="006B4DF7">
        <w:rPr>
          <w:rFonts w:eastAsia="Times New Roman" w:cs="Times New Roman"/>
        </w:rPr>
        <w:t>R</w:t>
      </w:r>
      <w:r w:rsidR="007705C2">
        <w:rPr>
          <w:rFonts w:eastAsia="Times New Roman" w:cs="Times New Roman"/>
        </w:rPr>
        <w:t>enaissance Juvenile Detention District</w:t>
      </w:r>
    </w:p>
    <w:sectPr w:rsidR="00D261BE" w:rsidSect="00A235A0">
      <w:type w:val="continuous"/>
      <w:pgSz w:w="12240" w:h="15840"/>
      <w:pgMar w:top="864" w:right="1440" w:bottom="864" w:left="1440" w:header="57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364F1" w14:textId="77777777" w:rsidR="00A235A0" w:rsidRDefault="00A235A0" w:rsidP="00A235A0">
      <w:r>
        <w:separator/>
      </w:r>
    </w:p>
  </w:endnote>
  <w:endnote w:type="continuationSeparator" w:id="0">
    <w:p w14:paraId="6AE28C6D" w14:textId="77777777" w:rsidR="00A235A0" w:rsidRDefault="00A235A0" w:rsidP="00A23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B5ECA" w14:textId="77777777" w:rsidR="00A235A0" w:rsidRDefault="00A235A0" w:rsidP="00A235A0">
      <w:r>
        <w:separator/>
      </w:r>
    </w:p>
  </w:footnote>
  <w:footnote w:type="continuationSeparator" w:id="0">
    <w:p w14:paraId="6B3B3A74" w14:textId="77777777" w:rsidR="00A235A0" w:rsidRDefault="00A235A0" w:rsidP="00A23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62449"/>
    <w:multiLevelType w:val="hybridMultilevel"/>
    <w:tmpl w:val="47E23EFA"/>
    <w:lvl w:ilvl="0" w:tplc="B6DED2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936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1B"/>
    <w:rsid w:val="000076E7"/>
    <w:rsid w:val="0001378F"/>
    <w:rsid w:val="00024415"/>
    <w:rsid w:val="000371B5"/>
    <w:rsid w:val="00041FA3"/>
    <w:rsid w:val="00080456"/>
    <w:rsid w:val="0008108B"/>
    <w:rsid w:val="0009138E"/>
    <w:rsid w:val="000938AD"/>
    <w:rsid w:val="000959CC"/>
    <w:rsid w:val="000A7488"/>
    <w:rsid w:val="000B0F7F"/>
    <w:rsid w:val="000B2311"/>
    <w:rsid w:val="000B366D"/>
    <w:rsid w:val="000B7DE3"/>
    <w:rsid w:val="000C3DD4"/>
    <w:rsid w:val="000E4974"/>
    <w:rsid w:val="000E6608"/>
    <w:rsid w:val="000F384A"/>
    <w:rsid w:val="000F3912"/>
    <w:rsid w:val="00101B0C"/>
    <w:rsid w:val="00101BED"/>
    <w:rsid w:val="00102302"/>
    <w:rsid w:val="0010241A"/>
    <w:rsid w:val="00103B69"/>
    <w:rsid w:val="00104E2D"/>
    <w:rsid w:val="00107251"/>
    <w:rsid w:val="00115214"/>
    <w:rsid w:val="00120646"/>
    <w:rsid w:val="00124D38"/>
    <w:rsid w:val="00127011"/>
    <w:rsid w:val="00127271"/>
    <w:rsid w:val="00133D35"/>
    <w:rsid w:val="00135880"/>
    <w:rsid w:val="00143844"/>
    <w:rsid w:val="0015046B"/>
    <w:rsid w:val="00166D74"/>
    <w:rsid w:val="001672C5"/>
    <w:rsid w:val="0017684C"/>
    <w:rsid w:val="00180A12"/>
    <w:rsid w:val="001810F4"/>
    <w:rsid w:val="00182447"/>
    <w:rsid w:val="001958C2"/>
    <w:rsid w:val="001A54E2"/>
    <w:rsid w:val="001A6934"/>
    <w:rsid w:val="001B580E"/>
    <w:rsid w:val="001D54B2"/>
    <w:rsid w:val="001E15A1"/>
    <w:rsid w:val="001E4068"/>
    <w:rsid w:val="001E68D6"/>
    <w:rsid w:val="001E70F0"/>
    <w:rsid w:val="001F2121"/>
    <w:rsid w:val="001F3AF0"/>
    <w:rsid w:val="00200CA0"/>
    <w:rsid w:val="002075E9"/>
    <w:rsid w:val="00210BCC"/>
    <w:rsid w:val="00214370"/>
    <w:rsid w:val="00220EB1"/>
    <w:rsid w:val="00222954"/>
    <w:rsid w:val="002303F4"/>
    <w:rsid w:val="002321B5"/>
    <w:rsid w:val="00242C9A"/>
    <w:rsid w:val="00243B9B"/>
    <w:rsid w:val="00253696"/>
    <w:rsid w:val="00261CD8"/>
    <w:rsid w:val="00264B42"/>
    <w:rsid w:val="0027023D"/>
    <w:rsid w:val="00271815"/>
    <w:rsid w:val="00273D69"/>
    <w:rsid w:val="00274279"/>
    <w:rsid w:val="00276125"/>
    <w:rsid w:val="00284D32"/>
    <w:rsid w:val="00286390"/>
    <w:rsid w:val="002907C7"/>
    <w:rsid w:val="002A07B5"/>
    <w:rsid w:val="002A0D1F"/>
    <w:rsid w:val="002A3523"/>
    <w:rsid w:val="002A45D3"/>
    <w:rsid w:val="002A61E3"/>
    <w:rsid w:val="002B2638"/>
    <w:rsid w:val="002B3E04"/>
    <w:rsid w:val="002B3F66"/>
    <w:rsid w:val="002B48AF"/>
    <w:rsid w:val="002C170F"/>
    <w:rsid w:val="002C6182"/>
    <w:rsid w:val="002C6453"/>
    <w:rsid w:val="002D076C"/>
    <w:rsid w:val="002D295C"/>
    <w:rsid w:val="002D506C"/>
    <w:rsid w:val="002D5B8E"/>
    <w:rsid w:val="002E3601"/>
    <w:rsid w:val="002F48CD"/>
    <w:rsid w:val="00300338"/>
    <w:rsid w:val="00304B8B"/>
    <w:rsid w:val="00307A7F"/>
    <w:rsid w:val="003111A4"/>
    <w:rsid w:val="0031186D"/>
    <w:rsid w:val="003179B6"/>
    <w:rsid w:val="003232D0"/>
    <w:rsid w:val="003266F3"/>
    <w:rsid w:val="003426AE"/>
    <w:rsid w:val="00346DA6"/>
    <w:rsid w:val="00351293"/>
    <w:rsid w:val="003519E5"/>
    <w:rsid w:val="003625D4"/>
    <w:rsid w:val="00381575"/>
    <w:rsid w:val="00381699"/>
    <w:rsid w:val="0038222E"/>
    <w:rsid w:val="003825E1"/>
    <w:rsid w:val="00384D96"/>
    <w:rsid w:val="003C010A"/>
    <w:rsid w:val="003C6B92"/>
    <w:rsid w:val="003D5382"/>
    <w:rsid w:val="003F161B"/>
    <w:rsid w:val="00404249"/>
    <w:rsid w:val="00407042"/>
    <w:rsid w:val="004136D0"/>
    <w:rsid w:val="00420420"/>
    <w:rsid w:val="00427DB9"/>
    <w:rsid w:val="004404F5"/>
    <w:rsid w:val="00440788"/>
    <w:rsid w:val="00442A4E"/>
    <w:rsid w:val="00447D57"/>
    <w:rsid w:val="00451374"/>
    <w:rsid w:val="00452BFD"/>
    <w:rsid w:val="00453399"/>
    <w:rsid w:val="004751FA"/>
    <w:rsid w:val="00477412"/>
    <w:rsid w:val="00480204"/>
    <w:rsid w:val="00480576"/>
    <w:rsid w:val="004A0130"/>
    <w:rsid w:val="004A4C02"/>
    <w:rsid w:val="004A6691"/>
    <w:rsid w:val="004B67DE"/>
    <w:rsid w:val="004C2A0E"/>
    <w:rsid w:val="004C2B32"/>
    <w:rsid w:val="004C6673"/>
    <w:rsid w:val="004D0F0B"/>
    <w:rsid w:val="004D415B"/>
    <w:rsid w:val="004E578D"/>
    <w:rsid w:val="00500AAF"/>
    <w:rsid w:val="00504831"/>
    <w:rsid w:val="005077FA"/>
    <w:rsid w:val="00535903"/>
    <w:rsid w:val="005428D0"/>
    <w:rsid w:val="00545381"/>
    <w:rsid w:val="005505BB"/>
    <w:rsid w:val="00554CC8"/>
    <w:rsid w:val="005670AC"/>
    <w:rsid w:val="00573BAD"/>
    <w:rsid w:val="005927A0"/>
    <w:rsid w:val="005972EF"/>
    <w:rsid w:val="005A15A8"/>
    <w:rsid w:val="005C2C6E"/>
    <w:rsid w:val="005C325E"/>
    <w:rsid w:val="005C53A7"/>
    <w:rsid w:val="005C5746"/>
    <w:rsid w:val="005D0556"/>
    <w:rsid w:val="005D2E32"/>
    <w:rsid w:val="005E27D1"/>
    <w:rsid w:val="005F710A"/>
    <w:rsid w:val="0060386C"/>
    <w:rsid w:val="00606923"/>
    <w:rsid w:val="00627DB2"/>
    <w:rsid w:val="00633251"/>
    <w:rsid w:val="00635068"/>
    <w:rsid w:val="00641F2D"/>
    <w:rsid w:val="00646484"/>
    <w:rsid w:val="0064761D"/>
    <w:rsid w:val="006570D8"/>
    <w:rsid w:val="006658DA"/>
    <w:rsid w:val="00675B55"/>
    <w:rsid w:val="00676848"/>
    <w:rsid w:val="006812D3"/>
    <w:rsid w:val="006832DC"/>
    <w:rsid w:val="006844A7"/>
    <w:rsid w:val="00690BE3"/>
    <w:rsid w:val="00694CA3"/>
    <w:rsid w:val="006A4B5B"/>
    <w:rsid w:val="006A5058"/>
    <w:rsid w:val="006B4DF7"/>
    <w:rsid w:val="006D6CBB"/>
    <w:rsid w:val="006E0E8F"/>
    <w:rsid w:val="006E575D"/>
    <w:rsid w:val="006F1A3D"/>
    <w:rsid w:val="007021EC"/>
    <w:rsid w:val="007037C5"/>
    <w:rsid w:val="00712645"/>
    <w:rsid w:val="0072008A"/>
    <w:rsid w:val="007215D8"/>
    <w:rsid w:val="00735307"/>
    <w:rsid w:val="00736A9D"/>
    <w:rsid w:val="007469A8"/>
    <w:rsid w:val="007473ED"/>
    <w:rsid w:val="0074784A"/>
    <w:rsid w:val="0075745B"/>
    <w:rsid w:val="007623DE"/>
    <w:rsid w:val="007705C2"/>
    <w:rsid w:val="007804D0"/>
    <w:rsid w:val="007A47D5"/>
    <w:rsid w:val="007A56A9"/>
    <w:rsid w:val="007A663C"/>
    <w:rsid w:val="007A7F84"/>
    <w:rsid w:val="007B2AB8"/>
    <w:rsid w:val="007C1A52"/>
    <w:rsid w:val="007C2527"/>
    <w:rsid w:val="007C5DE2"/>
    <w:rsid w:val="007D3A3A"/>
    <w:rsid w:val="007E026D"/>
    <w:rsid w:val="007E115D"/>
    <w:rsid w:val="007E16E9"/>
    <w:rsid w:val="007E54FF"/>
    <w:rsid w:val="007E7A42"/>
    <w:rsid w:val="007F28DB"/>
    <w:rsid w:val="007F4505"/>
    <w:rsid w:val="007F4986"/>
    <w:rsid w:val="00802F59"/>
    <w:rsid w:val="008044C6"/>
    <w:rsid w:val="00806D27"/>
    <w:rsid w:val="00823226"/>
    <w:rsid w:val="0082361A"/>
    <w:rsid w:val="00836EA4"/>
    <w:rsid w:val="0083754E"/>
    <w:rsid w:val="00837D2E"/>
    <w:rsid w:val="00840200"/>
    <w:rsid w:val="008422C1"/>
    <w:rsid w:val="008458D2"/>
    <w:rsid w:val="00847927"/>
    <w:rsid w:val="008520CE"/>
    <w:rsid w:val="00864D30"/>
    <w:rsid w:val="008720CF"/>
    <w:rsid w:val="008765E7"/>
    <w:rsid w:val="00886386"/>
    <w:rsid w:val="008866A5"/>
    <w:rsid w:val="008B5C11"/>
    <w:rsid w:val="008C3F51"/>
    <w:rsid w:val="008C6023"/>
    <w:rsid w:val="008D14D3"/>
    <w:rsid w:val="008D45FB"/>
    <w:rsid w:val="00904695"/>
    <w:rsid w:val="00916E45"/>
    <w:rsid w:val="00920BEE"/>
    <w:rsid w:val="00925815"/>
    <w:rsid w:val="009318BD"/>
    <w:rsid w:val="0093381F"/>
    <w:rsid w:val="00945DA7"/>
    <w:rsid w:val="009470D9"/>
    <w:rsid w:val="009519D2"/>
    <w:rsid w:val="009673FE"/>
    <w:rsid w:val="009722C0"/>
    <w:rsid w:val="00972F11"/>
    <w:rsid w:val="009860C1"/>
    <w:rsid w:val="00987987"/>
    <w:rsid w:val="00987CD1"/>
    <w:rsid w:val="00990A5B"/>
    <w:rsid w:val="009B5855"/>
    <w:rsid w:val="009B7984"/>
    <w:rsid w:val="009D04B3"/>
    <w:rsid w:val="009D1E8D"/>
    <w:rsid w:val="009E3925"/>
    <w:rsid w:val="009E465F"/>
    <w:rsid w:val="009F14AF"/>
    <w:rsid w:val="009F271F"/>
    <w:rsid w:val="00A00C47"/>
    <w:rsid w:val="00A037D1"/>
    <w:rsid w:val="00A10E90"/>
    <w:rsid w:val="00A143A5"/>
    <w:rsid w:val="00A1721F"/>
    <w:rsid w:val="00A21C01"/>
    <w:rsid w:val="00A235A0"/>
    <w:rsid w:val="00A26E32"/>
    <w:rsid w:val="00A32177"/>
    <w:rsid w:val="00A33CB3"/>
    <w:rsid w:val="00A367A5"/>
    <w:rsid w:val="00A40EEF"/>
    <w:rsid w:val="00A444B1"/>
    <w:rsid w:val="00A44C53"/>
    <w:rsid w:val="00A47704"/>
    <w:rsid w:val="00A50615"/>
    <w:rsid w:val="00A77A6A"/>
    <w:rsid w:val="00A807D7"/>
    <w:rsid w:val="00A818B3"/>
    <w:rsid w:val="00A8573F"/>
    <w:rsid w:val="00AA06F8"/>
    <w:rsid w:val="00AA4C32"/>
    <w:rsid w:val="00AA6BBE"/>
    <w:rsid w:val="00AB2737"/>
    <w:rsid w:val="00AB33C3"/>
    <w:rsid w:val="00AB7E0B"/>
    <w:rsid w:val="00AD4290"/>
    <w:rsid w:val="00AE37AE"/>
    <w:rsid w:val="00AE4F5F"/>
    <w:rsid w:val="00B00BBE"/>
    <w:rsid w:val="00B00CD9"/>
    <w:rsid w:val="00B11715"/>
    <w:rsid w:val="00B1177E"/>
    <w:rsid w:val="00B15614"/>
    <w:rsid w:val="00B1671D"/>
    <w:rsid w:val="00B248E3"/>
    <w:rsid w:val="00B2539B"/>
    <w:rsid w:val="00B32CF8"/>
    <w:rsid w:val="00B4448A"/>
    <w:rsid w:val="00B6185A"/>
    <w:rsid w:val="00B66CD1"/>
    <w:rsid w:val="00B735B5"/>
    <w:rsid w:val="00B801F0"/>
    <w:rsid w:val="00B81575"/>
    <w:rsid w:val="00B83190"/>
    <w:rsid w:val="00B91864"/>
    <w:rsid w:val="00B929D5"/>
    <w:rsid w:val="00BA6762"/>
    <w:rsid w:val="00BA7C0D"/>
    <w:rsid w:val="00BB0FCF"/>
    <w:rsid w:val="00BB39FD"/>
    <w:rsid w:val="00BC2F82"/>
    <w:rsid w:val="00BC5342"/>
    <w:rsid w:val="00BD709D"/>
    <w:rsid w:val="00BE3DA2"/>
    <w:rsid w:val="00BF0674"/>
    <w:rsid w:val="00BF37E4"/>
    <w:rsid w:val="00C036B8"/>
    <w:rsid w:val="00C1740C"/>
    <w:rsid w:val="00C22330"/>
    <w:rsid w:val="00C259F2"/>
    <w:rsid w:val="00C35901"/>
    <w:rsid w:val="00C405C3"/>
    <w:rsid w:val="00C41A37"/>
    <w:rsid w:val="00C45B6D"/>
    <w:rsid w:val="00C556B9"/>
    <w:rsid w:val="00C57333"/>
    <w:rsid w:val="00C61C3C"/>
    <w:rsid w:val="00C6683A"/>
    <w:rsid w:val="00C719B1"/>
    <w:rsid w:val="00C7251F"/>
    <w:rsid w:val="00C75735"/>
    <w:rsid w:val="00C77413"/>
    <w:rsid w:val="00C81B4E"/>
    <w:rsid w:val="00C82A89"/>
    <w:rsid w:val="00C872F2"/>
    <w:rsid w:val="00C91D1D"/>
    <w:rsid w:val="00C955C1"/>
    <w:rsid w:val="00CA0B6B"/>
    <w:rsid w:val="00CA12CB"/>
    <w:rsid w:val="00CB30CA"/>
    <w:rsid w:val="00CC015D"/>
    <w:rsid w:val="00CC0E0A"/>
    <w:rsid w:val="00CE250E"/>
    <w:rsid w:val="00CF0319"/>
    <w:rsid w:val="00CF3962"/>
    <w:rsid w:val="00CF4B28"/>
    <w:rsid w:val="00CF4E4F"/>
    <w:rsid w:val="00D01846"/>
    <w:rsid w:val="00D135EE"/>
    <w:rsid w:val="00D14D7F"/>
    <w:rsid w:val="00D173D4"/>
    <w:rsid w:val="00D20CE9"/>
    <w:rsid w:val="00D22A29"/>
    <w:rsid w:val="00D261BE"/>
    <w:rsid w:val="00D30C6B"/>
    <w:rsid w:val="00D458CE"/>
    <w:rsid w:val="00D4701F"/>
    <w:rsid w:val="00D51DD6"/>
    <w:rsid w:val="00D53455"/>
    <w:rsid w:val="00D55914"/>
    <w:rsid w:val="00D56C98"/>
    <w:rsid w:val="00D65F41"/>
    <w:rsid w:val="00D6709E"/>
    <w:rsid w:val="00D73548"/>
    <w:rsid w:val="00D761FD"/>
    <w:rsid w:val="00D841E6"/>
    <w:rsid w:val="00D843FC"/>
    <w:rsid w:val="00D866DF"/>
    <w:rsid w:val="00D87C0B"/>
    <w:rsid w:val="00D91E2C"/>
    <w:rsid w:val="00D946B4"/>
    <w:rsid w:val="00D9589B"/>
    <w:rsid w:val="00DA65FD"/>
    <w:rsid w:val="00DB04EA"/>
    <w:rsid w:val="00DD0B7B"/>
    <w:rsid w:val="00DD1BE5"/>
    <w:rsid w:val="00DD3B74"/>
    <w:rsid w:val="00DE1821"/>
    <w:rsid w:val="00DE2835"/>
    <w:rsid w:val="00DE3B41"/>
    <w:rsid w:val="00DE3C8F"/>
    <w:rsid w:val="00DF3AC6"/>
    <w:rsid w:val="00E109B4"/>
    <w:rsid w:val="00E11171"/>
    <w:rsid w:val="00E127C3"/>
    <w:rsid w:val="00E24433"/>
    <w:rsid w:val="00E27610"/>
    <w:rsid w:val="00E41A11"/>
    <w:rsid w:val="00E45C54"/>
    <w:rsid w:val="00E50F95"/>
    <w:rsid w:val="00E55FA1"/>
    <w:rsid w:val="00E628F6"/>
    <w:rsid w:val="00E63F8D"/>
    <w:rsid w:val="00E66122"/>
    <w:rsid w:val="00E80C07"/>
    <w:rsid w:val="00E8441C"/>
    <w:rsid w:val="00E942C8"/>
    <w:rsid w:val="00EA6423"/>
    <w:rsid w:val="00EB5FE7"/>
    <w:rsid w:val="00EC0CD7"/>
    <w:rsid w:val="00EC3F72"/>
    <w:rsid w:val="00ED42BD"/>
    <w:rsid w:val="00EE1D9D"/>
    <w:rsid w:val="00EE54CB"/>
    <w:rsid w:val="00F01C57"/>
    <w:rsid w:val="00F21C8F"/>
    <w:rsid w:val="00F265D0"/>
    <w:rsid w:val="00F3216C"/>
    <w:rsid w:val="00F365A1"/>
    <w:rsid w:val="00F45195"/>
    <w:rsid w:val="00F55750"/>
    <w:rsid w:val="00F57DB6"/>
    <w:rsid w:val="00F64B64"/>
    <w:rsid w:val="00F65AB3"/>
    <w:rsid w:val="00F70F7C"/>
    <w:rsid w:val="00F73698"/>
    <w:rsid w:val="00F756C3"/>
    <w:rsid w:val="00F7626B"/>
    <w:rsid w:val="00F9302F"/>
    <w:rsid w:val="00F9608B"/>
    <w:rsid w:val="00FA0C08"/>
    <w:rsid w:val="00FC70CE"/>
    <w:rsid w:val="00FD7AB2"/>
    <w:rsid w:val="00FD7E82"/>
    <w:rsid w:val="00FE71D7"/>
    <w:rsid w:val="00FE7F08"/>
    <w:rsid w:val="00FF5661"/>
    <w:rsid w:val="00FF7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6823F"/>
  <w15:docId w15:val="{ECEC0D81-6D60-4400-A729-CCC331653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3844"/>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451374"/>
    <w:pPr>
      <w:ind w:left="10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1374"/>
    <w:rPr>
      <w:rFonts w:cs="Times New Roman"/>
    </w:rPr>
  </w:style>
  <w:style w:type="character" w:customStyle="1" w:styleId="Heading1Char">
    <w:name w:val="Heading 1 Char"/>
    <w:basedOn w:val="DefaultParagraphFont"/>
    <w:link w:val="Heading1"/>
    <w:uiPriority w:val="9"/>
    <w:rsid w:val="00451374"/>
    <w:rPr>
      <w:rFonts w:asciiTheme="majorHAnsi" w:eastAsiaTheme="majorEastAsia" w:hAnsiTheme="majorHAnsi" w:cstheme="majorBidi"/>
      <w:b/>
      <w:bCs/>
      <w:kern w:val="32"/>
      <w:sz w:val="32"/>
      <w:szCs w:val="32"/>
    </w:rPr>
  </w:style>
  <w:style w:type="paragraph" w:styleId="BodyText">
    <w:name w:val="Body Text"/>
    <w:basedOn w:val="Normal"/>
    <w:link w:val="BodyTextChar"/>
    <w:uiPriority w:val="1"/>
    <w:qFormat/>
    <w:rsid w:val="00451374"/>
    <w:pPr>
      <w:ind w:left="100"/>
    </w:pPr>
    <w:rPr>
      <w:rFonts w:cs="Times New Roman"/>
    </w:rPr>
  </w:style>
  <w:style w:type="character" w:customStyle="1" w:styleId="BodyTextChar">
    <w:name w:val="Body Text Char"/>
    <w:basedOn w:val="DefaultParagraphFont"/>
    <w:link w:val="BodyText"/>
    <w:uiPriority w:val="99"/>
    <w:rsid w:val="00451374"/>
    <w:rPr>
      <w:rFonts w:ascii="Times New Roman" w:hAnsi="Times New Roman" w:cs="Times New Roman"/>
      <w:sz w:val="24"/>
      <w:szCs w:val="24"/>
    </w:rPr>
  </w:style>
  <w:style w:type="paragraph" w:styleId="ListParagraph">
    <w:name w:val="List Paragraph"/>
    <w:basedOn w:val="Normal"/>
    <w:uiPriority w:val="1"/>
    <w:qFormat/>
    <w:rsid w:val="00451374"/>
    <w:rPr>
      <w:rFonts w:cs="Times New Roman"/>
    </w:rPr>
  </w:style>
  <w:style w:type="numbering" w:customStyle="1" w:styleId="NoList1">
    <w:name w:val="No List1"/>
    <w:next w:val="NoList"/>
    <w:uiPriority w:val="99"/>
    <w:semiHidden/>
    <w:unhideWhenUsed/>
    <w:rsid w:val="003F161B"/>
  </w:style>
  <w:style w:type="paragraph" w:styleId="NoSpacing">
    <w:name w:val="No Spacing"/>
    <w:uiPriority w:val="99"/>
    <w:qFormat/>
    <w:rsid w:val="00F756C3"/>
    <w:pPr>
      <w:widowControl w:val="0"/>
      <w:autoSpaceDE w:val="0"/>
      <w:autoSpaceDN w:val="0"/>
      <w:adjustRightInd w:val="0"/>
      <w:spacing w:after="0"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E45C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C54"/>
    <w:rPr>
      <w:rFonts w:ascii="Segoe UI" w:hAnsi="Segoe UI" w:cs="Segoe UI"/>
      <w:sz w:val="18"/>
      <w:szCs w:val="18"/>
    </w:rPr>
  </w:style>
  <w:style w:type="paragraph" w:styleId="Header">
    <w:name w:val="header"/>
    <w:basedOn w:val="Normal"/>
    <w:link w:val="HeaderChar"/>
    <w:uiPriority w:val="99"/>
    <w:unhideWhenUsed/>
    <w:rsid w:val="00A235A0"/>
    <w:pPr>
      <w:tabs>
        <w:tab w:val="center" w:pos="4680"/>
        <w:tab w:val="right" w:pos="9360"/>
      </w:tabs>
    </w:pPr>
  </w:style>
  <w:style w:type="character" w:customStyle="1" w:styleId="HeaderChar">
    <w:name w:val="Header Char"/>
    <w:basedOn w:val="DefaultParagraphFont"/>
    <w:link w:val="Header"/>
    <w:uiPriority w:val="99"/>
    <w:rsid w:val="00A235A0"/>
    <w:rPr>
      <w:rFonts w:ascii="Times New Roman" w:hAnsi="Times New Roman"/>
      <w:sz w:val="24"/>
      <w:szCs w:val="24"/>
    </w:rPr>
  </w:style>
  <w:style w:type="paragraph" w:styleId="Footer">
    <w:name w:val="footer"/>
    <w:basedOn w:val="Normal"/>
    <w:link w:val="FooterChar"/>
    <w:uiPriority w:val="99"/>
    <w:unhideWhenUsed/>
    <w:rsid w:val="00A235A0"/>
    <w:pPr>
      <w:tabs>
        <w:tab w:val="center" w:pos="4680"/>
        <w:tab w:val="right" w:pos="9360"/>
      </w:tabs>
    </w:pPr>
  </w:style>
  <w:style w:type="character" w:customStyle="1" w:styleId="FooterChar">
    <w:name w:val="Footer Char"/>
    <w:basedOn w:val="DefaultParagraphFont"/>
    <w:link w:val="Footer"/>
    <w:uiPriority w:val="99"/>
    <w:rsid w:val="00A235A0"/>
    <w:rPr>
      <w:rFonts w:ascii="Times New Roman" w:hAnsi="Times New Roman"/>
      <w:sz w:val="24"/>
      <w:szCs w:val="24"/>
    </w:rPr>
  </w:style>
  <w:style w:type="table" w:styleId="TableGrid">
    <w:name w:val="Table Grid"/>
    <w:basedOn w:val="TableNormal"/>
    <w:uiPriority w:val="59"/>
    <w:rsid w:val="00C5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2571">
      <w:bodyDiv w:val="1"/>
      <w:marLeft w:val="0"/>
      <w:marRight w:val="0"/>
      <w:marTop w:val="0"/>
      <w:marBottom w:val="0"/>
      <w:divBdr>
        <w:top w:val="none" w:sz="0" w:space="0" w:color="auto"/>
        <w:left w:val="none" w:sz="0" w:space="0" w:color="auto"/>
        <w:bottom w:val="none" w:sz="0" w:space="0" w:color="auto"/>
        <w:right w:val="none" w:sz="0" w:space="0" w:color="auto"/>
      </w:divBdr>
    </w:div>
    <w:div w:id="180318735">
      <w:bodyDiv w:val="1"/>
      <w:marLeft w:val="0"/>
      <w:marRight w:val="0"/>
      <w:marTop w:val="0"/>
      <w:marBottom w:val="0"/>
      <w:divBdr>
        <w:top w:val="none" w:sz="0" w:space="0" w:color="auto"/>
        <w:left w:val="none" w:sz="0" w:space="0" w:color="auto"/>
        <w:bottom w:val="none" w:sz="0" w:space="0" w:color="auto"/>
        <w:right w:val="none" w:sz="0" w:space="0" w:color="auto"/>
      </w:divBdr>
    </w:div>
    <w:div w:id="564874767">
      <w:bodyDiv w:val="1"/>
      <w:marLeft w:val="0"/>
      <w:marRight w:val="0"/>
      <w:marTop w:val="0"/>
      <w:marBottom w:val="0"/>
      <w:divBdr>
        <w:top w:val="none" w:sz="0" w:space="0" w:color="auto"/>
        <w:left w:val="none" w:sz="0" w:space="0" w:color="auto"/>
        <w:bottom w:val="none" w:sz="0" w:space="0" w:color="auto"/>
        <w:right w:val="none" w:sz="0" w:space="0" w:color="auto"/>
      </w:divBdr>
    </w:div>
    <w:div w:id="930821734">
      <w:bodyDiv w:val="1"/>
      <w:marLeft w:val="0"/>
      <w:marRight w:val="0"/>
      <w:marTop w:val="0"/>
      <w:marBottom w:val="0"/>
      <w:divBdr>
        <w:top w:val="none" w:sz="0" w:space="0" w:color="auto"/>
        <w:left w:val="none" w:sz="0" w:space="0" w:color="auto"/>
        <w:bottom w:val="none" w:sz="0" w:space="0" w:color="auto"/>
        <w:right w:val="none" w:sz="0" w:space="0" w:color="auto"/>
      </w:divBdr>
    </w:div>
    <w:div w:id="1019116361">
      <w:bodyDiv w:val="1"/>
      <w:marLeft w:val="0"/>
      <w:marRight w:val="0"/>
      <w:marTop w:val="0"/>
      <w:marBottom w:val="0"/>
      <w:divBdr>
        <w:top w:val="none" w:sz="0" w:space="0" w:color="auto"/>
        <w:left w:val="none" w:sz="0" w:space="0" w:color="auto"/>
        <w:bottom w:val="none" w:sz="0" w:space="0" w:color="auto"/>
        <w:right w:val="none" w:sz="0" w:space="0" w:color="auto"/>
      </w:divBdr>
    </w:div>
    <w:div w:id="1347945126">
      <w:bodyDiv w:val="1"/>
      <w:marLeft w:val="0"/>
      <w:marRight w:val="0"/>
      <w:marTop w:val="0"/>
      <w:marBottom w:val="0"/>
      <w:divBdr>
        <w:top w:val="none" w:sz="0" w:space="0" w:color="auto"/>
        <w:left w:val="none" w:sz="0" w:space="0" w:color="auto"/>
        <w:bottom w:val="none" w:sz="0" w:space="0" w:color="auto"/>
        <w:right w:val="none" w:sz="0" w:space="0" w:color="auto"/>
      </w:divBdr>
    </w:div>
    <w:div w:id="1472095783">
      <w:bodyDiv w:val="1"/>
      <w:marLeft w:val="0"/>
      <w:marRight w:val="0"/>
      <w:marTop w:val="0"/>
      <w:marBottom w:val="0"/>
      <w:divBdr>
        <w:top w:val="none" w:sz="0" w:space="0" w:color="auto"/>
        <w:left w:val="none" w:sz="0" w:space="0" w:color="auto"/>
        <w:bottom w:val="none" w:sz="0" w:space="0" w:color="auto"/>
        <w:right w:val="none" w:sz="0" w:space="0" w:color="auto"/>
      </w:divBdr>
    </w:div>
    <w:div w:id="1728526619">
      <w:bodyDiv w:val="1"/>
      <w:marLeft w:val="0"/>
      <w:marRight w:val="0"/>
      <w:marTop w:val="0"/>
      <w:marBottom w:val="0"/>
      <w:divBdr>
        <w:top w:val="none" w:sz="0" w:space="0" w:color="auto"/>
        <w:left w:val="none" w:sz="0" w:space="0" w:color="auto"/>
        <w:bottom w:val="none" w:sz="0" w:space="0" w:color="auto"/>
        <w:right w:val="none" w:sz="0" w:space="0" w:color="auto"/>
      </w:divBdr>
    </w:div>
    <w:div w:id="1816797587">
      <w:bodyDiv w:val="1"/>
      <w:marLeft w:val="0"/>
      <w:marRight w:val="0"/>
      <w:marTop w:val="0"/>
      <w:marBottom w:val="0"/>
      <w:divBdr>
        <w:top w:val="none" w:sz="0" w:space="0" w:color="auto"/>
        <w:left w:val="none" w:sz="0" w:space="0" w:color="auto"/>
        <w:bottom w:val="none" w:sz="0" w:space="0" w:color="auto"/>
        <w:right w:val="none" w:sz="0" w:space="0" w:color="auto"/>
      </w:divBdr>
    </w:div>
    <w:div w:id="1865941109">
      <w:bodyDiv w:val="1"/>
      <w:marLeft w:val="0"/>
      <w:marRight w:val="0"/>
      <w:marTop w:val="0"/>
      <w:marBottom w:val="0"/>
      <w:divBdr>
        <w:top w:val="none" w:sz="0" w:space="0" w:color="auto"/>
        <w:left w:val="none" w:sz="0" w:space="0" w:color="auto"/>
        <w:bottom w:val="none" w:sz="0" w:space="0" w:color="auto"/>
        <w:right w:val="none" w:sz="0" w:space="0" w:color="auto"/>
      </w:divBdr>
    </w:div>
    <w:div w:id="1972859652">
      <w:bodyDiv w:val="1"/>
      <w:marLeft w:val="0"/>
      <w:marRight w:val="0"/>
      <w:marTop w:val="0"/>
      <w:marBottom w:val="0"/>
      <w:divBdr>
        <w:top w:val="none" w:sz="0" w:space="0" w:color="auto"/>
        <w:left w:val="none" w:sz="0" w:space="0" w:color="auto"/>
        <w:bottom w:val="none" w:sz="0" w:space="0" w:color="auto"/>
        <w:right w:val="none" w:sz="0" w:space="0" w:color="auto"/>
      </w:divBdr>
    </w:div>
    <w:div w:id="2047438796">
      <w:bodyDiv w:val="1"/>
      <w:marLeft w:val="0"/>
      <w:marRight w:val="0"/>
      <w:marTop w:val="0"/>
      <w:marBottom w:val="0"/>
      <w:divBdr>
        <w:top w:val="none" w:sz="0" w:space="0" w:color="auto"/>
        <w:left w:val="none" w:sz="0" w:space="0" w:color="auto"/>
        <w:bottom w:val="none" w:sz="0" w:space="0" w:color="auto"/>
        <w:right w:val="none" w:sz="0" w:space="0" w:color="auto"/>
      </w:divBdr>
    </w:div>
    <w:div w:id="2073766261">
      <w:bodyDiv w:val="1"/>
      <w:marLeft w:val="0"/>
      <w:marRight w:val="0"/>
      <w:marTop w:val="0"/>
      <w:marBottom w:val="0"/>
      <w:divBdr>
        <w:top w:val="none" w:sz="0" w:space="0" w:color="auto"/>
        <w:left w:val="none" w:sz="0" w:space="0" w:color="auto"/>
        <w:bottom w:val="none" w:sz="0" w:space="0" w:color="auto"/>
        <w:right w:val="none" w:sz="0" w:space="0" w:color="auto"/>
      </w:divBdr>
    </w:div>
    <w:div w:id="208806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1370</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Kelly</dc:creator>
  <cp:lastModifiedBy>Theresa Pacholik</cp:lastModifiedBy>
  <cp:revision>6</cp:revision>
  <cp:lastPrinted>2025-05-12T15:47:00Z</cp:lastPrinted>
  <dcterms:created xsi:type="dcterms:W3CDTF">2025-10-01T13:25:00Z</dcterms:created>
  <dcterms:modified xsi:type="dcterms:W3CDTF">2025-10-02T17:11:00Z</dcterms:modified>
</cp:coreProperties>
</file>