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6A9" w:rsidRDefault="00A406A9">
      <w:pPr>
        <w:rPr>
          <w:rFonts w:ascii="Arial" w:hAnsi="Arial"/>
        </w:rPr>
        <w:sectPr w:rsidR="00A406A9" w:rsidSect="001F157E">
          <w:headerReference w:type="first" r:id="rId8"/>
          <w:footerReference w:type="first" r:id="rId9"/>
          <w:pgSz w:w="12240" w:h="15840" w:code="1"/>
          <w:pgMar w:top="1526" w:right="1440" w:bottom="720" w:left="1440" w:header="720" w:footer="144" w:gutter="0"/>
          <w:cols w:space="720"/>
          <w:titlePg/>
        </w:sectPr>
      </w:pPr>
    </w:p>
    <w:p w:rsidR="00017B24" w:rsidRPr="00720A73" w:rsidRDefault="00017B24" w:rsidP="00017B24">
      <w:pPr>
        <w:jc w:val="center"/>
        <w:rPr>
          <w:b/>
          <w:sz w:val="32"/>
          <w:szCs w:val="28"/>
        </w:rPr>
      </w:pPr>
      <w:r w:rsidRPr="00720A73">
        <w:rPr>
          <w:b/>
          <w:sz w:val="32"/>
          <w:szCs w:val="28"/>
        </w:rPr>
        <w:t>Workforce Investment Council Meeting</w:t>
      </w:r>
    </w:p>
    <w:p w:rsidR="00017B24" w:rsidRPr="00720A73" w:rsidRDefault="00017B24" w:rsidP="00017B24">
      <w:pPr>
        <w:jc w:val="center"/>
        <w:rPr>
          <w:sz w:val="22"/>
          <w:szCs w:val="22"/>
        </w:rPr>
      </w:pPr>
    </w:p>
    <w:p w:rsidR="004A4F2D" w:rsidRPr="00720A73" w:rsidRDefault="004A4F2D" w:rsidP="004A4F2D">
      <w:pPr>
        <w:pStyle w:val="BodyText"/>
        <w:ind w:left="899" w:right="897"/>
        <w:jc w:val="center"/>
        <w:rPr>
          <w:sz w:val="24"/>
        </w:rPr>
      </w:pPr>
      <w:r w:rsidRPr="00720A73">
        <w:rPr>
          <w:sz w:val="24"/>
        </w:rPr>
        <w:t>April 8, 2025</w:t>
      </w:r>
    </w:p>
    <w:p w:rsidR="004A4F2D" w:rsidRPr="00720A73" w:rsidRDefault="004A4F2D" w:rsidP="004A4F2D">
      <w:pPr>
        <w:pStyle w:val="BodyText"/>
        <w:ind w:left="898" w:right="899"/>
        <w:jc w:val="center"/>
        <w:rPr>
          <w:sz w:val="24"/>
        </w:rPr>
      </w:pPr>
      <w:r w:rsidRPr="00720A73">
        <w:rPr>
          <w:sz w:val="24"/>
        </w:rPr>
        <w:t>10:00 AM-12:00 PM</w:t>
      </w:r>
    </w:p>
    <w:p w:rsidR="004A4F2D" w:rsidRPr="00720A73" w:rsidRDefault="004A4F2D" w:rsidP="004A4F2D">
      <w:pPr>
        <w:pStyle w:val="BodyText"/>
      </w:pPr>
    </w:p>
    <w:p w:rsidR="004A4F2D" w:rsidRPr="00720A73" w:rsidRDefault="004A4F2D" w:rsidP="004A4F2D">
      <w:pPr>
        <w:jc w:val="center"/>
        <w:rPr>
          <w:sz w:val="24"/>
          <w:szCs w:val="24"/>
        </w:rPr>
      </w:pPr>
      <w:r w:rsidRPr="00720A73">
        <w:rPr>
          <w:sz w:val="24"/>
          <w:szCs w:val="24"/>
        </w:rPr>
        <w:t>LCTCS Office</w:t>
      </w:r>
    </w:p>
    <w:p w:rsidR="004A4F2D" w:rsidRPr="00720A73" w:rsidRDefault="004A4F2D" w:rsidP="004A4F2D">
      <w:pPr>
        <w:jc w:val="center"/>
        <w:rPr>
          <w:sz w:val="24"/>
          <w:szCs w:val="24"/>
        </w:rPr>
      </w:pPr>
      <w:r w:rsidRPr="00720A73">
        <w:rPr>
          <w:sz w:val="24"/>
          <w:szCs w:val="24"/>
        </w:rPr>
        <w:t>SIS Conference Room 106</w:t>
      </w:r>
    </w:p>
    <w:p w:rsidR="004A4F2D" w:rsidRPr="00720A73" w:rsidRDefault="004A4F2D" w:rsidP="004A4F2D">
      <w:pPr>
        <w:jc w:val="center"/>
        <w:rPr>
          <w:sz w:val="24"/>
          <w:szCs w:val="24"/>
        </w:rPr>
      </w:pPr>
      <w:r w:rsidRPr="00720A73">
        <w:rPr>
          <w:sz w:val="24"/>
          <w:szCs w:val="24"/>
        </w:rPr>
        <w:t>265 South Foster Drive</w:t>
      </w:r>
    </w:p>
    <w:p w:rsidR="004A4F2D" w:rsidRPr="00720A73" w:rsidRDefault="004A4F2D" w:rsidP="004A4F2D">
      <w:pPr>
        <w:jc w:val="center"/>
      </w:pPr>
      <w:r w:rsidRPr="00720A73">
        <w:rPr>
          <w:sz w:val="24"/>
          <w:szCs w:val="24"/>
        </w:rPr>
        <w:t>Baton Rouge, LA 70806</w:t>
      </w:r>
    </w:p>
    <w:p w:rsidR="00017B24" w:rsidRPr="00720A73" w:rsidRDefault="00017B24" w:rsidP="00017B24">
      <w:pPr>
        <w:jc w:val="center"/>
        <w:rPr>
          <w:sz w:val="22"/>
          <w:szCs w:val="22"/>
        </w:rPr>
      </w:pPr>
      <w:r w:rsidRPr="00720A73">
        <w:rPr>
          <w:sz w:val="24"/>
          <w:szCs w:val="24"/>
        </w:rPr>
        <w:br/>
      </w:r>
    </w:p>
    <w:p w:rsidR="00017B24" w:rsidRPr="00720A73" w:rsidRDefault="00017B24" w:rsidP="00017B24">
      <w:pPr>
        <w:jc w:val="center"/>
        <w:rPr>
          <w:sz w:val="22"/>
          <w:szCs w:val="22"/>
        </w:rPr>
      </w:pPr>
    </w:p>
    <w:p w:rsidR="00017B24" w:rsidRPr="00720A73" w:rsidRDefault="00017B24" w:rsidP="00017B24">
      <w:pPr>
        <w:numPr>
          <w:ilvl w:val="0"/>
          <w:numId w:val="2"/>
        </w:numPr>
        <w:spacing w:before="120" w:after="120" w:line="360" w:lineRule="auto"/>
        <w:contextualSpacing/>
        <w:rPr>
          <w:sz w:val="24"/>
          <w:szCs w:val="24"/>
        </w:rPr>
      </w:pPr>
      <w:r w:rsidRPr="00720A73">
        <w:rPr>
          <w:b/>
          <w:sz w:val="24"/>
          <w:szCs w:val="24"/>
        </w:rPr>
        <w:t>Call to order</w:t>
      </w:r>
      <w:r w:rsidRPr="00720A73">
        <w:rPr>
          <w:b/>
          <w:sz w:val="22"/>
          <w:szCs w:val="22"/>
        </w:rPr>
        <w:t xml:space="preserve"> </w:t>
      </w:r>
    </w:p>
    <w:p w:rsidR="00017B24" w:rsidRPr="00720A73" w:rsidRDefault="00017B24" w:rsidP="00017B24">
      <w:pPr>
        <w:numPr>
          <w:ilvl w:val="1"/>
          <w:numId w:val="2"/>
        </w:numPr>
        <w:spacing w:before="120" w:after="120" w:line="360" w:lineRule="auto"/>
        <w:contextualSpacing/>
        <w:rPr>
          <w:sz w:val="24"/>
          <w:szCs w:val="24"/>
        </w:rPr>
      </w:pPr>
      <w:r w:rsidRPr="00720A73">
        <w:rPr>
          <w:sz w:val="24"/>
          <w:szCs w:val="24"/>
        </w:rPr>
        <w:t>Chairman David Helveston @10:</w:t>
      </w:r>
      <w:r w:rsidR="004A4F2D" w:rsidRPr="00720A73">
        <w:rPr>
          <w:sz w:val="24"/>
          <w:szCs w:val="24"/>
        </w:rPr>
        <w:t>0</w:t>
      </w:r>
      <w:r w:rsidR="0030724C" w:rsidRPr="00720A73">
        <w:rPr>
          <w:sz w:val="24"/>
          <w:szCs w:val="24"/>
        </w:rPr>
        <w:t>5</w:t>
      </w:r>
      <w:r w:rsidRPr="00720A73">
        <w:rPr>
          <w:sz w:val="24"/>
          <w:szCs w:val="24"/>
        </w:rPr>
        <w:t xml:space="preserve"> am</w:t>
      </w:r>
    </w:p>
    <w:p w:rsidR="00017B24" w:rsidRPr="00720A73" w:rsidRDefault="00017B24" w:rsidP="00017B24">
      <w:pPr>
        <w:numPr>
          <w:ilvl w:val="0"/>
          <w:numId w:val="2"/>
        </w:numPr>
        <w:spacing w:before="120" w:after="120" w:line="360" w:lineRule="auto"/>
        <w:contextualSpacing/>
        <w:rPr>
          <w:b/>
          <w:sz w:val="24"/>
          <w:szCs w:val="24"/>
        </w:rPr>
      </w:pPr>
      <w:r w:rsidRPr="00720A73">
        <w:rPr>
          <w:b/>
          <w:sz w:val="24"/>
          <w:szCs w:val="24"/>
        </w:rPr>
        <w:t xml:space="preserve">Roll call – </w:t>
      </w:r>
    </w:p>
    <w:p w:rsidR="00017B24" w:rsidRPr="00720A73" w:rsidRDefault="00017B24" w:rsidP="00017B24">
      <w:pPr>
        <w:tabs>
          <w:tab w:val="left" w:pos="810"/>
        </w:tabs>
        <w:spacing w:after="120" w:line="276" w:lineRule="auto"/>
        <w:ind w:left="720"/>
        <w:contextualSpacing/>
        <w:rPr>
          <w:b/>
          <w:color w:val="002060"/>
          <w:sz w:val="22"/>
          <w:szCs w:val="22"/>
        </w:rPr>
      </w:pPr>
      <w:r w:rsidRPr="00720A73">
        <w:rPr>
          <w:b/>
          <w:sz w:val="22"/>
          <w:szCs w:val="22"/>
        </w:rPr>
        <w:t xml:space="preserve">WIC Director Kaffia Arvie        </w:t>
      </w:r>
      <w:r w:rsidRPr="00720A73">
        <w:rPr>
          <w:b/>
          <w:color w:val="002060"/>
          <w:sz w:val="22"/>
          <w:szCs w:val="22"/>
        </w:rPr>
        <w:t>Quorum:  Yes       Time:10:</w:t>
      </w:r>
      <w:r w:rsidR="004A4F2D" w:rsidRPr="00720A73">
        <w:rPr>
          <w:b/>
          <w:color w:val="002060"/>
          <w:sz w:val="22"/>
          <w:szCs w:val="22"/>
        </w:rPr>
        <w:t>0</w:t>
      </w:r>
      <w:r w:rsidR="0030724C" w:rsidRPr="00720A73">
        <w:rPr>
          <w:b/>
          <w:color w:val="002060"/>
          <w:sz w:val="22"/>
          <w:szCs w:val="22"/>
        </w:rPr>
        <w:t>5</w:t>
      </w:r>
      <w:r w:rsidRPr="00720A73">
        <w:rPr>
          <w:b/>
          <w:color w:val="002060"/>
          <w:sz w:val="22"/>
          <w:szCs w:val="22"/>
        </w:rPr>
        <w:t xml:space="preserve"> am</w:t>
      </w:r>
    </w:p>
    <w:tbl>
      <w:tblPr>
        <w:tblW w:w="9180" w:type="dxa"/>
        <w:tblLook w:val="04A0" w:firstRow="1" w:lastRow="0" w:firstColumn="1" w:lastColumn="0" w:noHBand="0" w:noVBand="1"/>
      </w:tblPr>
      <w:tblGrid>
        <w:gridCol w:w="1559"/>
        <w:gridCol w:w="1852"/>
        <w:gridCol w:w="1450"/>
        <w:gridCol w:w="1810"/>
        <w:gridCol w:w="2509"/>
      </w:tblGrid>
      <w:tr w:rsidR="00017B24" w:rsidRPr="00720A73" w:rsidTr="00604DA3">
        <w:trPr>
          <w:trHeight w:val="222"/>
        </w:trPr>
        <w:tc>
          <w:tcPr>
            <w:tcW w:w="1559" w:type="dxa"/>
            <w:tcBorders>
              <w:top w:val="nil"/>
              <w:left w:val="nil"/>
              <w:bottom w:val="nil"/>
              <w:right w:val="nil"/>
            </w:tcBorders>
            <w:shd w:val="clear" w:color="000000" w:fill="9BC2E6"/>
            <w:noWrap/>
            <w:vAlign w:val="center"/>
            <w:hideMark/>
          </w:tcPr>
          <w:p w:rsidR="00017B24" w:rsidRPr="00720A73" w:rsidRDefault="00017B24" w:rsidP="00604DA3">
            <w:pPr>
              <w:rPr>
                <w:color w:val="000000"/>
                <w:sz w:val="24"/>
                <w:szCs w:val="24"/>
              </w:rPr>
            </w:pPr>
            <w:r w:rsidRPr="00720A73">
              <w:rPr>
                <w:color w:val="000000"/>
                <w:sz w:val="24"/>
                <w:szCs w:val="24"/>
              </w:rPr>
              <w:t> </w:t>
            </w:r>
          </w:p>
        </w:tc>
        <w:tc>
          <w:tcPr>
            <w:tcW w:w="1852" w:type="dxa"/>
            <w:tcBorders>
              <w:top w:val="nil"/>
              <w:left w:val="nil"/>
              <w:bottom w:val="nil"/>
              <w:right w:val="nil"/>
            </w:tcBorders>
            <w:shd w:val="clear" w:color="000000" w:fill="9BC2E6"/>
            <w:noWrap/>
            <w:vAlign w:val="center"/>
            <w:hideMark/>
          </w:tcPr>
          <w:p w:rsidR="00017B24" w:rsidRPr="00720A73" w:rsidRDefault="00017B24" w:rsidP="00604DA3">
            <w:pPr>
              <w:rPr>
                <w:color w:val="000000"/>
                <w:sz w:val="24"/>
                <w:szCs w:val="24"/>
              </w:rPr>
            </w:pPr>
            <w:r w:rsidRPr="00720A73">
              <w:rPr>
                <w:color w:val="000000"/>
                <w:sz w:val="24"/>
                <w:szCs w:val="24"/>
              </w:rPr>
              <w:t> </w:t>
            </w:r>
          </w:p>
        </w:tc>
        <w:tc>
          <w:tcPr>
            <w:tcW w:w="1450" w:type="dxa"/>
            <w:tcBorders>
              <w:top w:val="nil"/>
              <w:left w:val="nil"/>
              <w:bottom w:val="nil"/>
              <w:right w:val="nil"/>
            </w:tcBorders>
            <w:shd w:val="clear" w:color="000000" w:fill="9BC2E6"/>
            <w:vAlign w:val="center"/>
            <w:hideMark/>
          </w:tcPr>
          <w:p w:rsidR="00017B24" w:rsidRPr="00720A73" w:rsidRDefault="00017B24" w:rsidP="00604DA3">
            <w:pPr>
              <w:rPr>
                <w:color w:val="000000"/>
                <w:sz w:val="24"/>
                <w:szCs w:val="24"/>
              </w:rPr>
            </w:pPr>
            <w:r w:rsidRPr="00720A73">
              <w:rPr>
                <w:color w:val="000000"/>
                <w:sz w:val="24"/>
                <w:szCs w:val="24"/>
              </w:rPr>
              <w:t> </w:t>
            </w:r>
          </w:p>
        </w:tc>
        <w:tc>
          <w:tcPr>
            <w:tcW w:w="1810" w:type="dxa"/>
            <w:tcBorders>
              <w:top w:val="nil"/>
              <w:left w:val="nil"/>
              <w:bottom w:val="nil"/>
              <w:right w:val="nil"/>
            </w:tcBorders>
            <w:shd w:val="clear" w:color="000000" w:fill="9BC2E6"/>
            <w:vAlign w:val="center"/>
            <w:hideMark/>
          </w:tcPr>
          <w:p w:rsidR="00017B24" w:rsidRPr="00720A73" w:rsidRDefault="00017B24" w:rsidP="00604DA3">
            <w:pPr>
              <w:rPr>
                <w:color w:val="000000"/>
                <w:sz w:val="24"/>
                <w:szCs w:val="24"/>
              </w:rPr>
            </w:pPr>
            <w:r w:rsidRPr="00720A73">
              <w:rPr>
                <w:color w:val="000000"/>
                <w:sz w:val="24"/>
                <w:szCs w:val="24"/>
              </w:rPr>
              <w:t> </w:t>
            </w:r>
          </w:p>
        </w:tc>
        <w:tc>
          <w:tcPr>
            <w:tcW w:w="2509" w:type="dxa"/>
            <w:tcBorders>
              <w:top w:val="nil"/>
              <w:left w:val="nil"/>
              <w:bottom w:val="nil"/>
              <w:right w:val="nil"/>
            </w:tcBorders>
            <w:shd w:val="clear" w:color="000000" w:fill="9BC2E6"/>
            <w:vAlign w:val="center"/>
          </w:tcPr>
          <w:p w:rsidR="00017B24" w:rsidRPr="00720A73" w:rsidRDefault="00017B24" w:rsidP="00604DA3">
            <w:pPr>
              <w:jc w:val="right"/>
              <w:rPr>
                <w:color w:val="000000"/>
                <w:sz w:val="24"/>
                <w:szCs w:val="24"/>
              </w:rPr>
            </w:pPr>
          </w:p>
        </w:tc>
      </w:tr>
      <w:tr w:rsidR="00017B24" w:rsidRPr="00720A73" w:rsidTr="00604DA3">
        <w:trPr>
          <w:trHeight w:val="283"/>
        </w:trPr>
        <w:tc>
          <w:tcPr>
            <w:tcW w:w="1559" w:type="dxa"/>
            <w:tcBorders>
              <w:top w:val="nil"/>
              <w:left w:val="single" w:sz="8" w:space="0" w:color="auto"/>
              <w:bottom w:val="single" w:sz="8" w:space="0" w:color="auto"/>
              <w:right w:val="single" w:sz="8" w:space="0" w:color="auto"/>
            </w:tcBorders>
            <w:shd w:val="clear" w:color="000000" w:fill="9BC2E6"/>
            <w:noWrap/>
            <w:vAlign w:val="center"/>
            <w:hideMark/>
          </w:tcPr>
          <w:p w:rsidR="00017B24" w:rsidRPr="00720A73" w:rsidRDefault="00017B24" w:rsidP="00604DA3">
            <w:pPr>
              <w:rPr>
                <w:color w:val="000000"/>
                <w:sz w:val="24"/>
                <w:szCs w:val="24"/>
              </w:rPr>
            </w:pPr>
            <w:r w:rsidRPr="00720A73">
              <w:rPr>
                <w:color w:val="000000"/>
                <w:sz w:val="24"/>
                <w:szCs w:val="24"/>
              </w:rPr>
              <w:t>First Name</w:t>
            </w:r>
          </w:p>
        </w:tc>
        <w:tc>
          <w:tcPr>
            <w:tcW w:w="1852" w:type="dxa"/>
            <w:tcBorders>
              <w:top w:val="nil"/>
              <w:left w:val="nil"/>
              <w:bottom w:val="single" w:sz="8" w:space="0" w:color="auto"/>
              <w:right w:val="single" w:sz="8" w:space="0" w:color="auto"/>
            </w:tcBorders>
            <w:shd w:val="clear" w:color="000000" w:fill="9BC2E6"/>
            <w:noWrap/>
            <w:vAlign w:val="center"/>
            <w:hideMark/>
          </w:tcPr>
          <w:p w:rsidR="00017B24" w:rsidRPr="00720A73" w:rsidRDefault="00017B24" w:rsidP="00604DA3">
            <w:pPr>
              <w:rPr>
                <w:color w:val="000000"/>
                <w:sz w:val="24"/>
                <w:szCs w:val="24"/>
              </w:rPr>
            </w:pPr>
            <w:r w:rsidRPr="00720A73">
              <w:rPr>
                <w:color w:val="000000"/>
                <w:sz w:val="24"/>
                <w:szCs w:val="24"/>
              </w:rPr>
              <w:t>Last Name</w:t>
            </w:r>
          </w:p>
        </w:tc>
        <w:tc>
          <w:tcPr>
            <w:tcW w:w="1450" w:type="dxa"/>
            <w:tcBorders>
              <w:top w:val="nil"/>
              <w:left w:val="nil"/>
              <w:bottom w:val="single" w:sz="8" w:space="0" w:color="auto"/>
              <w:right w:val="single" w:sz="8" w:space="0" w:color="auto"/>
            </w:tcBorders>
            <w:shd w:val="clear" w:color="000000" w:fill="9BC2E6"/>
            <w:vAlign w:val="center"/>
            <w:hideMark/>
          </w:tcPr>
          <w:p w:rsidR="00017B24" w:rsidRPr="00720A73" w:rsidRDefault="00017B24" w:rsidP="00604DA3">
            <w:pPr>
              <w:rPr>
                <w:color w:val="000000"/>
                <w:sz w:val="24"/>
                <w:szCs w:val="24"/>
              </w:rPr>
            </w:pPr>
            <w:r w:rsidRPr="00720A73">
              <w:rPr>
                <w:color w:val="000000"/>
                <w:sz w:val="24"/>
                <w:szCs w:val="24"/>
              </w:rPr>
              <w:t>Member</w:t>
            </w:r>
          </w:p>
        </w:tc>
        <w:tc>
          <w:tcPr>
            <w:tcW w:w="1810" w:type="dxa"/>
            <w:tcBorders>
              <w:top w:val="nil"/>
              <w:left w:val="nil"/>
              <w:bottom w:val="single" w:sz="8" w:space="0" w:color="auto"/>
              <w:right w:val="single" w:sz="8" w:space="0" w:color="auto"/>
            </w:tcBorders>
            <w:shd w:val="clear" w:color="000000" w:fill="9BC2E6"/>
            <w:vAlign w:val="center"/>
            <w:hideMark/>
          </w:tcPr>
          <w:p w:rsidR="00017B24" w:rsidRPr="00720A73" w:rsidRDefault="00017B24" w:rsidP="00604DA3">
            <w:pPr>
              <w:rPr>
                <w:color w:val="000000"/>
                <w:sz w:val="24"/>
                <w:szCs w:val="24"/>
              </w:rPr>
            </w:pPr>
            <w:r w:rsidRPr="00720A73">
              <w:rPr>
                <w:color w:val="000000"/>
                <w:sz w:val="24"/>
                <w:szCs w:val="24"/>
              </w:rPr>
              <w:t>Designee</w:t>
            </w:r>
          </w:p>
        </w:tc>
        <w:tc>
          <w:tcPr>
            <w:tcW w:w="2509" w:type="dxa"/>
            <w:tcBorders>
              <w:top w:val="nil"/>
              <w:left w:val="nil"/>
              <w:bottom w:val="single" w:sz="8" w:space="0" w:color="auto"/>
              <w:right w:val="single" w:sz="8" w:space="0" w:color="auto"/>
            </w:tcBorders>
            <w:shd w:val="clear" w:color="000000" w:fill="9BC2E6"/>
            <w:vAlign w:val="center"/>
            <w:hideMark/>
          </w:tcPr>
          <w:p w:rsidR="00017B24" w:rsidRPr="00720A73" w:rsidRDefault="00017B24" w:rsidP="00604DA3">
            <w:pPr>
              <w:rPr>
                <w:color w:val="000000"/>
                <w:sz w:val="24"/>
                <w:szCs w:val="24"/>
              </w:rPr>
            </w:pPr>
            <w:r w:rsidRPr="00720A73">
              <w:rPr>
                <w:color w:val="000000"/>
                <w:sz w:val="24"/>
                <w:szCs w:val="24"/>
              </w:rPr>
              <w:t>Designee</w:t>
            </w:r>
          </w:p>
        </w:tc>
      </w:tr>
      <w:tr w:rsidR="00017B24"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017B24" w:rsidRPr="00720A73" w:rsidRDefault="00017B24" w:rsidP="00604DA3">
            <w:pPr>
              <w:rPr>
                <w:color w:val="000000"/>
                <w:sz w:val="24"/>
                <w:szCs w:val="24"/>
              </w:rPr>
            </w:pPr>
            <w:r w:rsidRPr="00720A73">
              <w:rPr>
                <w:color w:val="000000"/>
                <w:sz w:val="24"/>
                <w:szCs w:val="24"/>
              </w:rPr>
              <w:t>Terry</w:t>
            </w:r>
          </w:p>
        </w:tc>
        <w:tc>
          <w:tcPr>
            <w:tcW w:w="1852" w:type="dxa"/>
            <w:tcBorders>
              <w:top w:val="nil"/>
              <w:left w:val="nil"/>
              <w:bottom w:val="single" w:sz="4" w:space="0" w:color="auto"/>
              <w:right w:val="single" w:sz="4" w:space="0" w:color="auto"/>
            </w:tcBorders>
            <w:shd w:val="clear" w:color="auto" w:fill="auto"/>
            <w:noWrap/>
            <w:vAlign w:val="bottom"/>
            <w:hideMark/>
          </w:tcPr>
          <w:p w:rsidR="00017B24" w:rsidRPr="00720A73" w:rsidRDefault="00017B24" w:rsidP="00604DA3">
            <w:pPr>
              <w:rPr>
                <w:color w:val="000000"/>
                <w:sz w:val="24"/>
                <w:szCs w:val="24"/>
              </w:rPr>
            </w:pPr>
            <w:r w:rsidRPr="00720A73">
              <w:rPr>
                <w:color w:val="000000"/>
                <w:sz w:val="24"/>
                <w:szCs w:val="24"/>
              </w:rPr>
              <w:t>Baugh</w:t>
            </w:r>
          </w:p>
        </w:tc>
        <w:tc>
          <w:tcPr>
            <w:tcW w:w="1450" w:type="dxa"/>
            <w:tcBorders>
              <w:top w:val="nil"/>
              <w:left w:val="nil"/>
              <w:bottom w:val="single" w:sz="4" w:space="0" w:color="auto"/>
              <w:right w:val="single" w:sz="4" w:space="0" w:color="auto"/>
            </w:tcBorders>
            <w:shd w:val="clear" w:color="auto" w:fill="auto"/>
            <w:noWrap/>
            <w:vAlign w:val="bottom"/>
          </w:tcPr>
          <w:p w:rsidR="00017B24" w:rsidRPr="00720A73" w:rsidRDefault="00017B24" w:rsidP="00604DA3">
            <w:pPr>
              <w:ind w:left="1080"/>
              <w:rPr>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017B24" w:rsidRPr="00720A73" w:rsidRDefault="00017B24" w:rsidP="00604DA3">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017B24" w:rsidRPr="00720A73" w:rsidRDefault="00017B24" w:rsidP="00604DA3">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 xml:space="preserve">Melissa </w:t>
            </w:r>
          </w:p>
        </w:tc>
        <w:tc>
          <w:tcPr>
            <w:tcW w:w="1852"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Bayham</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ind w:left="1080"/>
              <w:rPr>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Gabriel McGrew</w:t>
            </w: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Troy</w:t>
            </w:r>
          </w:p>
        </w:tc>
        <w:tc>
          <w:tcPr>
            <w:tcW w:w="1852" w:type="dxa"/>
            <w:tcBorders>
              <w:top w:val="nil"/>
              <w:left w:val="nil"/>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Borne</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NormalWeb"/>
              <w:spacing w:before="30" w:beforeAutospacing="0"/>
              <w:rPr>
                <w:color w:val="000000"/>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Ellis</w:t>
            </w:r>
          </w:p>
        </w:tc>
        <w:tc>
          <w:tcPr>
            <w:tcW w:w="1852" w:type="dxa"/>
            <w:tcBorders>
              <w:top w:val="nil"/>
              <w:left w:val="nil"/>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Bourque, III</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Mayor Michael</w:t>
            </w:r>
          </w:p>
        </w:tc>
        <w:tc>
          <w:tcPr>
            <w:tcW w:w="1852" w:type="dxa"/>
            <w:tcBorders>
              <w:top w:val="nil"/>
              <w:left w:val="nil"/>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proofErr w:type="spellStart"/>
            <w:r w:rsidRPr="00720A73">
              <w:rPr>
                <w:color w:val="000000"/>
                <w:sz w:val="24"/>
                <w:szCs w:val="24"/>
              </w:rPr>
              <w:t>Danahay</w:t>
            </w:r>
            <w:proofErr w:type="spellEnd"/>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Mark</w:t>
            </w:r>
          </w:p>
        </w:tc>
        <w:tc>
          <w:tcPr>
            <w:tcW w:w="1852"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Dearman</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ind w:left="1080"/>
              <w:rPr>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Jason</w:t>
            </w:r>
          </w:p>
        </w:tc>
        <w:tc>
          <w:tcPr>
            <w:tcW w:w="1852" w:type="dxa"/>
            <w:tcBorders>
              <w:top w:val="nil"/>
              <w:left w:val="nil"/>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proofErr w:type="spellStart"/>
            <w:r w:rsidRPr="00720A73">
              <w:rPr>
                <w:color w:val="000000"/>
                <w:sz w:val="24"/>
                <w:szCs w:val="24"/>
              </w:rPr>
              <w:t>Dedon</w:t>
            </w:r>
            <w:proofErr w:type="spellEnd"/>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Renee'</w:t>
            </w:r>
          </w:p>
        </w:tc>
        <w:tc>
          <w:tcPr>
            <w:tcW w:w="1852" w:type="dxa"/>
            <w:tcBorders>
              <w:top w:val="nil"/>
              <w:left w:val="nil"/>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proofErr w:type="spellStart"/>
            <w:r w:rsidRPr="00720A73">
              <w:rPr>
                <w:color w:val="000000"/>
                <w:sz w:val="24"/>
                <w:szCs w:val="24"/>
              </w:rPr>
              <w:t>DeLouche</w:t>
            </w:r>
            <w:proofErr w:type="spellEnd"/>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Rep. Phillip</w:t>
            </w:r>
          </w:p>
        </w:tc>
        <w:tc>
          <w:tcPr>
            <w:tcW w:w="1852"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roofErr w:type="spellStart"/>
            <w:r w:rsidRPr="00720A73">
              <w:rPr>
                <w:color w:val="000000"/>
                <w:sz w:val="24"/>
                <w:szCs w:val="24"/>
              </w:rPr>
              <w:t>DeVillier</w:t>
            </w:r>
            <w:proofErr w:type="spellEnd"/>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Chelsea</w:t>
            </w:r>
          </w:p>
        </w:tc>
        <w:tc>
          <w:tcPr>
            <w:tcW w:w="1852" w:type="dxa"/>
            <w:tcBorders>
              <w:top w:val="nil"/>
              <w:left w:val="nil"/>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Dufrene</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ind w:left="1080"/>
              <w:rPr>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Mark Bond</w:t>
            </w: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Mayor Friday</w:t>
            </w:r>
          </w:p>
        </w:tc>
        <w:tc>
          <w:tcPr>
            <w:tcW w:w="1852" w:type="dxa"/>
            <w:tcBorders>
              <w:top w:val="nil"/>
              <w:left w:val="nil"/>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Ellis</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vAlign w:val="bottom"/>
            <w:hideMark/>
          </w:tcPr>
          <w:p w:rsidR="004A4F2D" w:rsidRPr="00720A73" w:rsidRDefault="004A4F2D" w:rsidP="004A4F2D">
            <w:pPr>
              <w:rPr>
                <w:color w:val="000000"/>
                <w:sz w:val="24"/>
                <w:szCs w:val="24"/>
              </w:rPr>
            </w:pPr>
            <w:r w:rsidRPr="00720A73">
              <w:rPr>
                <w:color w:val="000000"/>
                <w:sz w:val="24"/>
                <w:szCs w:val="24"/>
              </w:rPr>
              <w:t>Jason</w:t>
            </w:r>
          </w:p>
        </w:tc>
        <w:tc>
          <w:tcPr>
            <w:tcW w:w="1852" w:type="dxa"/>
            <w:tcBorders>
              <w:top w:val="nil"/>
              <w:left w:val="nil"/>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Engels</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ind w:left="1080"/>
              <w:rPr>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Gary Warren</w:t>
            </w: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Connie</w:t>
            </w:r>
          </w:p>
        </w:tc>
        <w:tc>
          <w:tcPr>
            <w:tcW w:w="1852" w:type="dxa"/>
            <w:tcBorders>
              <w:top w:val="nil"/>
              <w:left w:val="nil"/>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Fabre</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Gregory</w:t>
            </w:r>
          </w:p>
        </w:tc>
        <w:tc>
          <w:tcPr>
            <w:tcW w:w="1852" w:type="dxa"/>
            <w:tcBorders>
              <w:top w:val="nil"/>
              <w:left w:val="nil"/>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Feirn</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ind w:left="1080"/>
              <w:rPr>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David</w:t>
            </w:r>
          </w:p>
        </w:tc>
        <w:tc>
          <w:tcPr>
            <w:tcW w:w="1852" w:type="dxa"/>
            <w:tcBorders>
              <w:top w:val="nil"/>
              <w:left w:val="nil"/>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Gaines</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ind w:left="1080"/>
              <w:rPr>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Stacey</w:t>
            </w:r>
          </w:p>
        </w:tc>
        <w:tc>
          <w:tcPr>
            <w:tcW w:w="1852" w:type="dxa"/>
            <w:tcBorders>
              <w:top w:val="nil"/>
              <w:left w:val="nil"/>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proofErr w:type="spellStart"/>
            <w:r w:rsidRPr="00720A73">
              <w:rPr>
                <w:color w:val="000000"/>
                <w:sz w:val="24"/>
                <w:szCs w:val="24"/>
              </w:rPr>
              <w:t>Gautreau</w:t>
            </w:r>
            <w:proofErr w:type="spellEnd"/>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hideMark/>
          </w:tcPr>
          <w:p w:rsidR="004A4F2D" w:rsidRPr="00720A73" w:rsidRDefault="004A4F2D" w:rsidP="004A4F2D">
            <w:pPr>
              <w:rPr>
                <w:sz w:val="24"/>
                <w:szCs w:val="24"/>
              </w:rPr>
            </w:pPr>
            <w:r w:rsidRPr="00720A73">
              <w:rPr>
                <w:sz w:val="24"/>
                <w:szCs w:val="24"/>
              </w:rPr>
              <w:t>David</w:t>
            </w:r>
          </w:p>
        </w:tc>
        <w:tc>
          <w:tcPr>
            <w:tcW w:w="1852" w:type="dxa"/>
            <w:tcBorders>
              <w:top w:val="nil"/>
              <w:left w:val="nil"/>
              <w:bottom w:val="single" w:sz="4" w:space="0" w:color="auto"/>
              <w:right w:val="single" w:sz="4" w:space="0" w:color="auto"/>
            </w:tcBorders>
            <w:shd w:val="clear" w:color="auto" w:fill="auto"/>
            <w:noWrap/>
            <w:hideMark/>
          </w:tcPr>
          <w:p w:rsidR="004A4F2D" w:rsidRPr="00720A73" w:rsidRDefault="004A4F2D" w:rsidP="004A4F2D">
            <w:pPr>
              <w:rPr>
                <w:sz w:val="24"/>
                <w:szCs w:val="24"/>
              </w:rPr>
            </w:pPr>
            <w:r w:rsidRPr="00720A73">
              <w:rPr>
                <w:sz w:val="24"/>
                <w:szCs w:val="24"/>
              </w:rPr>
              <w:t>Helveston</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1810" w:type="dxa"/>
            <w:tcBorders>
              <w:top w:val="nil"/>
              <w:left w:val="nil"/>
              <w:bottom w:val="single" w:sz="4" w:space="0" w:color="auto"/>
              <w:right w:val="single" w:sz="4" w:space="0" w:color="auto"/>
            </w:tcBorders>
            <w:shd w:val="clear" w:color="auto" w:fill="auto"/>
            <w:noWrap/>
          </w:tcPr>
          <w:p w:rsidR="004A4F2D" w:rsidRPr="00720A73" w:rsidRDefault="004A4F2D" w:rsidP="004A4F2D">
            <w:pPr>
              <w:rPr>
                <w:sz w:val="24"/>
                <w:szCs w:val="24"/>
              </w:rPr>
            </w:pPr>
          </w:p>
        </w:tc>
        <w:tc>
          <w:tcPr>
            <w:tcW w:w="2509" w:type="dxa"/>
            <w:tcBorders>
              <w:top w:val="nil"/>
              <w:left w:val="nil"/>
              <w:bottom w:val="single" w:sz="4" w:space="0" w:color="auto"/>
              <w:right w:val="single" w:sz="4" w:space="0" w:color="auto"/>
            </w:tcBorders>
            <w:shd w:val="clear" w:color="auto" w:fill="auto"/>
            <w:noWrap/>
          </w:tcPr>
          <w:p w:rsidR="004A4F2D" w:rsidRPr="00720A73" w:rsidRDefault="004A4F2D" w:rsidP="004A4F2D">
            <w:pPr>
              <w:rPr>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Dr. Kim</w:t>
            </w:r>
          </w:p>
        </w:tc>
        <w:tc>
          <w:tcPr>
            <w:tcW w:w="1852" w:type="dxa"/>
            <w:tcBorders>
              <w:top w:val="nil"/>
              <w:left w:val="nil"/>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Hunter-Reed</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Dr. Lisa Vosper</w:t>
            </w: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Jay</w:t>
            </w:r>
          </w:p>
        </w:tc>
        <w:tc>
          <w:tcPr>
            <w:tcW w:w="1852" w:type="dxa"/>
            <w:tcBorders>
              <w:top w:val="nil"/>
              <w:left w:val="nil"/>
              <w:bottom w:val="single" w:sz="4" w:space="0" w:color="auto"/>
              <w:right w:val="single" w:sz="4" w:space="0" w:color="auto"/>
            </w:tcBorders>
            <w:shd w:val="clear" w:color="auto" w:fill="auto"/>
            <w:noWrap/>
            <w:vAlign w:val="bottom"/>
            <w:hideMark/>
          </w:tcPr>
          <w:p w:rsidR="004A4F2D" w:rsidRPr="00720A73" w:rsidRDefault="004A4F2D" w:rsidP="004A4F2D">
            <w:pPr>
              <w:rPr>
                <w:color w:val="000000"/>
                <w:sz w:val="24"/>
                <w:szCs w:val="24"/>
              </w:rPr>
            </w:pPr>
            <w:r w:rsidRPr="00720A73">
              <w:rPr>
                <w:color w:val="000000"/>
                <w:sz w:val="24"/>
                <w:szCs w:val="24"/>
              </w:rPr>
              <w:t>Johnson</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Dr. Chandler</w:t>
            </w:r>
          </w:p>
        </w:tc>
        <w:tc>
          <w:tcPr>
            <w:tcW w:w="1852"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roofErr w:type="spellStart"/>
            <w:r w:rsidRPr="00720A73">
              <w:rPr>
                <w:color w:val="000000"/>
                <w:sz w:val="24"/>
                <w:szCs w:val="24"/>
              </w:rPr>
              <w:t>Leboeuf</w:t>
            </w:r>
            <w:proofErr w:type="spellEnd"/>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Melissa Maranto</w:t>
            </w: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Roy</w:t>
            </w:r>
          </w:p>
        </w:tc>
        <w:tc>
          <w:tcPr>
            <w:tcW w:w="1852"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Martin, III</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 xml:space="preserve">Sec. David  </w:t>
            </w:r>
          </w:p>
        </w:tc>
        <w:tc>
          <w:tcPr>
            <w:tcW w:w="1852"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Matlock</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ind w:left="1080"/>
              <w:rPr>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Lorrie Briggs</w:t>
            </w: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lastRenderedPageBreak/>
              <w:t>Terri</w:t>
            </w:r>
          </w:p>
        </w:tc>
        <w:tc>
          <w:tcPr>
            <w:tcW w:w="1852"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Mitchell</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Neil</w:t>
            </w:r>
          </w:p>
        </w:tc>
        <w:tc>
          <w:tcPr>
            <w:tcW w:w="1852"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Rader</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Louis</w:t>
            </w:r>
          </w:p>
        </w:tc>
        <w:tc>
          <w:tcPr>
            <w:tcW w:w="1852"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Reine</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Tina</w:t>
            </w:r>
          </w:p>
        </w:tc>
        <w:tc>
          <w:tcPr>
            <w:tcW w:w="1852"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Roper</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Kyle</w:t>
            </w:r>
          </w:p>
        </w:tc>
        <w:tc>
          <w:tcPr>
            <w:tcW w:w="1852"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Ruckert</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ind w:left="1080"/>
              <w:rPr>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Sec. Susan</w:t>
            </w:r>
          </w:p>
        </w:tc>
        <w:tc>
          <w:tcPr>
            <w:tcW w:w="1852"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Schowen</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 xml:space="preserve">Sen. Alan </w:t>
            </w:r>
          </w:p>
        </w:tc>
        <w:tc>
          <w:tcPr>
            <w:tcW w:w="1852"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roofErr w:type="spellStart"/>
            <w:r w:rsidRPr="00720A73">
              <w:rPr>
                <w:color w:val="000000"/>
                <w:sz w:val="24"/>
                <w:szCs w:val="24"/>
              </w:rPr>
              <w:t>Seabaugh</w:t>
            </w:r>
            <w:proofErr w:type="spellEnd"/>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 xml:space="preserve">David </w:t>
            </w:r>
          </w:p>
        </w:tc>
        <w:tc>
          <w:tcPr>
            <w:tcW w:w="1852"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St. Etienne</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ind w:left="1080"/>
              <w:rPr>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Michael</w:t>
            </w:r>
          </w:p>
        </w:tc>
        <w:tc>
          <w:tcPr>
            <w:tcW w:w="1852"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Tanner</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Buck</w:t>
            </w:r>
          </w:p>
        </w:tc>
        <w:tc>
          <w:tcPr>
            <w:tcW w:w="1852"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roofErr w:type="spellStart"/>
            <w:r w:rsidRPr="00720A73">
              <w:rPr>
                <w:color w:val="000000"/>
                <w:sz w:val="24"/>
                <w:szCs w:val="24"/>
              </w:rPr>
              <w:t>Vandersteen</w:t>
            </w:r>
            <w:proofErr w:type="spellEnd"/>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ind w:left="1080"/>
              <w:rPr>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roofErr w:type="spellStart"/>
            <w:r w:rsidRPr="00720A73">
              <w:rPr>
                <w:color w:val="000000"/>
                <w:sz w:val="24"/>
                <w:szCs w:val="24"/>
              </w:rPr>
              <w:t>Suane</w:t>
            </w:r>
            <w:proofErr w:type="spellEnd"/>
          </w:p>
        </w:tc>
        <w:tc>
          <w:tcPr>
            <w:tcW w:w="1852"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Villavaso</w:t>
            </w:r>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r w:rsidR="004A4F2D" w:rsidRPr="00720A73" w:rsidTr="00604DA3">
        <w:trPr>
          <w:trHeight w:val="222"/>
        </w:trPr>
        <w:tc>
          <w:tcPr>
            <w:tcW w:w="1559" w:type="dxa"/>
            <w:tcBorders>
              <w:top w:val="nil"/>
              <w:left w:val="single" w:sz="4" w:space="0" w:color="auto"/>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r w:rsidRPr="00720A73">
              <w:rPr>
                <w:color w:val="000000"/>
                <w:sz w:val="24"/>
                <w:szCs w:val="24"/>
              </w:rPr>
              <w:t>Tom</w:t>
            </w:r>
          </w:p>
        </w:tc>
        <w:tc>
          <w:tcPr>
            <w:tcW w:w="1852"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roofErr w:type="spellStart"/>
            <w:r w:rsidRPr="00720A73">
              <w:rPr>
                <w:color w:val="000000"/>
                <w:sz w:val="24"/>
                <w:szCs w:val="24"/>
              </w:rPr>
              <w:t>Yura</w:t>
            </w:r>
            <w:proofErr w:type="spellEnd"/>
          </w:p>
        </w:tc>
        <w:tc>
          <w:tcPr>
            <w:tcW w:w="145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pStyle w:val="ListParagraph"/>
              <w:numPr>
                <w:ilvl w:val="0"/>
                <w:numId w:val="3"/>
              </w:numPr>
              <w:rPr>
                <w:rFonts w:ascii="Times New Roman" w:hAnsi="Times New Roman" w:cs="Times New Roman"/>
                <w:color w:val="000000"/>
                <w:sz w:val="24"/>
                <w:szCs w:val="24"/>
              </w:rPr>
            </w:pPr>
          </w:p>
        </w:tc>
        <w:tc>
          <w:tcPr>
            <w:tcW w:w="1810"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c>
          <w:tcPr>
            <w:tcW w:w="2509" w:type="dxa"/>
            <w:tcBorders>
              <w:top w:val="nil"/>
              <w:left w:val="nil"/>
              <w:bottom w:val="single" w:sz="4" w:space="0" w:color="auto"/>
              <w:right w:val="single" w:sz="4" w:space="0" w:color="auto"/>
            </w:tcBorders>
            <w:shd w:val="clear" w:color="auto" w:fill="auto"/>
            <w:noWrap/>
            <w:vAlign w:val="bottom"/>
          </w:tcPr>
          <w:p w:rsidR="004A4F2D" w:rsidRPr="00720A73" w:rsidRDefault="004A4F2D" w:rsidP="004A4F2D">
            <w:pPr>
              <w:rPr>
                <w:color w:val="000000"/>
                <w:sz w:val="24"/>
                <w:szCs w:val="24"/>
              </w:rPr>
            </w:pPr>
          </w:p>
        </w:tc>
      </w:tr>
    </w:tbl>
    <w:p w:rsidR="00017B24" w:rsidRPr="00720A73" w:rsidRDefault="00017B24" w:rsidP="00017B24">
      <w:pPr>
        <w:tabs>
          <w:tab w:val="left" w:pos="810"/>
        </w:tabs>
        <w:spacing w:after="120" w:line="276" w:lineRule="auto"/>
        <w:ind w:left="900"/>
        <w:contextualSpacing/>
        <w:rPr>
          <w:b/>
          <w:color w:val="002060"/>
          <w:sz w:val="22"/>
          <w:szCs w:val="22"/>
        </w:rPr>
      </w:pPr>
    </w:p>
    <w:p w:rsidR="00017B24" w:rsidRPr="00720A73" w:rsidRDefault="00017B24" w:rsidP="00017B24">
      <w:pPr>
        <w:tabs>
          <w:tab w:val="left" w:pos="810"/>
        </w:tabs>
        <w:spacing w:after="120" w:line="276" w:lineRule="auto"/>
        <w:ind w:left="900"/>
        <w:contextualSpacing/>
        <w:rPr>
          <w:b/>
          <w:color w:val="002060"/>
          <w:sz w:val="24"/>
          <w:szCs w:val="24"/>
        </w:rPr>
      </w:pPr>
    </w:p>
    <w:p w:rsidR="00017B24" w:rsidRPr="004760B3" w:rsidRDefault="00017B24" w:rsidP="00720A73">
      <w:pPr>
        <w:numPr>
          <w:ilvl w:val="0"/>
          <w:numId w:val="2"/>
        </w:numPr>
        <w:tabs>
          <w:tab w:val="left" w:pos="810"/>
        </w:tabs>
        <w:spacing w:after="120"/>
        <w:rPr>
          <w:b/>
          <w:sz w:val="24"/>
          <w:szCs w:val="24"/>
        </w:rPr>
      </w:pPr>
      <w:r w:rsidRPr="004760B3">
        <w:rPr>
          <w:b/>
          <w:sz w:val="24"/>
          <w:szCs w:val="24"/>
        </w:rPr>
        <w:t>Review and approval of previous minutes</w:t>
      </w:r>
    </w:p>
    <w:p w:rsidR="00017B24" w:rsidRPr="00720A73" w:rsidRDefault="00270D8E" w:rsidP="00720A73">
      <w:pPr>
        <w:numPr>
          <w:ilvl w:val="1"/>
          <w:numId w:val="2"/>
        </w:numPr>
        <w:tabs>
          <w:tab w:val="left" w:pos="810"/>
        </w:tabs>
        <w:spacing w:after="120"/>
        <w:rPr>
          <w:sz w:val="24"/>
          <w:szCs w:val="24"/>
        </w:rPr>
      </w:pPr>
      <w:r w:rsidRPr="00720A73">
        <w:rPr>
          <w:sz w:val="24"/>
          <w:szCs w:val="24"/>
        </w:rPr>
        <w:t>Motion to approve minutes made by L. Reine and seconded by Sec. Schowen. Motion carried.</w:t>
      </w:r>
    </w:p>
    <w:p w:rsidR="0030724C" w:rsidRPr="004760B3" w:rsidRDefault="0030724C" w:rsidP="00720A73">
      <w:pPr>
        <w:pStyle w:val="ListParagraph"/>
        <w:numPr>
          <w:ilvl w:val="0"/>
          <w:numId w:val="2"/>
        </w:numPr>
        <w:tabs>
          <w:tab w:val="left" w:pos="819"/>
          <w:tab w:val="left" w:pos="820"/>
        </w:tabs>
        <w:spacing w:after="120"/>
        <w:rPr>
          <w:rFonts w:ascii="Times New Roman" w:hAnsi="Times New Roman" w:cs="Times New Roman"/>
          <w:b/>
          <w:sz w:val="24"/>
          <w:szCs w:val="24"/>
        </w:rPr>
      </w:pPr>
      <w:r w:rsidRPr="004760B3">
        <w:rPr>
          <w:rFonts w:ascii="Times New Roman" w:hAnsi="Times New Roman" w:cs="Times New Roman"/>
          <w:b/>
          <w:sz w:val="24"/>
          <w:szCs w:val="24"/>
        </w:rPr>
        <w:t>Comments</w:t>
      </w:r>
      <w:r w:rsidRPr="004760B3">
        <w:rPr>
          <w:rFonts w:ascii="Times New Roman" w:hAnsi="Times New Roman" w:cs="Times New Roman"/>
          <w:b/>
          <w:spacing w:val="-5"/>
          <w:sz w:val="24"/>
          <w:szCs w:val="24"/>
        </w:rPr>
        <w:t xml:space="preserve"> </w:t>
      </w:r>
      <w:r w:rsidRPr="004760B3">
        <w:rPr>
          <w:rFonts w:ascii="Times New Roman" w:hAnsi="Times New Roman" w:cs="Times New Roman"/>
          <w:b/>
          <w:sz w:val="24"/>
          <w:szCs w:val="24"/>
        </w:rPr>
        <w:t>from</w:t>
      </w:r>
      <w:r w:rsidRPr="004760B3">
        <w:rPr>
          <w:rFonts w:ascii="Times New Roman" w:hAnsi="Times New Roman" w:cs="Times New Roman"/>
          <w:b/>
          <w:spacing w:val="-1"/>
          <w:sz w:val="24"/>
          <w:szCs w:val="24"/>
        </w:rPr>
        <w:t xml:space="preserve"> </w:t>
      </w:r>
      <w:r w:rsidRPr="004760B3">
        <w:rPr>
          <w:rFonts w:ascii="Times New Roman" w:hAnsi="Times New Roman" w:cs="Times New Roman"/>
          <w:b/>
          <w:sz w:val="24"/>
          <w:szCs w:val="24"/>
        </w:rPr>
        <w:t>Chairman</w:t>
      </w:r>
      <w:r w:rsidRPr="004760B3">
        <w:rPr>
          <w:rFonts w:ascii="Times New Roman" w:hAnsi="Times New Roman" w:cs="Times New Roman"/>
          <w:b/>
          <w:spacing w:val="-2"/>
          <w:sz w:val="24"/>
          <w:szCs w:val="24"/>
        </w:rPr>
        <w:t xml:space="preserve"> </w:t>
      </w:r>
      <w:r w:rsidRPr="004760B3">
        <w:rPr>
          <w:rFonts w:ascii="Times New Roman" w:hAnsi="Times New Roman" w:cs="Times New Roman"/>
          <w:b/>
          <w:sz w:val="24"/>
          <w:szCs w:val="24"/>
        </w:rPr>
        <w:t>David Helveston</w:t>
      </w:r>
    </w:p>
    <w:p w:rsidR="00017B24" w:rsidRPr="00720A73" w:rsidRDefault="00017B24" w:rsidP="00720A73">
      <w:pPr>
        <w:pStyle w:val="ListParagraph"/>
        <w:numPr>
          <w:ilvl w:val="1"/>
          <w:numId w:val="2"/>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 xml:space="preserve">Chairman Helveston </w:t>
      </w:r>
      <w:r w:rsidR="0030724C" w:rsidRPr="00720A73">
        <w:rPr>
          <w:rFonts w:ascii="Times New Roman" w:hAnsi="Times New Roman" w:cs="Times New Roman"/>
          <w:sz w:val="24"/>
          <w:szCs w:val="24"/>
        </w:rPr>
        <w:t>encouraged everyone to help to s</w:t>
      </w:r>
      <w:r w:rsidR="00D10FD5" w:rsidRPr="00720A73">
        <w:rPr>
          <w:rFonts w:ascii="Times New Roman" w:hAnsi="Times New Roman" w:cs="Times New Roman"/>
          <w:sz w:val="24"/>
          <w:szCs w:val="24"/>
        </w:rPr>
        <w:t>upport the upcoming information</w:t>
      </w:r>
      <w:r w:rsidR="00270D8E" w:rsidRPr="00720A73">
        <w:rPr>
          <w:rFonts w:ascii="Times New Roman" w:hAnsi="Times New Roman" w:cs="Times New Roman"/>
          <w:sz w:val="24"/>
          <w:szCs w:val="24"/>
        </w:rPr>
        <w:t xml:space="preserve"> from the</w:t>
      </w:r>
      <w:r w:rsidR="00BA458E" w:rsidRPr="00720A73">
        <w:rPr>
          <w:rFonts w:ascii="Times New Roman" w:hAnsi="Times New Roman" w:cs="Times New Roman"/>
          <w:sz w:val="24"/>
          <w:szCs w:val="24"/>
        </w:rPr>
        <w:t xml:space="preserve"> administration</w:t>
      </w:r>
      <w:r w:rsidR="00270D8E" w:rsidRPr="00720A73">
        <w:rPr>
          <w:rFonts w:ascii="Times New Roman" w:hAnsi="Times New Roman" w:cs="Times New Roman"/>
          <w:sz w:val="24"/>
          <w:szCs w:val="24"/>
        </w:rPr>
        <w:t xml:space="preserve"> regarding legislation; and touched on the background work being done regarding the IBC list and ensuring it aligns with industry and K-12 education.</w:t>
      </w:r>
    </w:p>
    <w:p w:rsidR="00BA458E" w:rsidRPr="004760B3" w:rsidRDefault="00BA458E" w:rsidP="00720A73">
      <w:pPr>
        <w:pStyle w:val="ListParagraph"/>
        <w:numPr>
          <w:ilvl w:val="0"/>
          <w:numId w:val="2"/>
        </w:numPr>
        <w:tabs>
          <w:tab w:val="left" w:pos="819"/>
          <w:tab w:val="left" w:pos="820"/>
        </w:tabs>
        <w:spacing w:after="120"/>
        <w:rPr>
          <w:rFonts w:ascii="Times New Roman" w:hAnsi="Times New Roman" w:cs="Times New Roman"/>
          <w:b/>
          <w:sz w:val="24"/>
          <w:szCs w:val="24"/>
        </w:rPr>
      </w:pPr>
      <w:r w:rsidRPr="004760B3">
        <w:rPr>
          <w:rFonts w:ascii="Times New Roman" w:hAnsi="Times New Roman" w:cs="Times New Roman"/>
          <w:b/>
          <w:sz w:val="24"/>
          <w:szCs w:val="24"/>
        </w:rPr>
        <w:t>Act 330 Update from Assistant Secretary Osmar Padilla</w:t>
      </w:r>
    </w:p>
    <w:p w:rsidR="00702397" w:rsidRPr="00720A73" w:rsidRDefault="00BA458E" w:rsidP="00720A73">
      <w:pPr>
        <w:pStyle w:val="ListParagraph"/>
        <w:numPr>
          <w:ilvl w:val="1"/>
          <w:numId w:val="2"/>
        </w:numPr>
        <w:spacing w:after="120"/>
        <w:rPr>
          <w:rFonts w:ascii="Times New Roman" w:hAnsi="Times New Roman" w:cs="Times New Roman"/>
          <w:sz w:val="24"/>
          <w:szCs w:val="24"/>
        </w:rPr>
      </w:pPr>
      <w:r w:rsidRPr="00720A73">
        <w:rPr>
          <w:rFonts w:ascii="Times New Roman" w:hAnsi="Times New Roman" w:cs="Times New Roman"/>
          <w:sz w:val="24"/>
          <w:szCs w:val="24"/>
        </w:rPr>
        <w:t>Repositions LWC as the “quarterback” of business workforce solutions</w:t>
      </w:r>
      <w:r w:rsidR="00487AAB" w:rsidRPr="00720A73">
        <w:rPr>
          <w:rFonts w:ascii="Times New Roman" w:hAnsi="Times New Roman" w:cs="Times New Roman"/>
          <w:sz w:val="24"/>
          <w:szCs w:val="24"/>
        </w:rPr>
        <w:t xml:space="preserve"> to align workforce development</w:t>
      </w:r>
      <w:r w:rsidR="00702397" w:rsidRPr="00720A73">
        <w:rPr>
          <w:rFonts w:ascii="Times New Roman" w:hAnsi="Times New Roman" w:cs="Times New Roman"/>
          <w:sz w:val="24"/>
          <w:szCs w:val="24"/>
        </w:rPr>
        <w:t xml:space="preserve"> into a central location to provide support across the state</w:t>
      </w:r>
      <w:r w:rsidR="00F23EA5" w:rsidRPr="00720A73">
        <w:rPr>
          <w:rFonts w:ascii="Times New Roman" w:hAnsi="Times New Roman" w:cs="Times New Roman"/>
          <w:sz w:val="24"/>
          <w:szCs w:val="24"/>
        </w:rPr>
        <w:t>.</w:t>
      </w:r>
      <w:r w:rsidR="00F80D6F" w:rsidRPr="00720A73">
        <w:rPr>
          <w:rFonts w:ascii="Times New Roman" w:hAnsi="Times New Roman" w:cs="Times New Roman"/>
          <w:sz w:val="24"/>
          <w:szCs w:val="24"/>
        </w:rPr>
        <w:t xml:space="preserve">  </w:t>
      </w:r>
      <w:r w:rsidR="00702397" w:rsidRPr="00720A73">
        <w:rPr>
          <w:rFonts w:ascii="Times New Roman" w:hAnsi="Times New Roman" w:cs="Times New Roman"/>
          <w:sz w:val="24"/>
          <w:szCs w:val="24"/>
        </w:rPr>
        <w:t xml:space="preserve">Services will utilize some things that are in place and work with the local workforce boards to ensure services are not duplicated and focus on the next step and how to move operational. Services will be offered in-person in specific regions. We are doing this to minimize the number of “doors” people will have to go through to receive services. </w:t>
      </w:r>
      <w:r w:rsidR="0093405F" w:rsidRPr="00720A73">
        <w:rPr>
          <w:rFonts w:ascii="Times New Roman" w:hAnsi="Times New Roman" w:cs="Times New Roman"/>
          <w:sz w:val="24"/>
          <w:szCs w:val="24"/>
        </w:rPr>
        <w:t xml:space="preserve"> All options are on the table.  We will add DOTD to the list </w:t>
      </w:r>
      <w:r w:rsidR="00720A73" w:rsidRPr="00720A73">
        <w:rPr>
          <w:rFonts w:ascii="Times New Roman" w:hAnsi="Times New Roman" w:cs="Times New Roman"/>
          <w:sz w:val="24"/>
          <w:szCs w:val="24"/>
        </w:rPr>
        <w:t>of partners</w:t>
      </w:r>
      <w:r w:rsidR="0093405F" w:rsidRPr="00720A73">
        <w:rPr>
          <w:rFonts w:ascii="Times New Roman" w:hAnsi="Times New Roman" w:cs="Times New Roman"/>
          <w:sz w:val="24"/>
          <w:szCs w:val="24"/>
        </w:rPr>
        <w:t>.</w:t>
      </w:r>
    </w:p>
    <w:p w:rsidR="002B331C" w:rsidRPr="004760B3" w:rsidRDefault="002B331C" w:rsidP="00720A73">
      <w:pPr>
        <w:pStyle w:val="ListParagraph"/>
        <w:numPr>
          <w:ilvl w:val="0"/>
          <w:numId w:val="1"/>
        </w:numPr>
        <w:tabs>
          <w:tab w:val="left" w:pos="819"/>
          <w:tab w:val="left" w:pos="820"/>
        </w:tabs>
        <w:spacing w:after="120"/>
        <w:rPr>
          <w:rFonts w:ascii="Times New Roman" w:hAnsi="Times New Roman" w:cs="Times New Roman"/>
          <w:b/>
          <w:sz w:val="24"/>
          <w:szCs w:val="24"/>
        </w:rPr>
      </w:pPr>
      <w:r w:rsidRPr="004760B3">
        <w:rPr>
          <w:rFonts w:ascii="Times New Roman" w:hAnsi="Times New Roman" w:cs="Times New Roman"/>
          <w:b/>
          <w:sz w:val="24"/>
          <w:szCs w:val="24"/>
        </w:rPr>
        <w:t>Legislative Priorities from Partners</w:t>
      </w:r>
    </w:p>
    <w:p w:rsidR="002B331C" w:rsidRPr="00720A73" w:rsidRDefault="002B331C" w:rsidP="004760B3">
      <w:pPr>
        <w:pStyle w:val="ListParagraph"/>
        <w:numPr>
          <w:ilvl w:val="1"/>
          <w:numId w:val="6"/>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DPSC</w:t>
      </w:r>
    </w:p>
    <w:p w:rsidR="002B331C" w:rsidRPr="00720A73" w:rsidRDefault="002B331C" w:rsidP="004760B3">
      <w:pPr>
        <w:pStyle w:val="ListParagraph"/>
        <w:numPr>
          <w:ilvl w:val="2"/>
          <w:numId w:val="6"/>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Educational programs-HB388</w:t>
      </w:r>
    </w:p>
    <w:p w:rsidR="002B331C" w:rsidRPr="00720A73" w:rsidRDefault="002B331C" w:rsidP="004760B3">
      <w:pPr>
        <w:pStyle w:val="ListParagraph"/>
        <w:numPr>
          <w:ilvl w:val="2"/>
          <w:numId w:val="6"/>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Establish the registry for statewide monitoring- HB 244</w:t>
      </w:r>
    </w:p>
    <w:p w:rsidR="002B331C" w:rsidRPr="00720A73" w:rsidRDefault="002B331C" w:rsidP="004760B3">
      <w:pPr>
        <w:pStyle w:val="ListParagraph"/>
        <w:numPr>
          <w:ilvl w:val="1"/>
          <w:numId w:val="6"/>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BOR</w:t>
      </w:r>
    </w:p>
    <w:p w:rsidR="00DB2772" w:rsidRPr="00720A73" w:rsidRDefault="00DB2772" w:rsidP="004760B3">
      <w:pPr>
        <w:pStyle w:val="ListParagraph"/>
        <w:numPr>
          <w:ilvl w:val="2"/>
          <w:numId w:val="6"/>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lastRenderedPageBreak/>
        <w:t>HB 275 dealing with TOPS</w:t>
      </w:r>
      <w:r w:rsidR="00EB559F" w:rsidRPr="00720A73">
        <w:rPr>
          <w:rFonts w:ascii="Times New Roman" w:hAnsi="Times New Roman" w:cs="Times New Roman"/>
          <w:sz w:val="24"/>
          <w:szCs w:val="24"/>
        </w:rPr>
        <w:t xml:space="preserve"> and a physician shortage</w:t>
      </w:r>
      <w:r w:rsidRPr="00720A73">
        <w:rPr>
          <w:rFonts w:ascii="Times New Roman" w:hAnsi="Times New Roman" w:cs="Times New Roman"/>
          <w:sz w:val="24"/>
          <w:szCs w:val="24"/>
        </w:rPr>
        <w:t>, HB 109 dealing with restructuring of the teacher’s scholarship, HB161, dealing with aligning different financial aid programs</w:t>
      </w:r>
      <w:r w:rsidR="00EB559F" w:rsidRPr="00720A73">
        <w:rPr>
          <w:rFonts w:ascii="Times New Roman" w:hAnsi="Times New Roman" w:cs="Times New Roman"/>
          <w:sz w:val="24"/>
          <w:szCs w:val="24"/>
        </w:rPr>
        <w:t>, HB70 dealing with dual enrollment, HB24, dealing with retirement for Teachers, HB544 dealing with consolidation of a healthcare taskforce, HB71 dealing with a Dual Enrollment Task force, and HB 142 concerning the HBCU Advisory Council.</w:t>
      </w:r>
    </w:p>
    <w:p w:rsidR="002B331C" w:rsidRPr="00720A73" w:rsidRDefault="002B331C" w:rsidP="004760B3">
      <w:pPr>
        <w:pStyle w:val="ListParagraph"/>
        <w:numPr>
          <w:ilvl w:val="1"/>
          <w:numId w:val="6"/>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LCTCS</w:t>
      </w:r>
    </w:p>
    <w:p w:rsidR="002B331C" w:rsidRPr="00720A73" w:rsidRDefault="002B331C" w:rsidP="004760B3">
      <w:pPr>
        <w:pStyle w:val="ListParagraph"/>
        <w:numPr>
          <w:ilvl w:val="2"/>
          <w:numId w:val="6"/>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More MJ Foster funding (workforce scholarship)-$25 Million and $31 Million for a 1 time funding</w:t>
      </w:r>
    </w:p>
    <w:p w:rsidR="002B331C" w:rsidRPr="00720A73" w:rsidRDefault="002B331C" w:rsidP="004760B3">
      <w:pPr>
        <w:pStyle w:val="ListParagraph"/>
        <w:numPr>
          <w:ilvl w:val="2"/>
          <w:numId w:val="6"/>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SB 72 focuses on the Facilities for LCTCS</w:t>
      </w:r>
    </w:p>
    <w:p w:rsidR="002B331C" w:rsidRPr="00720A73" w:rsidRDefault="002B331C" w:rsidP="004760B3">
      <w:pPr>
        <w:pStyle w:val="ListParagraph"/>
        <w:numPr>
          <w:ilvl w:val="1"/>
          <w:numId w:val="6"/>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LDOE</w:t>
      </w:r>
    </w:p>
    <w:p w:rsidR="002B331C" w:rsidRPr="00720A73" w:rsidRDefault="002B331C" w:rsidP="004760B3">
      <w:pPr>
        <w:pStyle w:val="ListParagraph"/>
        <w:numPr>
          <w:ilvl w:val="2"/>
          <w:numId w:val="6"/>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HB</w:t>
      </w:r>
      <w:r w:rsidR="00720A73" w:rsidRPr="00720A73">
        <w:rPr>
          <w:rFonts w:ascii="Times New Roman" w:hAnsi="Times New Roman" w:cs="Times New Roman"/>
          <w:sz w:val="24"/>
          <w:szCs w:val="24"/>
        </w:rPr>
        <w:t xml:space="preserve"> </w:t>
      </w:r>
      <w:r w:rsidRPr="00720A73">
        <w:rPr>
          <w:rFonts w:ascii="Times New Roman" w:hAnsi="Times New Roman" w:cs="Times New Roman"/>
          <w:sz w:val="24"/>
          <w:szCs w:val="24"/>
        </w:rPr>
        <w:t>373 which is supporting LWC and supporting secondary education</w:t>
      </w:r>
    </w:p>
    <w:p w:rsidR="002B331C" w:rsidRPr="00720A73" w:rsidRDefault="002B331C" w:rsidP="004760B3">
      <w:pPr>
        <w:pStyle w:val="ListParagraph"/>
        <w:numPr>
          <w:ilvl w:val="1"/>
          <w:numId w:val="6"/>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LED</w:t>
      </w:r>
    </w:p>
    <w:p w:rsidR="002B331C" w:rsidRPr="00720A73" w:rsidRDefault="0042020A" w:rsidP="004760B3">
      <w:pPr>
        <w:pStyle w:val="ListParagraph"/>
        <w:numPr>
          <w:ilvl w:val="2"/>
          <w:numId w:val="6"/>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Tracking HB 507</w:t>
      </w:r>
    </w:p>
    <w:p w:rsidR="002B331C" w:rsidRPr="00720A73" w:rsidRDefault="002B331C" w:rsidP="004760B3">
      <w:pPr>
        <w:pStyle w:val="ListParagraph"/>
        <w:numPr>
          <w:ilvl w:val="1"/>
          <w:numId w:val="6"/>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DCFS</w:t>
      </w:r>
      <w:r w:rsidR="0042020A" w:rsidRPr="00720A73">
        <w:rPr>
          <w:rFonts w:ascii="Times New Roman" w:hAnsi="Times New Roman" w:cs="Times New Roman"/>
          <w:sz w:val="24"/>
          <w:szCs w:val="24"/>
        </w:rPr>
        <w:tab/>
      </w:r>
    </w:p>
    <w:p w:rsidR="0042020A" w:rsidRPr="00720A73" w:rsidRDefault="0042020A" w:rsidP="004760B3">
      <w:pPr>
        <w:pStyle w:val="ListParagraph"/>
        <w:numPr>
          <w:ilvl w:val="2"/>
          <w:numId w:val="6"/>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Tracking over 100 bills mainly HB 624 with LWC and HB</w:t>
      </w:r>
      <w:r w:rsidR="00720A73" w:rsidRPr="00720A73">
        <w:rPr>
          <w:rFonts w:ascii="Times New Roman" w:hAnsi="Times New Roman" w:cs="Times New Roman"/>
          <w:sz w:val="24"/>
          <w:szCs w:val="24"/>
        </w:rPr>
        <w:t xml:space="preserve"> </w:t>
      </w:r>
      <w:r w:rsidRPr="00720A73">
        <w:rPr>
          <w:rFonts w:ascii="Times New Roman" w:hAnsi="Times New Roman" w:cs="Times New Roman"/>
          <w:sz w:val="24"/>
          <w:szCs w:val="24"/>
        </w:rPr>
        <w:t>617</w:t>
      </w:r>
    </w:p>
    <w:p w:rsidR="002B331C" w:rsidRPr="00720A73" w:rsidRDefault="002B331C" w:rsidP="004760B3">
      <w:pPr>
        <w:pStyle w:val="ListParagraph"/>
        <w:numPr>
          <w:ilvl w:val="1"/>
          <w:numId w:val="6"/>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LWC</w:t>
      </w:r>
    </w:p>
    <w:p w:rsidR="0042020A" w:rsidRPr="00720A73" w:rsidRDefault="0042020A" w:rsidP="004760B3">
      <w:pPr>
        <w:pStyle w:val="ListParagraph"/>
        <w:numPr>
          <w:ilvl w:val="2"/>
          <w:numId w:val="6"/>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Focusing and tracking 3 bills HB</w:t>
      </w:r>
      <w:r w:rsidR="00720A73" w:rsidRPr="00720A73">
        <w:rPr>
          <w:rFonts w:ascii="Times New Roman" w:hAnsi="Times New Roman" w:cs="Times New Roman"/>
          <w:sz w:val="24"/>
          <w:szCs w:val="24"/>
        </w:rPr>
        <w:t xml:space="preserve"> </w:t>
      </w:r>
      <w:r w:rsidRPr="00720A73">
        <w:rPr>
          <w:rFonts w:ascii="Times New Roman" w:hAnsi="Times New Roman" w:cs="Times New Roman"/>
          <w:sz w:val="24"/>
          <w:szCs w:val="24"/>
        </w:rPr>
        <w:t>617 focusing on the one door model, HB</w:t>
      </w:r>
      <w:r w:rsidR="00720A73" w:rsidRPr="00720A73">
        <w:rPr>
          <w:rFonts w:ascii="Times New Roman" w:hAnsi="Times New Roman" w:cs="Times New Roman"/>
          <w:sz w:val="24"/>
          <w:szCs w:val="24"/>
        </w:rPr>
        <w:t xml:space="preserve"> </w:t>
      </w:r>
      <w:r w:rsidRPr="00720A73">
        <w:rPr>
          <w:rFonts w:ascii="Times New Roman" w:hAnsi="Times New Roman" w:cs="Times New Roman"/>
          <w:sz w:val="24"/>
          <w:szCs w:val="24"/>
        </w:rPr>
        <w:t>624 focusing on Louisiana Works possibly moving 7/2025, and SB</w:t>
      </w:r>
      <w:r w:rsidR="00720A73" w:rsidRPr="00720A73">
        <w:rPr>
          <w:rFonts w:ascii="Times New Roman" w:hAnsi="Times New Roman" w:cs="Times New Roman"/>
          <w:sz w:val="24"/>
          <w:szCs w:val="24"/>
        </w:rPr>
        <w:t xml:space="preserve"> </w:t>
      </w:r>
      <w:r w:rsidRPr="00720A73">
        <w:rPr>
          <w:rFonts w:ascii="Times New Roman" w:hAnsi="Times New Roman" w:cs="Times New Roman"/>
          <w:sz w:val="24"/>
          <w:szCs w:val="24"/>
        </w:rPr>
        <w:t>213 dealing with Workers’ Compensation</w:t>
      </w:r>
    </w:p>
    <w:p w:rsidR="00017B24" w:rsidRPr="004760B3" w:rsidRDefault="00017B24" w:rsidP="00720A73">
      <w:pPr>
        <w:pStyle w:val="ListParagraph"/>
        <w:numPr>
          <w:ilvl w:val="0"/>
          <w:numId w:val="2"/>
        </w:numPr>
        <w:tabs>
          <w:tab w:val="left" w:pos="819"/>
          <w:tab w:val="left" w:pos="820"/>
        </w:tabs>
        <w:spacing w:after="120"/>
        <w:rPr>
          <w:rFonts w:ascii="Times New Roman" w:hAnsi="Times New Roman" w:cs="Times New Roman"/>
          <w:b/>
          <w:sz w:val="24"/>
          <w:szCs w:val="24"/>
        </w:rPr>
      </w:pPr>
      <w:r w:rsidRPr="004760B3">
        <w:rPr>
          <w:rFonts w:ascii="Times New Roman" w:hAnsi="Times New Roman" w:cs="Times New Roman"/>
          <w:b/>
          <w:sz w:val="24"/>
          <w:szCs w:val="24"/>
        </w:rPr>
        <w:t>Other</w:t>
      </w:r>
      <w:r w:rsidRPr="004760B3">
        <w:rPr>
          <w:rFonts w:ascii="Times New Roman" w:hAnsi="Times New Roman" w:cs="Times New Roman"/>
          <w:b/>
          <w:spacing w:val="-3"/>
          <w:sz w:val="24"/>
          <w:szCs w:val="24"/>
        </w:rPr>
        <w:t xml:space="preserve"> </w:t>
      </w:r>
      <w:r w:rsidRPr="004760B3">
        <w:rPr>
          <w:rFonts w:ascii="Times New Roman" w:hAnsi="Times New Roman" w:cs="Times New Roman"/>
          <w:b/>
          <w:sz w:val="24"/>
          <w:szCs w:val="24"/>
        </w:rPr>
        <w:t>Business</w:t>
      </w:r>
    </w:p>
    <w:p w:rsidR="0042020A" w:rsidRPr="00720A73" w:rsidRDefault="0042020A" w:rsidP="00720A73">
      <w:pPr>
        <w:pStyle w:val="ListParagraph"/>
        <w:numPr>
          <w:ilvl w:val="1"/>
          <w:numId w:val="2"/>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 xml:space="preserve">Dr. Lisa Vosper with </w:t>
      </w:r>
      <w:proofErr w:type="spellStart"/>
      <w:r w:rsidRPr="00720A73">
        <w:rPr>
          <w:rFonts w:ascii="Times New Roman" w:hAnsi="Times New Roman" w:cs="Times New Roman"/>
          <w:sz w:val="24"/>
          <w:szCs w:val="24"/>
        </w:rPr>
        <w:t>BoR</w:t>
      </w:r>
      <w:proofErr w:type="spellEnd"/>
      <w:r w:rsidRPr="00720A73">
        <w:rPr>
          <w:rFonts w:ascii="Times New Roman" w:hAnsi="Times New Roman" w:cs="Times New Roman"/>
          <w:sz w:val="24"/>
          <w:szCs w:val="24"/>
        </w:rPr>
        <w:t xml:space="preserve"> advised of a Poverty </w:t>
      </w:r>
      <w:r w:rsidR="00720A73" w:rsidRPr="00720A73">
        <w:rPr>
          <w:rFonts w:ascii="Times New Roman" w:hAnsi="Times New Roman" w:cs="Times New Roman"/>
          <w:sz w:val="24"/>
          <w:szCs w:val="24"/>
        </w:rPr>
        <w:t>Immersion Training</w:t>
      </w:r>
    </w:p>
    <w:p w:rsidR="0042020A" w:rsidRPr="00720A73" w:rsidRDefault="0042020A" w:rsidP="00720A73">
      <w:pPr>
        <w:pStyle w:val="ListParagraph"/>
        <w:numPr>
          <w:ilvl w:val="2"/>
          <w:numId w:val="2"/>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Dates of the training</w:t>
      </w:r>
    </w:p>
    <w:p w:rsidR="0042020A" w:rsidRPr="00720A73" w:rsidRDefault="0042020A" w:rsidP="00720A73">
      <w:pPr>
        <w:pStyle w:val="ListParagraph"/>
        <w:numPr>
          <w:ilvl w:val="3"/>
          <w:numId w:val="2"/>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April 24-25, 2025 in New Orleans, LA</w:t>
      </w:r>
    </w:p>
    <w:p w:rsidR="0042020A" w:rsidRPr="00720A73" w:rsidRDefault="0042020A" w:rsidP="00720A73">
      <w:pPr>
        <w:pStyle w:val="ListParagraph"/>
        <w:numPr>
          <w:ilvl w:val="3"/>
          <w:numId w:val="2"/>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April 29-30, 2025 in Baton Rouge, LA</w:t>
      </w:r>
    </w:p>
    <w:p w:rsidR="00DB2772" w:rsidRPr="00720A73" w:rsidRDefault="00DB2772" w:rsidP="00720A73">
      <w:pPr>
        <w:pStyle w:val="ListParagraph"/>
        <w:numPr>
          <w:ilvl w:val="1"/>
          <w:numId w:val="2"/>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For Coalition meeting, please provide DPSC the information so that she can make contact with the local DPSC office to be in attendance</w:t>
      </w:r>
    </w:p>
    <w:p w:rsidR="00DB2772" w:rsidRPr="00720A73" w:rsidRDefault="00DB2772" w:rsidP="00720A73">
      <w:pPr>
        <w:pStyle w:val="ListParagraph"/>
        <w:numPr>
          <w:ilvl w:val="1"/>
          <w:numId w:val="2"/>
        </w:numPr>
        <w:tabs>
          <w:tab w:val="left" w:pos="819"/>
          <w:tab w:val="left" w:pos="820"/>
        </w:tabs>
        <w:spacing w:after="120"/>
        <w:rPr>
          <w:rFonts w:ascii="Times New Roman" w:hAnsi="Times New Roman" w:cs="Times New Roman"/>
          <w:sz w:val="24"/>
          <w:szCs w:val="24"/>
        </w:rPr>
      </w:pPr>
      <w:r w:rsidRPr="00720A73">
        <w:rPr>
          <w:rFonts w:ascii="Times New Roman" w:hAnsi="Times New Roman" w:cs="Times New Roman"/>
          <w:sz w:val="24"/>
          <w:szCs w:val="24"/>
        </w:rPr>
        <w:t xml:space="preserve">Stacy </w:t>
      </w:r>
      <w:proofErr w:type="spellStart"/>
      <w:r w:rsidRPr="00720A73">
        <w:rPr>
          <w:rFonts w:ascii="Times New Roman" w:hAnsi="Times New Roman" w:cs="Times New Roman"/>
          <w:sz w:val="24"/>
          <w:szCs w:val="24"/>
        </w:rPr>
        <w:t>Geautreau</w:t>
      </w:r>
      <w:proofErr w:type="spellEnd"/>
      <w:r w:rsidRPr="00720A73">
        <w:rPr>
          <w:rFonts w:ascii="Times New Roman" w:hAnsi="Times New Roman" w:cs="Times New Roman"/>
          <w:sz w:val="24"/>
          <w:szCs w:val="24"/>
        </w:rPr>
        <w:t xml:space="preserve"> wanted to give kudos to Roy O. </w:t>
      </w:r>
      <w:r w:rsidR="00720A73" w:rsidRPr="00720A73">
        <w:rPr>
          <w:rFonts w:ascii="Times New Roman" w:hAnsi="Times New Roman" w:cs="Times New Roman"/>
          <w:sz w:val="24"/>
          <w:szCs w:val="24"/>
        </w:rPr>
        <w:t>Martin for their part and activity in the</w:t>
      </w:r>
      <w:r w:rsidRPr="00720A73">
        <w:rPr>
          <w:rFonts w:ascii="Times New Roman" w:hAnsi="Times New Roman" w:cs="Times New Roman"/>
          <w:sz w:val="24"/>
          <w:szCs w:val="24"/>
        </w:rPr>
        <w:t xml:space="preserve"> community by assisting locals </w:t>
      </w:r>
      <w:r w:rsidR="00720A73" w:rsidRPr="00720A73">
        <w:rPr>
          <w:rFonts w:ascii="Times New Roman" w:hAnsi="Times New Roman" w:cs="Times New Roman"/>
          <w:sz w:val="24"/>
          <w:szCs w:val="24"/>
        </w:rPr>
        <w:t xml:space="preserve">with </w:t>
      </w:r>
      <w:r w:rsidRPr="00720A73">
        <w:rPr>
          <w:rFonts w:ascii="Times New Roman" w:hAnsi="Times New Roman" w:cs="Times New Roman"/>
          <w:sz w:val="24"/>
          <w:szCs w:val="24"/>
        </w:rPr>
        <w:t xml:space="preserve">transportation to improve workforce rate within the community. </w:t>
      </w:r>
    </w:p>
    <w:p w:rsidR="00017B24" w:rsidRPr="004760B3" w:rsidRDefault="00017B24" w:rsidP="00720A73">
      <w:pPr>
        <w:pStyle w:val="ListParagraph"/>
        <w:numPr>
          <w:ilvl w:val="0"/>
          <w:numId w:val="2"/>
        </w:numPr>
        <w:spacing w:after="120"/>
        <w:rPr>
          <w:rFonts w:ascii="Times New Roman" w:hAnsi="Times New Roman" w:cs="Times New Roman"/>
          <w:b/>
          <w:sz w:val="24"/>
          <w:szCs w:val="24"/>
        </w:rPr>
      </w:pPr>
      <w:r w:rsidRPr="004760B3">
        <w:rPr>
          <w:rFonts w:ascii="Times New Roman" w:hAnsi="Times New Roman" w:cs="Times New Roman"/>
          <w:b/>
          <w:sz w:val="24"/>
          <w:szCs w:val="24"/>
        </w:rPr>
        <w:t>Public Comment</w:t>
      </w:r>
      <w:r w:rsidR="004760B3">
        <w:rPr>
          <w:rFonts w:ascii="Times New Roman" w:hAnsi="Times New Roman" w:cs="Times New Roman"/>
          <w:b/>
          <w:sz w:val="24"/>
          <w:szCs w:val="24"/>
        </w:rPr>
        <w:t>s</w:t>
      </w:r>
    </w:p>
    <w:p w:rsidR="00017B24" w:rsidRPr="00720A73" w:rsidRDefault="00017B24" w:rsidP="00720A73">
      <w:pPr>
        <w:pStyle w:val="ListParagraph"/>
        <w:numPr>
          <w:ilvl w:val="0"/>
          <w:numId w:val="2"/>
        </w:numPr>
        <w:spacing w:after="120"/>
        <w:rPr>
          <w:rFonts w:ascii="Times New Roman" w:hAnsi="Times New Roman" w:cs="Times New Roman"/>
          <w:sz w:val="24"/>
          <w:szCs w:val="24"/>
        </w:rPr>
      </w:pPr>
      <w:r w:rsidRPr="004760B3">
        <w:rPr>
          <w:rFonts w:ascii="Times New Roman" w:hAnsi="Times New Roman" w:cs="Times New Roman"/>
          <w:b/>
          <w:sz w:val="24"/>
          <w:szCs w:val="24"/>
        </w:rPr>
        <w:t>Adjournment</w:t>
      </w:r>
    </w:p>
    <w:p w:rsidR="004E7089" w:rsidRPr="00720A73" w:rsidRDefault="00720A73" w:rsidP="00720A73">
      <w:pPr>
        <w:pStyle w:val="ListParagraph"/>
        <w:numPr>
          <w:ilvl w:val="1"/>
          <w:numId w:val="2"/>
        </w:numPr>
        <w:spacing w:after="120"/>
        <w:rPr>
          <w:rFonts w:ascii="Times New Roman" w:hAnsi="Times New Roman" w:cs="Times New Roman"/>
          <w:sz w:val="24"/>
          <w:szCs w:val="24"/>
        </w:rPr>
      </w:pPr>
      <w:r w:rsidRPr="00720A73">
        <w:rPr>
          <w:rFonts w:ascii="Times New Roman" w:hAnsi="Times New Roman" w:cs="Times New Roman"/>
          <w:sz w:val="24"/>
          <w:szCs w:val="24"/>
        </w:rPr>
        <w:t xml:space="preserve">Motion to adjourn made by L. Reine and seconded by R. </w:t>
      </w:r>
      <w:proofErr w:type="spellStart"/>
      <w:r w:rsidRPr="00720A73">
        <w:rPr>
          <w:rFonts w:ascii="Times New Roman" w:hAnsi="Times New Roman" w:cs="Times New Roman"/>
          <w:sz w:val="24"/>
          <w:szCs w:val="24"/>
        </w:rPr>
        <w:t>DeLouche</w:t>
      </w:r>
      <w:proofErr w:type="spellEnd"/>
      <w:r w:rsidR="004760B3">
        <w:rPr>
          <w:rFonts w:ascii="Times New Roman" w:hAnsi="Times New Roman" w:cs="Times New Roman"/>
          <w:sz w:val="24"/>
          <w:szCs w:val="24"/>
        </w:rPr>
        <w:t xml:space="preserve"> at 11:57 PM</w:t>
      </w:r>
      <w:r w:rsidRPr="00720A73">
        <w:rPr>
          <w:rFonts w:ascii="Times New Roman" w:hAnsi="Times New Roman" w:cs="Times New Roman"/>
          <w:sz w:val="24"/>
          <w:szCs w:val="24"/>
        </w:rPr>
        <w:t xml:space="preserve">. </w:t>
      </w:r>
    </w:p>
    <w:p w:rsidR="004E7089" w:rsidRPr="00720A73" w:rsidRDefault="004E7089" w:rsidP="00720A73">
      <w:pPr>
        <w:spacing w:after="120"/>
      </w:pPr>
    </w:p>
    <w:p w:rsidR="001F157E" w:rsidRPr="00720A73" w:rsidRDefault="001F157E" w:rsidP="00720A73">
      <w:pPr>
        <w:spacing w:after="120"/>
      </w:pPr>
      <w:bookmarkStart w:id="0" w:name="_GoBack"/>
      <w:bookmarkEnd w:id="0"/>
    </w:p>
    <w:sectPr w:rsidR="001F157E" w:rsidRPr="00720A73" w:rsidSect="001F157E">
      <w:type w:val="continuous"/>
      <w:pgSz w:w="12240" w:h="15840" w:code="1"/>
      <w:pgMar w:top="1526" w:right="1440" w:bottom="720" w:left="1440" w:header="720" w:footer="144" w:gutter="0"/>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089" w:rsidRDefault="004E7089">
      <w:r>
        <w:separator/>
      </w:r>
    </w:p>
  </w:endnote>
  <w:endnote w:type="continuationSeparator" w:id="0">
    <w:p w:rsidR="004E7089" w:rsidRDefault="004E7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628" w:rsidRDefault="00255628">
    <w:pPr>
      <w:pStyle w:val="Footer"/>
      <w:spacing w:before="20"/>
      <w:jc w:val="center"/>
      <w:rPr>
        <w:rFonts w:ascii="Arial" w:hAnsi="Arial" w:cs="Arial"/>
        <w:color w:val="2D373C"/>
        <w:spacing w:val="5"/>
        <w:kern w:val="10"/>
        <w:sz w:val="12"/>
      </w:rPr>
    </w:pPr>
  </w:p>
  <w:p w:rsidR="00255628" w:rsidRDefault="00255628">
    <w:pPr>
      <w:pStyle w:val="Footer"/>
      <w:spacing w:before="20"/>
      <w:jc w:val="center"/>
      <w:rPr>
        <w:rFonts w:ascii="Arial" w:hAnsi="Arial" w:cs="Arial"/>
        <w:color w:val="2D373C"/>
        <w:spacing w:val="5"/>
        <w:kern w:val="10"/>
        <w:sz w:val="12"/>
      </w:rPr>
    </w:pPr>
    <w:r>
      <w:rPr>
        <w:rFonts w:ascii="Arial" w:hAnsi="Arial" w:cs="Arial"/>
        <w:color w:val="2D373C"/>
        <w:spacing w:val="5"/>
        <w:kern w:val="10"/>
        <w:sz w:val="12"/>
      </w:rPr>
      <w:t xml:space="preserve">|     Equal Opportunity Employer/Program     |     Auxiliary aids and services are available upon request to individuals with disabilities  •  </w:t>
    </w:r>
    <w:r>
      <w:rPr>
        <w:rFonts w:ascii="Arial" w:hAnsi="Arial" w:cs="Arial"/>
        <w:color w:val="009600"/>
        <w:spacing w:val="5"/>
        <w:kern w:val="10"/>
        <w:sz w:val="12"/>
      </w:rPr>
      <w:t>TDD#</w:t>
    </w:r>
    <w:r>
      <w:rPr>
        <w:rFonts w:ascii="Arial" w:hAnsi="Arial" w:cs="Arial"/>
        <w:color w:val="2D373C"/>
        <w:spacing w:val="5"/>
        <w:kern w:val="10"/>
        <w:sz w:val="12"/>
      </w:rPr>
      <w:t xml:space="preserve"> 800-259-5154     |</w:t>
    </w:r>
  </w:p>
  <w:p w:rsidR="00255628" w:rsidRDefault="00255628">
    <w:pPr>
      <w:pStyle w:val="Footer"/>
      <w:jc w:val="center"/>
      <w:rPr>
        <w:color w:val="14284D"/>
        <w:sz w:val="22"/>
        <w:szCs w:val="22"/>
      </w:rPr>
    </w:pPr>
  </w:p>
  <w:p w:rsidR="00255628" w:rsidRDefault="00255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089" w:rsidRDefault="004E7089">
      <w:r>
        <w:separator/>
      </w:r>
    </w:p>
  </w:footnote>
  <w:footnote w:type="continuationSeparator" w:id="0">
    <w:p w:rsidR="004E7089" w:rsidRDefault="004E7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6B5" w:rsidRDefault="002E68A4" w:rsidP="00A656B5">
    <w:pPr>
      <w:pStyle w:val="Header"/>
    </w:pPr>
    <w:r>
      <w:rPr>
        <w:noProof/>
      </w:rPr>
      <w:drawing>
        <wp:anchor distT="0" distB="0" distL="114300" distR="114300" simplePos="0" relativeHeight="251688448" behindDoc="0" locked="0" layoutInCell="1" allowOverlap="1">
          <wp:simplePos x="0" y="0"/>
          <wp:positionH relativeFrom="column">
            <wp:posOffset>359572</wp:posOffset>
          </wp:positionH>
          <wp:positionV relativeFrom="paragraph">
            <wp:posOffset>361315</wp:posOffset>
          </wp:positionV>
          <wp:extent cx="1611128" cy="768096"/>
          <wp:effectExtent l="0" t="0" r="825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11128" cy="76809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extent cx="5932805" cy="372745"/>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32805" cy="372745"/>
                  </a:xfrm>
                  <a:prstGeom prst="rect">
                    <a:avLst/>
                  </a:prstGeom>
                  <a:noFill/>
                  <a:ln>
                    <a:noFill/>
                  </a:ln>
                </pic:spPr>
              </pic:pic>
            </a:graphicData>
          </a:graphic>
        </wp:inline>
      </w:drawing>
    </w:r>
    <w:r w:rsidR="00A656B5">
      <w:rPr>
        <w:noProof/>
      </w:rPr>
      <mc:AlternateContent>
        <mc:Choice Requires="wps">
          <w:drawing>
            <wp:anchor distT="0" distB="0" distL="114300" distR="114300" simplePos="0" relativeHeight="251652096" behindDoc="0" locked="0" layoutInCell="1" allowOverlap="1" wp14:anchorId="7179E440" wp14:editId="6C365618">
              <wp:simplePos x="0" y="0"/>
              <wp:positionH relativeFrom="column">
                <wp:posOffset>685800</wp:posOffset>
              </wp:positionH>
              <wp:positionV relativeFrom="paragraph">
                <wp:posOffset>114300</wp:posOffset>
              </wp:positionV>
              <wp:extent cx="4800600" cy="2540"/>
              <wp:effectExtent l="0" t="0" r="0" b="0"/>
              <wp:wrapNone/>
              <wp:docPr id="10"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00600" cy="254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FFFFFF"/>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1401A8A3" id="Line 17"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pt" to="6in,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" stroked="f" strokecolor="white"/>
          </w:pict>
        </mc:Fallback>
      </mc:AlternateContent>
    </w:r>
  </w:p>
  <w:p w:rsidR="00A656B5" w:rsidRDefault="00A656B5" w:rsidP="00A656B5">
    <w:pPr>
      <w:pStyle w:val="Header"/>
    </w:pPr>
    <w:r>
      <w:rPr>
        <w:noProof/>
      </w:rPr>
      <mc:AlternateContent>
        <mc:Choice Requires="wps">
          <w:drawing>
            <wp:anchor distT="0" distB="0" distL="114300" distR="114300" simplePos="0" relativeHeight="251632128" behindDoc="0" locked="0" layoutInCell="1" allowOverlap="1" wp14:anchorId="68DB806F" wp14:editId="47DB00A9">
              <wp:simplePos x="0" y="0"/>
              <wp:positionH relativeFrom="column">
                <wp:posOffset>1448435</wp:posOffset>
              </wp:positionH>
              <wp:positionV relativeFrom="paragraph">
                <wp:posOffset>279400</wp:posOffset>
              </wp:positionV>
              <wp:extent cx="685800" cy="228600"/>
              <wp:effectExtent l="0" t="0" r="0" b="0"/>
              <wp:wrapNone/>
              <wp:docPr id="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F0F3B2" id="Rectangle 24" o:spid="_x0000_s1026" style="position:absolute;margin-left:114.05pt;margin-top:22pt;width:54pt;height:18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" filled="f" stroked="f"/>
          </w:pict>
        </mc:Fallback>
      </mc:AlternateContent>
    </w:r>
    <w:r>
      <w:rPr>
        <w:noProof/>
      </w:rPr>
      <mc:AlternateContent>
        <mc:Choice Requires="wps">
          <w:drawing>
            <wp:anchor distT="0" distB="0" distL="114300" distR="114300" simplePos="0" relativeHeight="251628032" behindDoc="0" locked="0" layoutInCell="1" allowOverlap="1" wp14:anchorId="37B5212C" wp14:editId="3AC65D4A">
              <wp:simplePos x="0" y="0"/>
              <wp:positionH relativeFrom="column">
                <wp:posOffset>644525</wp:posOffset>
              </wp:positionH>
              <wp:positionV relativeFrom="paragraph">
                <wp:posOffset>132080</wp:posOffset>
              </wp:positionV>
              <wp:extent cx="4800600" cy="2540"/>
              <wp:effectExtent l="0" t="0" r="0" b="0"/>
              <wp:wrapNone/>
              <wp:docPr id="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00600" cy="254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FFFFFF"/>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925DF91" id="Line 21" o:spid="_x0000_s1026" style="position:absolute;flip:x;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75pt,10.4pt" to="428.7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" stroked="f" strokecolor="white"/>
          </w:pict>
        </mc:Fallback>
      </mc:AlternateContent>
    </w:r>
  </w:p>
  <w:p w:rsidR="00A656B5" w:rsidRDefault="002E68A4" w:rsidP="00A656B5">
    <w:pPr>
      <w:pStyle w:val="Header"/>
    </w:pPr>
    <w:r>
      <w:rPr>
        <w:noProof/>
      </w:rPr>
      <mc:AlternateContent>
        <mc:Choice Requires="wpg">
          <w:drawing>
            <wp:anchor distT="0" distB="0" distL="114300" distR="114300" simplePos="0" relativeHeight="251677184" behindDoc="0" locked="0" layoutInCell="1" allowOverlap="1">
              <wp:simplePos x="0" y="0"/>
              <wp:positionH relativeFrom="column">
                <wp:posOffset>2045335</wp:posOffset>
              </wp:positionH>
              <wp:positionV relativeFrom="paragraph">
                <wp:posOffset>37354</wp:posOffset>
              </wp:positionV>
              <wp:extent cx="3931920" cy="369570"/>
              <wp:effectExtent l="0" t="0" r="11430" b="11430"/>
              <wp:wrapNone/>
              <wp:docPr id="11" name="Group 11"/>
              <wp:cNvGraphicFramePr/>
              <a:graphic xmlns:a="http://schemas.openxmlformats.org/drawingml/2006/main">
                <a:graphicData uri="http://schemas.microsoft.com/office/word/2010/wordprocessingGroup">
                  <wpg:wgp>
                    <wpg:cNvGrpSpPr/>
                    <wpg:grpSpPr>
                      <a:xfrm>
                        <a:off x="0" y="0"/>
                        <a:ext cx="3931920" cy="369570"/>
                        <a:chOff x="0" y="0"/>
                        <a:chExt cx="3932218" cy="369871"/>
                      </a:xfrm>
                    </wpg:grpSpPr>
                    <wps:wsp>
                      <wps:cNvPr id="4" name="Text Box 18"/>
                      <wps:cNvSpPr txBox="1">
                        <a:spLocks noChangeArrowheads="1"/>
                      </wps:cNvSpPr>
                      <wps:spPr bwMode="auto">
                        <a:xfrm>
                          <a:off x="78006" y="0"/>
                          <a:ext cx="1301750"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6B5" w:rsidRPr="002710E3" w:rsidRDefault="00A656B5" w:rsidP="00A656B5">
                            <w:pPr>
                              <w:rPr>
                                <w:rFonts w:ascii="Arial (W1)" w:hAnsi="Arial (W1)" w:cs="Arial"/>
                                <w:sz w:val="15"/>
                                <w:szCs w:val="15"/>
                              </w:rPr>
                            </w:pPr>
                            <w:r w:rsidRPr="002710E3">
                              <w:rPr>
                                <w:rFonts w:ascii="Arial (W1)" w:hAnsi="Arial (W1)" w:cs="Arial"/>
                                <w:sz w:val="15"/>
                                <w:szCs w:val="15"/>
                              </w:rPr>
                              <w:t>1001 North</w:t>
                            </w:r>
                            <w:r w:rsidRPr="001B4380">
                              <w:rPr>
                                <w:rFonts w:ascii="Arial (W1)" w:hAnsi="Arial (W1)" w:cs="Arial"/>
                                <w:sz w:val="15"/>
                                <w:szCs w:val="15"/>
                              </w:rPr>
                              <w:t xml:space="preserve"> </w:t>
                            </w:r>
                            <w:r w:rsidRPr="002710E3">
                              <w:rPr>
                                <w:rFonts w:ascii="Arial (W1)" w:hAnsi="Arial (W1)" w:cs="Arial"/>
                                <w:sz w:val="15"/>
                                <w:szCs w:val="15"/>
                              </w:rPr>
                              <w:t>23</w:t>
                            </w:r>
                            <w:r w:rsidRPr="002710E3">
                              <w:rPr>
                                <w:rFonts w:ascii="Arial (W1)" w:hAnsi="Arial (W1)" w:cs="Arial"/>
                                <w:sz w:val="15"/>
                                <w:szCs w:val="15"/>
                                <w:vertAlign w:val="superscript"/>
                              </w:rPr>
                              <w:t>rd</w:t>
                            </w:r>
                            <w:r w:rsidRPr="001B4380">
                              <w:rPr>
                                <w:rFonts w:ascii="Arial (W1)" w:hAnsi="Arial (W1)" w:cs="Arial"/>
                                <w:sz w:val="15"/>
                                <w:szCs w:val="15"/>
                              </w:rPr>
                              <w:t xml:space="preserve"> </w:t>
                            </w:r>
                            <w:r w:rsidRPr="002710E3">
                              <w:rPr>
                                <w:rFonts w:ascii="Arial (W1)" w:hAnsi="Arial (W1)" w:cs="Arial"/>
                                <w:sz w:val="15"/>
                                <w:szCs w:val="15"/>
                              </w:rPr>
                              <w:t>Street</w:t>
                            </w:r>
                          </w:p>
                          <w:p w:rsidR="00A656B5" w:rsidRPr="002710E3" w:rsidRDefault="00A656B5" w:rsidP="00A656B5">
                            <w:pPr>
                              <w:rPr>
                                <w:rFonts w:ascii="Arial (W1)" w:hAnsi="Arial (W1)" w:cs="Arial"/>
                                <w:sz w:val="15"/>
                                <w:szCs w:val="15"/>
                              </w:rPr>
                            </w:pPr>
                            <w:r w:rsidRPr="002710E3">
                              <w:rPr>
                                <w:rFonts w:ascii="Arial (W1)" w:hAnsi="Arial (W1)" w:cs="Arial"/>
                                <w:sz w:val="15"/>
                                <w:szCs w:val="15"/>
                              </w:rPr>
                              <w:t>Post Office Box 94094</w:t>
                            </w:r>
                          </w:p>
                          <w:p w:rsidR="00A656B5" w:rsidRPr="002710E3" w:rsidRDefault="00A656B5" w:rsidP="00A656B5">
                            <w:pPr>
                              <w:rPr>
                                <w:rFonts w:ascii="Arial (W1)" w:hAnsi="Arial (W1)" w:cs="Arial"/>
                                <w:sz w:val="15"/>
                                <w:szCs w:val="15"/>
                              </w:rPr>
                            </w:pPr>
                            <w:r w:rsidRPr="002710E3">
                              <w:rPr>
                                <w:rFonts w:ascii="Arial (W1)" w:hAnsi="Arial (W1)" w:cs="Arial"/>
                                <w:sz w:val="15"/>
                                <w:szCs w:val="15"/>
                              </w:rPr>
                              <w:t>Baton Rouge, LA  70804-9094</w:t>
                            </w:r>
                          </w:p>
                          <w:p w:rsidR="00A656B5" w:rsidRPr="0097615E" w:rsidRDefault="00A656B5" w:rsidP="00A656B5">
                            <w:pPr>
                              <w:rPr>
                                <w:szCs w:val="15"/>
                              </w:rPr>
                            </w:pPr>
                          </w:p>
                        </w:txbxContent>
                      </wps:txbx>
                      <wps:bodyPr rot="0" vert="horz" wrap="square" lIns="0" tIns="0" rIns="0" bIns="0" anchor="t" anchorCtr="0" upright="1">
                        <a:noAutofit/>
                      </wps:bodyPr>
                    </wps:wsp>
                    <wps:wsp>
                      <wps:cNvPr id="8" name="Text Box 19"/>
                      <wps:cNvSpPr txBox="1">
                        <a:spLocks noChangeArrowheads="1"/>
                      </wps:cNvSpPr>
                      <wps:spPr bwMode="auto">
                        <a:xfrm>
                          <a:off x="1542780" y="13001"/>
                          <a:ext cx="83206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6B5" w:rsidRPr="00B404E0" w:rsidRDefault="00A656B5" w:rsidP="00A656B5">
                            <w:pPr>
                              <w:tabs>
                                <w:tab w:val="left" w:pos="270"/>
                              </w:tabs>
                              <w:rPr>
                                <w:rFonts w:ascii="Arial" w:hAnsi="Arial" w:cs="Arial"/>
                                <w:sz w:val="15"/>
                                <w:szCs w:val="15"/>
                              </w:rPr>
                            </w:pPr>
                            <w:r w:rsidRPr="00B404E0">
                              <w:rPr>
                                <w:rFonts w:ascii="Arial" w:hAnsi="Arial" w:cs="Arial"/>
                                <w:b/>
                                <w:sz w:val="12"/>
                                <w:szCs w:val="12"/>
                              </w:rPr>
                              <w:t>(O)</w:t>
                            </w:r>
                            <w:r w:rsidR="00594A14">
                              <w:rPr>
                                <w:rFonts w:ascii="Arial" w:hAnsi="Arial" w:cs="Arial"/>
                                <w:sz w:val="15"/>
                                <w:szCs w:val="15"/>
                              </w:rPr>
                              <w:tab/>
                              <w:t>225-342-5899</w:t>
                            </w:r>
                          </w:p>
                          <w:p w:rsidR="00A656B5" w:rsidRPr="00B404E0" w:rsidRDefault="00A656B5" w:rsidP="00A656B5">
                            <w:pPr>
                              <w:tabs>
                                <w:tab w:val="left" w:pos="270"/>
                              </w:tabs>
                              <w:rPr>
                                <w:rFonts w:ascii="Arial" w:hAnsi="Arial" w:cs="Arial"/>
                                <w:sz w:val="15"/>
                                <w:szCs w:val="15"/>
                              </w:rPr>
                            </w:pPr>
                            <w:r w:rsidRPr="00B404E0">
                              <w:rPr>
                                <w:rFonts w:ascii="Arial" w:hAnsi="Arial" w:cs="Arial"/>
                                <w:b/>
                                <w:sz w:val="12"/>
                                <w:szCs w:val="12"/>
                              </w:rPr>
                              <w:t>(F)</w:t>
                            </w:r>
                            <w:r w:rsidR="005B37C9">
                              <w:rPr>
                                <w:rFonts w:ascii="Arial" w:hAnsi="Arial" w:cs="Arial"/>
                                <w:sz w:val="15"/>
                                <w:szCs w:val="15"/>
                              </w:rPr>
                              <w:tab/>
                              <w:t>225-342-</w:t>
                            </w:r>
                            <w:r w:rsidR="00574554">
                              <w:rPr>
                                <w:rFonts w:ascii="Arial" w:hAnsi="Arial" w:cs="Arial"/>
                                <w:sz w:val="15"/>
                                <w:szCs w:val="15"/>
                              </w:rPr>
                              <w:t>2051</w:t>
                            </w:r>
                          </w:p>
                          <w:p w:rsidR="00A656B5" w:rsidRPr="00B404E0" w:rsidRDefault="00A656B5" w:rsidP="00A656B5">
                            <w:pPr>
                              <w:tabs>
                                <w:tab w:val="left" w:pos="270"/>
                              </w:tabs>
                              <w:rPr>
                                <w:rFonts w:ascii="Arial" w:hAnsi="Arial" w:cs="Arial"/>
                                <w:b/>
                                <w:sz w:val="15"/>
                                <w:szCs w:val="15"/>
                              </w:rPr>
                            </w:pPr>
                            <w:r w:rsidRPr="00B404E0">
                              <w:rPr>
                                <w:rFonts w:ascii="Arial" w:hAnsi="Arial" w:cs="Arial"/>
                                <w:b/>
                                <w:sz w:val="15"/>
                                <w:szCs w:val="15"/>
                              </w:rPr>
                              <w:t>www.laworks.net</w:t>
                            </w:r>
                          </w:p>
                          <w:p w:rsidR="00A656B5" w:rsidRPr="00B404E0" w:rsidRDefault="00A656B5" w:rsidP="00A656B5">
                            <w:pPr>
                              <w:rPr>
                                <w:rFonts w:ascii="Arial (W1)" w:hAnsi="Arial (W1)"/>
                                <w:b/>
                                <w:szCs w:val="15"/>
                              </w:rPr>
                            </w:pPr>
                          </w:p>
                        </w:txbxContent>
                      </wps:txbx>
                      <wps:bodyPr rot="0" vert="horz" wrap="square" lIns="0" tIns="0" rIns="0" bIns="0" anchor="t" anchorCtr="0" upright="1">
                        <a:noAutofit/>
                      </wps:bodyPr>
                    </wps:wsp>
                    <wps:wsp>
                      <wps:cNvPr id="9" name="Line 22"/>
                      <wps:cNvCnPr>
                        <a:cxnSpLocks noChangeShapeType="1"/>
                      </wps:cNvCnPr>
                      <wps:spPr bwMode="auto">
                        <a:xfrm flipV="1">
                          <a:off x="1447439" y="13001"/>
                          <a:ext cx="635" cy="311150"/>
                        </a:xfrm>
                        <a:prstGeom prst="line">
                          <a:avLst/>
                        </a:prstGeom>
                        <a:noFill/>
                        <a:ln w="6350">
                          <a:solidFill>
                            <a:srgbClr val="2D373C"/>
                          </a:solidFill>
                          <a:round/>
                          <a:headEnd/>
                          <a:tailEnd/>
                        </a:ln>
                        <a:extLst>
                          <a:ext uri="{909E8E84-426E-40DD-AFC4-6F175D3DCCD1}">
                            <a14:hiddenFill xmlns:a14="http://schemas.microsoft.com/office/drawing/2010/main">
                              <a:noFill/>
                            </a14:hiddenFill>
                          </a:ext>
                        </a:extLst>
                      </wps:spPr>
                      <wps:bodyPr/>
                    </wps:wsp>
                    <wps:wsp>
                      <wps:cNvPr id="7" name="Line 23"/>
                      <wps:cNvCnPr>
                        <a:cxnSpLocks noChangeShapeType="1"/>
                      </wps:cNvCnPr>
                      <wps:spPr bwMode="auto">
                        <a:xfrm flipV="1">
                          <a:off x="2405176" y="13001"/>
                          <a:ext cx="635" cy="311150"/>
                        </a:xfrm>
                        <a:prstGeom prst="line">
                          <a:avLst/>
                        </a:prstGeom>
                        <a:noFill/>
                        <a:ln w="6350">
                          <a:solidFill>
                            <a:srgbClr val="2D373C"/>
                          </a:solidFill>
                          <a:round/>
                          <a:headEnd/>
                          <a:tailEnd/>
                        </a:ln>
                        <a:extLst>
                          <a:ext uri="{909E8E84-426E-40DD-AFC4-6F175D3DCCD1}">
                            <a14:hiddenFill xmlns:a14="http://schemas.microsoft.com/office/drawing/2010/main">
                              <a:noFill/>
                            </a14:hiddenFill>
                          </a:ext>
                        </a:extLst>
                      </wps:spPr>
                      <wps:bodyPr/>
                    </wps:wsp>
                    <wps:wsp>
                      <wps:cNvPr id="6" name="Text Box 20"/>
                      <wps:cNvSpPr txBox="1">
                        <a:spLocks noChangeArrowheads="1"/>
                      </wps:cNvSpPr>
                      <wps:spPr bwMode="auto">
                        <a:xfrm>
                          <a:off x="2509183" y="43337"/>
                          <a:ext cx="1423035"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F2A" w:rsidRPr="00B404E0" w:rsidRDefault="006B5F2A" w:rsidP="006B5F2A">
                            <w:pPr>
                              <w:rPr>
                                <w:rFonts w:ascii="Arial" w:hAnsi="Arial" w:cs="Arial"/>
                                <w:sz w:val="15"/>
                                <w:szCs w:val="15"/>
                              </w:rPr>
                            </w:pPr>
                            <w:r w:rsidRPr="00B404E0">
                              <w:rPr>
                                <w:rFonts w:ascii="Arial" w:hAnsi="Arial" w:cs="Arial"/>
                                <w:b/>
                                <w:sz w:val="15"/>
                                <w:szCs w:val="15"/>
                              </w:rPr>
                              <w:t>J</w:t>
                            </w:r>
                            <w:r>
                              <w:rPr>
                                <w:rFonts w:ascii="Arial" w:hAnsi="Arial" w:cs="Arial"/>
                                <w:b/>
                                <w:sz w:val="15"/>
                                <w:szCs w:val="15"/>
                              </w:rPr>
                              <w:t>eff Landry</w:t>
                            </w:r>
                            <w:r w:rsidRPr="00B404E0">
                              <w:rPr>
                                <w:rFonts w:ascii="Arial" w:hAnsi="Arial" w:cs="Arial"/>
                                <w:sz w:val="15"/>
                                <w:szCs w:val="15"/>
                              </w:rPr>
                              <w:t>, Governor</w:t>
                            </w:r>
                          </w:p>
                          <w:p w:rsidR="006B5F2A" w:rsidRPr="00B404E0" w:rsidRDefault="006B5F2A" w:rsidP="006B5F2A">
                            <w:pPr>
                              <w:rPr>
                                <w:rFonts w:ascii="Arial" w:hAnsi="Arial" w:cs="Arial"/>
                                <w:sz w:val="15"/>
                                <w:szCs w:val="15"/>
                              </w:rPr>
                            </w:pPr>
                            <w:r w:rsidRPr="00C81F3C">
                              <w:rPr>
                                <w:rFonts w:ascii="Arial" w:hAnsi="Arial" w:cs="Arial"/>
                                <w:b/>
                                <w:sz w:val="15"/>
                                <w:szCs w:val="15"/>
                              </w:rPr>
                              <w:t>Susana Schowen</w:t>
                            </w:r>
                            <w:r w:rsidRPr="00B404E0">
                              <w:rPr>
                                <w:rFonts w:ascii="Arial" w:hAnsi="Arial" w:cs="Arial"/>
                                <w:sz w:val="15"/>
                                <w:szCs w:val="15"/>
                              </w:rPr>
                              <w:t>, Secretary</w:t>
                            </w:r>
                          </w:p>
                          <w:p w:rsidR="006B5F2A" w:rsidRPr="00B404E0" w:rsidRDefault="006B5F2A" w:rsidP="006B5F2A">
                            <w:pPr>
                              <w:rPr>
                                <w:rFonts w:ascii="Arial (W1)" w:hAnsi="Arial (W1)" w:cs="Arial"/>
                                <w:sz w:val="15"/>
                                <w:szCs w:val="15"/>
                              </w:rPr>
                            </w:pPr>
                          </w:p>
                          <w:p w:rsidR="00A656B5" w:rsidRPr="00B404E0" w:rsidRDefault="00A656B5" w:rsidP="00A656B5">
                            <w:pPr>
                              <w:rPr>
                                <w:rFonts w:ascii="Arial (W1)" w:hAnsi="Arial (W1)" w:cs="Arial"/>
                                <w:sz w:val="15"/>
                                <w:szCs w:val="15"/>
                              </w:rPr>
                            </w:pPr>
                          </w:p>
                        </w:txbxContent>
                      </wps:txbx>
                      <wps:bodyPr rot="0" vert="horz" wrap="square" lIns="0" tIns="0" rIns="0" bIns="0" anchor="t" anchorCtr="0" upright="1">
                        <a:noAutofit/>
                      </wps:bodyPr>
                    </wps:wsp>
                    <wps:wsp>
                      <wps:cNvPr id="12" name="Line 22"/>
                      <wps:cNvCnPr>
                        <a:cxnSpLocks noChangeShapeType="1"/>
                      </wps:cNvCnPr>
                      <wps:spPr bwMode="auto">
                        <a:xfrm flipV="1">
                          <a:off x="0" y="13001"/>
                          <a:ext cx="635" cy="311150"/>
                        </a:xfrm>
                        <a:prstGeom prst="line">
                          <a:avLst/>
                        </a:prstGeom>
                        <a:noFill/>
                        <a:ln w="6350">
                          <a:solidFill>
                            <a:srgbClr val="2D373C"/>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id="Group 11" o:spid="_x0000_s1026" style="position:absolute;margin-left:161.05pt;margin-top:2.95pt;width:309.6pt;height:29.1pt;z-index:251677184" coordsize="39322,3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">
              <v:shapetype id="_x0000_t202" coordsize="21600,21600" o:spt="202" path="m,l,21600r21600,l21600,xe">
                <v:stroke joinstyle="miter"/>
                <v:path gradientshapeok="t" o:connecttype="rect"/>
              </v:shapetype>
              <v:shape id="Text Box 18" o:spid="_x0000_s1027" type="#_x0000_t202" style="position:absolute;left:780;width:13017;height:3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A656B5" w:rsidRPr="002710E3" w:rsidRDefault="00A656B5" w:rsidP="00A656B5">
                      <w:pPr>
                        <w:rPr>
                          <w:rFonts w:ascii="Arial (W1)" w:hAnsi="Arial (W1)" w:cs="Arial"/>
                          <w:sz w:val="15"/>
                          <w:szCs w:val="15"/>
                        </w:rPr>
                      </w:pPr>
                      <w:r w:rsidRPr="002710E3">
                        <w:rPr>
                          <w:rFonts w:ascii="Arial (W1)" w:hAnsi="Arial (W1)" w:cs="Arial"/>
                          <w:sz w:val="15"/>
                          <w:szCs w:val="15"/>
                        </w:rPr>
                        <w:t>1001 North</w:t>
                      </w:r>
                      <w:r w:rsidRPr="001B4380">
                        <w:rPr>
                          <w:rFonts w:ascii="Arial (W1)" w:hAnsi="Arial (W1)" w:cs="Arial"/>
                          <w:sz w:val="15"/>
                          <w:szCs w:val="15"/>
                        </w:rPr>
                        <w:t xml:space="preserve"> </w:t>
                      </w:r>
                      <w:r w:rsidRPr="002710E3">
                        <w:rPr>
                          <w:rFonts w:ascii="Arial (W1)" w:hAnsi="Arial (W1)" w:cs="Arial"/>
                          <w:sz w:val="15"/>
                          <w:szCs w:val="15"/>
                        </w:rPr>
                        <w:t>23</w:t>
                      </w:r>
                      <w:r w:rsidRPr="002710E3">
                        <w:rPr>
                          <w:rFonts w:ascii="Arial (W1)" w:hAnsi="Arial (W1)" w:cs="Arial"/>
                          <w:sz w:val="15"/>
                          <w:szCs w:val="15"/>
                          <w:vertAlign w:val="superscript"/>
                        </w:rPr>
                        <w:t>rd</w:t>
                      </w:r>
                      <w:r w:rsidRPr="001B4380">
                        <w:rPr>
                          <w:rFonts w:ascii="Arial (W1)" w:hAnsi="Arial (W1)" w:cs="Arial"/>
                          <w:sz w:val="15"/>
                          <w:szCs w:val="15"/>
                        </w:rPr>
                        <w:t xml:space="preserve"> </w:t>
                      </w:r>
                      <w:r w:rsidRPr="002710E3">
                        <w:rPr>
                          <w:rFonts w:ascii="Arial (W1)" w:hAnsi="Arial (W1)" w:cs="Arial"/>
                          <w:sz w:val="15"/>
                          <w:szCs w:val="15"/>
                        </w:rPr>
                        <w:t>Street</w:t>
                      </w:r>
                    </w:p>
                    <w:p w:rsidR="00A656B5" w:rsidRPr="002710E3" w:rsidRDefault="00A656B5" w:rsidP="00A656B5">
                      <w:pPr>
                        <w:rPr>
                          <w:rFonts w:ascii="Arial (W1)" w:hAnsi="Arial (W1)" w:cs="Arial"/>
                          <w:sz w:val="15"/>
                          <w:szCs w:val="15"/>
                        </w:rPr>
                      </w:pPr>
                      <w:r w:rsidRPr="002710E3">
                        <w:rPr>
                          <w:rFonts w:ascii="Arial (W1)" w:hAnsi="Arial (W1)" w:cs="Arial"/>
                          <w:sz w:val="15"/>
                          <w:szCs w:val="15"/>
                        </w:rPr>
                        <w:t>Post Office Box 94094</w:t>
                      </w:r>
                    </w:p>
                    <w:p w:rsidR="00A656B5" w:rsidRPr="002710E3" w:rsidRDefault="00A656B5" w:rsidP="00A656B5">
                      <w:pPr>
                        <w:rPr>
                          <w:rFonts w:ascii="Arial (W1)" w:hAnsi="Arial (W1)" w:cs="Arial"/>
                          <w:sz w:val="15"/>
                          <w:szCs w:val="15"/>
                        </w:rPr>
                      </w:pPr>
                      <w:r w:rsidRPr="002710E3">
                        <w:rPr>
                          <w:rFonts w:ascii="Arial (W1)" w:hAnsi="Arial (W1)" w:cs="Arial"/>
                          <w:sz w:val="15"/>
                          <w:szCs w:val="15"/>
                        </w:rPr>
                        <w:t>Baton Rouge, LA  70804-9094</w:t>
                      </w:r>
                    </w:p>
                    <w:p w:rsidR="00A656B5" w:rsidRPr="0097615E" w:rsidRDefault="00A656B5" w:rsidP="00A656B5">
                      <w:pPr>
                        <w:rPr>
                          <w:szCs w:val="15"/>
                        </w:rPr>
                      </w:pPr>
                    </w:p>
                  </w:txbxContent>
                </v:textbox>
              </v:shape>
              <v:shape id="Text Box 19" o:spid="_x0000_s1028" type="#_x0000_t202" style="position:absolute;left:15427;top:130;width:8321;height:3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A656B5" w:rsidRPr="00B404E0" w:rsidRDefault="00A656B5" w:rsidP="00A656B5">
                      <w:pPr>
                        <w:tabs>
                          <w:tab w:val="left" w:pos="270"/>
                        </w:tabs>
                        <w:rPr>
                          <w:rFonts w:ascii="Arial" w:hAnsi="Arial" w:cs="Arial"/>
                          <w:sz w:val="15"/>
                          <w:szCs w:val="15"/>
                        </w:rPr>
                      </w:pPr>
                      <w:r w:rsidRPr="00B404E0">
                        <w:rPr>
                          <w:rFonts w:ascii="Arial" w:hAnsi="Arial" w:cs="Arial"/>
                          <w:b/>
                          <w:sz w:val="12"/>
                          <w:szCs w:val="12"/>
                        </w:rPr>
                        <w:t>(O)</w:t>
                      </w:r>
                      <w:r w:rsidR="00594A14">
                        <w:rPr>
                          <w:rFonts w:ascii="Arial" w:hAnsi="Arial" w:cs="Arial"/>
                          <w:sz w:val="15"/>
                          <w:szCs w:val="15"/>
                        </w:rPr>
                        <w:tab/>
                        <w:t>225-342-5899</w:t>
                      </w:r>
                    </w:p>
                    <w:p w:rsidR="00A656B5" w:rsidRPr="00B404E0" w:rsidRDefault="00A656B5" w:rsidP="00A656B5">
                      <w:pPr>
                        <w:tabs>
                          <w:tab w:val="left" w:pos="270"/>
                        </w:tabs>
                        <w:rPr>
                          <w:rFonts w:ascii="Arial" w:hAnsi="Arial" w:cs="Arial"/>
                          <w:sz w:val="15"/>
                          <w:szCs w:val="15"/>
                        </w:rPr>
                      </w:pPr>
                      <w:r w:rsidRPr="00B404E0">
                        <w:rPr>
                          <w:rFonts w:ascii="Arial" w:hAnsi="Arial" w:cs="Arial"/>
                          <w:b/>
                          <w:sz w:val="12"/>
                          <w:szCs w:val="12"/>
                        </w:rPr>
                        <w:t>(F)</w:t>
                      </w:r>
                      <w:r w:rsidR="005B37C9">
                        <w:rPr>
                          <w:rFonts w:ascii="Arial" w:hAnsi="Arial" w:cs="Arial"/>
                          <w:sz w:val="15"/>
                          <w:szCs w:val="15"/>
                        </w:rPr>
                        <w:tab/>
                        <w:t>225-342-</w:t>
                      </w:r>
                      <w:r w:rsidR="00574554">
                        <w:rPr>
                          <w:rFonts w:ascii="Arial" w:hAnsi="Arial" w:cs="Arial"/>
                          <w:sz w:val="15"/>
                          <w:szCs w:val="15"/>
                        </w:rPr>
                        <w:t>2051</w:t>
                      </w:r>
                    </w:p>
                    <w:p w:rsidR="00A656B5" w:rsidRPr="00B404E0" w:rsidRDefault="00A656B5" w:rsidP="00A656B5">
                      <w:pPr>
                        <w:tabs>
                          <w:tab w:val="left" w:pos="270"/>
                        </w:tabs>
                        <w:rPr>
                          <w:rFonts w:ascii="Arial" w:hAnsi="Arial" w:cs="Arial"/>
                          <w:b/>
                          <w:sz w:val="15"/>
                          <w:szCs w:val="15"/>
                        </w:rPr>
                      </w:pPr>
                      <w:r w:rsidRPr="00B404E0">
                        <w:rPr>
                          <w:rFonts w:ascii="Arial" w:hAnsi="Arial" w:cs="Arial"/>
                          <w:b/>
                          <w:sz w:val="15"/>
                          <w:szCs w:val="15"/>
                        </w:rPr>
                        <w:t>www.laworks.net</w:t>
                      </w:r>
                    </w:p>
                    <w:p w:rsidR="00A656B5" w:rsidRPr="00B404E0" w:rsidRDefault="00A656B5" w:rsidP="00A656B5">
                      <w:pPr>
                        <w:rPr>
                          <w:rFonts w:ascii="Arial (W1)" w:hAnsi="Arial (W1)"/>
                          <w:b/>
                          <w:szCs w:val="15"/>
                        </w:rPr>
                      </w:pPr>
                    </w:p>
                  </w:txbxContent>
                </v:textbox>
              </v:shape>
              <v:line id="Line 22" o:spid="_x0000_s1029" style="position:absolute;flip:y;visibility:visible;mso-wrap-style:square" from="14474,130" to="14480,3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" strokecolor="#2d373c" strokeweight=".5pt"/>
              <v:line id="Line 23" o:spid="_x0000_s1030" style="position:absolute;flip:y;visibility:visible;mso-wrap-style:square" from="24051,130" to="24058,3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" strokecolor="#2d373c" strokeweight=".5pt"/>
              <v:shape id="Text Box 20" o:spid="_x0000_s1031" type="#_x0000_t202" style="position:absolute;left:25091;top:433;width:14231;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6B5F2A" w:rsidRPr="00B404E0" w:rsidRDefault="006B5F2A" w:rsidP="006B5F2A">
                      <w:pPr>
                        <w:rPr>
                          <w:rFonts w:ascii="Arial" w:hAnsi="Arial" w:cs="Arial"/>
                          <w:sz w:val="15"/>
                          <w:szCs w:val="15"/>
                        </w:rPr>
                      </w:pPr>
                      <w:r w:rsidRPr="00B404E0">
                        <w:rPr>
                          <w:rFonts w:ascii="Arial" w:hAnsi="Arial" w:cs="Arial"/>
                          <w:b/>
                          <w:sz w:val="15"/>
                          <w:szCs w:val="15"/>
                        </w:rPr>
                        <w:t>J</w:t>
                      </w:r>
                      <w:r>
                        <w:rPr>
                          <w:rFonts w:ascii="Arial" w:hAnsi="Arial" w:cs="Arial"/>
                          <w:b/>
                          <w:sz w:val="15"/>
                          <w:szCs w:val="15"/>
                        </w:rPr>
                        <w:t>eff Landry</w:t>
                      </w:r>
                      <w:r w:rsidRPr="00B404E0">
                        <w:rPr>
                          <w:rFonts w:ascii="Arial" w:hAnsi="Arial" w:cs="Arial"/>
                          <w:sz w:val="15"/>
                          <w:szCs w:val="15"/>
                        </w:rPr>
                        <w:t>, Governor</w:t>
                      </w:r>
                    </w:p>
                    <w:p w:rsidR="006B5F2A" w:rsidRPr="00B404E0" w:rsidRDefault="006B5F2A" w:rsidP="006B5F2A">
                      <w:pPr>
                        <w:rPr>
                          <w:rFonts w:ascii="Arial" w:hAnsi="Arial" w:cs="Arial"/>
                          <w:sz w:val="15"/>
                          <w:szCs w:val="15"/>
                        </w:rPr>
                      </w:pPr>
                      <w:r w:rsidRPr="00C81F3C">
                        <w:rPr>
                          <w:rFonts w:ascii="Arial" w:hAnsi="Arial" w:cs="Arial"/>
                          <w:b/>
                          <w:sz w:val="15"/>
                          <w:szCs w:val="15"/>
                        </w:rPr>
                        <w:t>Susana Schowen</w:t>
                      </w:r>
                      <w:r w:rsidRPr="00B404E0">
                        <w:rPr>
                          <w:rFonts w:ascii="Arial" w:hAnsi="Arial" w:cs="Arial"/>
                          <w:sz w:val="15"/>
                          <w:szCs w:val="15"/>
                        </w:rPr>
                        <w:t>, Secretary</w:t>
                      </w:r>
                    </w:p>
                    <w:p w:rsidR="006B5F2A" w:rsidRPr="00B404E0" w:rsidRDefault="006B5F2A" w:rsidP="006B5F2A">
                      <w:pPr>
                        <w:rPr>
                          <w:rFonts w:ascii="Arial (W1)" w:hAnsi="Arial (W1)" w:cs="Arial"/>
                          <w:sz w:val="15"/>
                          <w:szCs w:val="15"/>
                        </w:rPr>
                      </w:pPr>
                    </w:p>
                    <w:p w:rsidR="00A656B5" w:rsidRPr="00B404E0" w:rsidRDefault="00A656B5" w:rsidP="00A656B5">
                      <w:pPr>
                        <w:rPr>
                          <w:rFonts w:ascii="Arial (W1)" w:hAnsi="Arial (W1)" w:cs="Arial"/>
                          <w:sz w:val="15"/>
                          <w:szCs w:val="15"/>
                        </w:rPr>
                      </w:pPr>
                    </w:p>
                  </w:txbxContent>
                </v:textbox>
              </v:shape>
              <v:line id="Line 22" o:spid="_x0000_s1032" style="position:absolute;flip:y;visibility:visible;mso-wrap-style:square" from="0,130" to="6,3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" strokecolor="#2d373c" strokeweight=".5pt"/>
            </v:group>
          </w:pict>
        </mc:Fallback>
      </mc:AlternateContent>
    </w:r>
  </w:p>
  <w:p w:rsidR="00A656B5" w:rsidRDefault="00A656B5" w:rsidP="00A656B5">
    <w:pPr>
      <w:pStyle w:val="Header"/>
    </w:pPr>
  </w:p>
  <w:p w:rsidR="00A656B5" w:rsidRDefault="00B404E0" w:rsidP="00A656B5">
    <w:pPr>
      <w:pStyle w:val="Header"/>
    </w:pPr>
    <w:r>
      <w:rPr>
        <w:noProof/>
      </w:rPr>
      <mc:AlternateContent>
        <mc:Choice Requires="wps">
          <w:drawing>
            <wp:anchor distT="0" distB="0" distL="114300" distR="114300" simplePos="0" relativeHeight="251673088" behindDoc="0" locked="0" layoutInCell="1" allowOverlap="1">
              <wp:simplePos x="0" y="0"/>
              <wp:positionH relativeFrom="column">
                <wp:posOffset>2119745</wp:posOffset>
              </wp:positionH>
              <wp:positionV relativeFrom="paragraph">
                <wp:posOffset>130876</wp:posOffset>
              </wp:positionV>
              <wp:extent cx="3776354" cy="228600"/>
              <wp:effectExtent l="0" t="0" r="14605" b="0"/>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54"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6B5" w:rsidRPr="004C26EB" w:rsidRDefault="00594A14" w:rsidP="00CD051C">
                          <w:pPr>
                            <w:tabs>
                              <w:tab w:val="right" w:pos="6840"/>
                            </w:tabs>
                            <w:jc w:val="center"/>
                            <w:rPr>
                              <w:rFonts w:ascii="Arial" w:hAnsi="Arial" w:cs="Arial"/>
                              <w:b/>
                              <w:color w:val="2D373C"/>
                            </w:rPr>
                          </w:pPr>
                          <w:r>
                            <w:rPr>
                              <w:rFonts w:ascii="Arial (W1)" w:hAnsi="Arial (W1)" w:cs="Arial"/>
                              <w:b/>
                            </w:rPr>
                            <w:t>Workforce Investment Council</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id="Text Box 25" o:spid="_x0000_s1033" type="#_x0000_t202" style="position:absolute;margin-left:166.9pt;margin-top:10.3pt;width:297.35pt;height:18pt;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" filled="f" stroked="f">
              <v:textbox inset="0,0,0,0">
                <w:txbxContent>
                  <w:p w:rsidR="00A656B5" w:rsidRPr="004C26EB" w:rsidRDefault="00594A14" w:rsidP="00CD051C">
                    <w:pPr>
                      <w:tabs>
                        <w:tab w:val="right" w:pos="6840"/>
                      </w:tabs>
                      <w:jc w:val="center"/>
                      <w:rPr>
                        <w:rFonts w:ascii="Arial" w:hAnsi="Arial" w:cs="Arial"/>
                        <w:b/>
                        <w:color w:val="2D373C"/>
                      </w:rPr>
                    </w:pPr>
                    <w:r>
                      <w:rPr>
                        <w:rFonts w:ascii="Arial (W1)" w:hAnsi="Arial (W1)" w:cs="Arial"/>
                        <w:b/>
                      </w:rPr>
                      <w:t>Workforce Investment Council</w:t>
                    </w:r>
                  </w:p>
                </w:txbxContent>
              </v:textbox>
            </v:shape>
          </w:pict>
        </mc:Fallback>
      </mc:AlternateContent>
    </w:r>
  </w:p>
  <w:p w:rsidR="00A656B5" w:rsidRDefault="00A656B5" w:rsidP="00A656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E7241"/>
    <w:multiLevelType w:val="hybridMultilevel"/>
    <w:tmpl w:val="D430B678"/>
    <w:lvl w:ilvl="0" w:tplc="4E00E99C">
      <w:start w:val="1"/>
      <w:numFmt w:val="upperRoman"/>
      <w:lvlText w:val="%1."/>
      <w:lvlJc w:val="left"/>
      <w:pPr>
        <w:ind w:left="820" w:hanging="720"/>
        <w:jc w:val="left"/>
      </w:pPr>
      <w:rPr>
        <w:rFonts w:ascii="Arial" w:eastAsia="Arial" w:hAnsi="Arial" w:cs="Arial" w:hint="default"/>
        <w:b/>
        <w:bCs/>
        <w:spacing w:val="-1"/>
        <w:w w:val="99"/>
        <w:sz w:val="20"/>
        <w:szCs w:val="20"/>
        <w:lang w:val="en-US" w:eastAsia="en-US" w:bidi="ar-SA"/>
      </w:rPr>
    </w:lvl>
    <w:lvl w:ilvl="1" w:tplc="B99E62D4">
      <w:numFmt w:val="bullet"/>
      <w:lvlText w:val="•"/>
      <w:lvlJc w:val="left"/>
      <w:pPr>
        <w:ind w:left="1694" w:hanging="720"/>
      </w:pPr>
      <w:rPr>
        <w:rFonts w:hint="default"/>
        <w:lang w:val="en-US" w:eastAsia="en-US" w:bidi="ar-SA"/>
      </w:rPr>
    </w:lvl>
    <w:lvl w:ilvl="2" w:tplc="FD5420F2">
      <w:numFmt w:val="bullet"/>
      <w:lvlText w:val="•"/>
      <w:lvlJc w:val="left"/>
      <w:pPr>
        <w:ind w:left="2568" w:hanging="720"/>
      </w:pPr>
      <w:rPr>
        <w:rFonts w:hint="default"/>
        <w:lang w:val="en-US" w:eastAsia="en-US" w:bidi="ar-SA"/>
      </w:rPr>
    </w:lvl>
    <w:lvl w:ilvl="3" w:tplc="6868EA42">
      <w:numFmt w:val="bullet"/>
      <w:lvlText w:val="•"/>
      <w:lvlJc w:val="left"/>
      <w:pPr>
        <w:ind w:left="3442" w:hanging="720"/>
      </w:pPr>
      <w:rPr>
        <w:rFonts w:hint="default"/>
        <w:lang w:val="en-US" w:eastAsia="en-US" w:bidi="ar-SA"/>
      </w:rPr>
    </w:lvl>
    <w:lvl w:ilvl="4" w:tplc="91A88254">
      <w:numFmt w:val="bullet"/>
      <w:lvlText w:val="•"/>
      <w:lvlJc w:val="left"/>
      <w:pPr>
        <w:ind w:left="4316" w:hanging="720"/>
      </w:pPr>
      <w:rPr>
        <w:rFonts w:hint="default"/>
        <w:lang w:val="en-US" w:eastAsia="en-US" w:bidi="ar-SA"/>
      </w:rPr>
    </w:lvl>
    <w:lvl w:ilvl="5" w:tplc="584CC3B6">
      <w:numFmt w:val="bullet"/>
      <w:lvlText w:val="•"/>
      <w:lvlJc w:val="left"/>
      <w:pPr>
        <w:ind w:left="5190" w:hanging="720"/>
      </w:pPr>
      <w:rPr>
        <w:rFonts w:hint="default"/>
        <w:lang w:val="en-US" w:eastAsia="en-US" w:bidi="ar-SA"/>
      </w:rPr>
    </w:lvl>
    <w:lvl w:ilvl="6" w:tplc="CC94CD8E">
      <w:numFmt w:val="bullet"/>
      <w:lvlText w:val="•"/>
      <w:lvlJc w:val="left"/>
      <w:pPr>
        <w:ind w:left="6064" w:hanging="720"/>
      </w:pPr>
      <w:rPr>
        <w:rFonts w:hint="default"/>
        <w:lang w:val="en-US" w:eastAsia="en-US" w:bidi="ar-SA"/>
      </w:rPr>
    </w:lvl>
    <w:lvl w:ilvl="7" w:tplc="60786CAA">
      <w:numFmt w:val="bullet"/>
      <w:lvlText w:val="•"/>
      <w:lvlJc w:val="left"/>
      <w:pPr>
        <w:ind w:left="6938" w:hanging="720"/>
      </w:pPr>
      <w:rPr>
        <w:rFonts w:hint="default"/>
        <w:lang w:val="en-US" w:eastAsia="en-US" w:bidi="ar-SA"/>
      </w:rPr>
    </w:lvl>
    <w:lvl w:ilvl="8" w:tplc="0F86D668">
      <w:numFmt w:val="bullet"/>
      <w:lvlText w:val="•"/>
      <w:lvlJc w:val="left"/>
      <w:pPr>
        <w:ind w:left="7812" w:hanging="720"/>
      </w:pPr>
      <w:rPr>
        <w:rFonts w:hint="default"/>
        <w:lang w:val="en-US" w:eastAsia="en-US" w:bidi="ar-SA"/>
      </w:rPr>
    </w:lvl>
  </w:abstractNum>
  <w:abstractNum w:abstractNumId="1" w15:restartNumberingAfterBreak="0">
    <w:nsid w:val="23BE6603"/>
    <w:multiLevelType w:val="hybridMultilevel"/>
    <w:tmpl w:val="BAFCFB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42877471"/>
    <w:multiLevelType w:val="hybridMultilevel"/>
    <w:tmpl w:val="C04A5E9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E9B2E62"/>
    <w:multiLevelType w:val="hybridMultilevel"/>
    <w:tmpl w:val="9028DBD2"/>
    <w:lvl w:ilvl="0" w:tplc="03320CD6">
      <w:start w:val="1"/>
      <w:numFmt w:val="upperRoman"/>
      <w:lvlText w:val="%1."/>
      <w:lvlJc w:val="left"/>
      <w:pPr>
        <w:ind w:left="900" w:hanging="720"/>
      </w:pPr>
      <w:rPr>
        <w:rFonts w:hint="default"/>
        <w:b/>
        <w:color w:val="auto"/>
        <w:sz w:val="20"/>
        <w:szCs w:val="20"/>
      </w:rPr>
    </w:lvl>
    <w:lvl w:ilvl="1" w:tplc="8D267F18">
      <w:start w:val="1"/>
      <w:numFmt w:val="lowerLetter"/>
      <w:lvlText w:val="%2."/>
      <w:lvlJc w:val="left"/>
      <w:pPr>
        <w:ind w:left="1350" w:hanging="360"/>
      </w:pPr>
      <w:rPr>
        <w:color w:val="auto"/>
        <w:sz w:val="20"/>
        <w:szCs w:val="20"/>
      </w:rPr>
    </w:lvl>
    <w:lvl w:ilvl="2" w:tplc="0409001B">
      <w:start w:val="1"/>
      <w:numFmt w:val="lowerRoman"/>
      <w:lvlText w:val="%3."/>
      <w:lvlJc w:val="right"/>
      <w:pPr>
        <w:ind w:left="198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95174A"/>
    <w:multiLevelType w:val="hybridMultilevel"/>
    <w:tmpl w:val="338844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AsdH0ZXDb281Ken1ppNzvh01AmidMYe47AhAar7O3mDmqGRNjO/M5WuJVYMqDildYpn5OWSLkjTGZN7D9chLw==" w:salt="Qjox62Gq0Ic9KsqecMAmgw=="/>
  <w:defaultTabStop w:val="720"/>
  <w:displayHorizontalDrawingGridEvery w:val="0"/>
  <w:displayVerticalDrawingGridEvery w:val="0"/>
  <w:doNotUseMarginsForDrawingGridOrigin/>
  <w:noPunctuationKerning/>
  <w:characterSpacingControl w:val="doNotCompress"/>
  <w:hdrShapeDefaults>
    <o:shapedefaults v:ext="edit" spidmax="16385">
      <o:colormru v:ext="edit" colors="#45555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089"/>
    <w:rsid w:val="00017B24"/>
    <w:rsid w:val="00030710"/>
    <w:rsid w:val="00061DC7"/>
    <w:rsid w:val="000908DA"/>
    <w:rsid w:val="00095D3B"/>
    <w:rsid w:val="000A0D81"/>
    <w:rsid w:val="000E1FE4"/>
    <w:rsid w:val="001B4380"/>
    <w:rsid w:val="001D5618"/>
    <w:rsid w:val="001D6228"/>
    <w:rsid w:val="001F157E"/>
    <w:rsid w:val="002363A3"/>
    <w:rsid w:val="00255628"/>
    <w:rsid w:val="00270D8E"/>
    <w:rsid w:val="0028020C"/>
    <w:rsid w:val="002B331C"/>
    <w:rsid w:val="002E6284"/>
    <w:rsid w:val="002E68A4"/>
    <w:rsid w:val="0030724C"/>
    <w:rsid w:val="003974EA"/>
    <w:rsid w:val="003A7652"/>
    <w:rsid w:val="003C2D53"/>
    <w:rsid w:val="0042020A"/>
    <w:rsid w:val="00471334"/>
    <w:rsid w:val="004760B3"/>
    <w:rsid w:val="00487AAB"/>
    <w:rsid w:val="004A4F2D"/>
    <w:rsid w:val="004B3149"/>
    <w:rsid w:val="004D6767"/>
    <w:rsid w:val="004E7089"/>
    <w:rsid w:val="00543952"/>
    <w:rsid w:val="00574554"/>
    <w:rsid w:val="00584409"/>
    <w:rsid w:val="00594A14"/>
    <w:rsid w:val="005B37C9"/>
    <w:rsid w:val="005F246B"/>
    <w:rsid w:val="006602B0"/>
    <w:rsid w:val="006A4BE4"/>
    <w:rsid w:val="006B5F2A"/>
    <w:rsid w:val="006D3D77"/>
    <w:rsid w:val="00702397"/>
    <w:rsid w:val="00720A73"/>
    <w:rsid w:val="00732738"/>
    <w:rsid w:val="00825F6F"/>
    <w:rsid w:val="008426E3"/>
    <w:rsid w:val="00895E54"/>
    <w:rsid w:val="008F33DC"/>
    <w:rsid w:val="00922EB2"/>
    <w:rsid w:val="0093405F"/>
    <w:rsid w:val="009D58E9"/>
    <w:rsid w:val="00A31372"/>
    <w:rsid w:val="00A406A9"/>
    <w:rsid w:val="00A656B5"/>
    <w:rsid w:val="00B404E0"/>
    <w:rsid w:val="00BA458E"/>
    <w:rsid w:val="00CD051C"/>
    <w:rsid w:val="00D10FD5"/>
    <w:rsid w:val="00D237EC"/>
    <w:rsid w:val="00D520C6"/>
    <w:rsid w:val="00D6132D"/>
    <w:rsid w:val="00D72600"/>
    <w:rsid w:val="00D953E2"/>
    <w:rsid w:val="00DB2772"/>
    <w:rsid w:val="00DB5E79"/>
    <w:rsid w:val="00E804A6"/>
    <w:rsid w:val="00EB559F"/>
    <w:rsid w:val="00EC4900"/>
    <w:rsid w:val="00F23EA5"/>
    <w:rsid w:val="00F80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45555f"/>
    </o:shapedefaults>
    <o:shapelayout v:ext="edit">
      <o:idmap v:ext="edit" data="1"/>
    </o:shapelayout>
  </w:shapeDefaults>
  <w:decimalSymbol w:val="."/>
  <w:listSeparator w:val=","/>
  <w14:docId w14:val="434473C7"/>
  <w15:docId w15:val="{62AF4872-E3F0-43CE-884B-91AF93AD8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B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uiPriority w:val="1"/>
    <w:qFormat/>
    <w:pPr>
      <w:jc w:val="both"/>
    </w:pPr>
    <w:rPr>
      <w:sz w:val="22"/>
      <w:szCs w:val="24"/>
    </w:rPr>
  </w:style>
  <w:style w:type="character" w:customStyle="1" w:styleId="HeaderChar">
    <w:name w:val="Header Char"/>
    <w:basedOn w:val="DefaultParagraphFont"/>
    <w:link w:val="Header"/>
    <w:rsid w:val="00A656B5"/>
  </w:style>
  <w:style w:type="paragraph" w:styleId="Title">
    <w:name w:val="Title"/>
    <w:basedOn w:val="Normal"/>
    <w:link w:val="TitleChar"/>
    <w:uiPriority w:val="1"/>
    <w:qFormat/>
    <w:rsid w:val="004E7089"/>
    <w:pPr>
      <w:widowControl w:val="0"/>
      <w:autoSpaceDE w:val="0"/>
      <w:autoSpaceDN w:val="0"/>
      <w:spacing w:before="89"/>
      <w:ind w:left="896" w:right="899"/>
      <w:jc w:val="center"/>
    </w:pPr>
    <w:rPr>
      <w:rFonts w:ascii="Arial" w:eastAsia="Arial" w:hAnsi="Arial" w:cs="Arial"/>
      <w:b/>
      <w:bCs/>
      <w:sz w:val="32"/>
      <w:szCs w:val="32"/>
    </w:rPr>
  </w:style>
  <w:style w:type="character" w:customStyle="1" w:styleId="TitleChar">
    <w:name w:val="Title Char"/>
    <w:basedOn w:val="DefaultParagraphFont"/>
    <w:link w:val="Title"/>
    <w:uiPriority w:val="1"/>
    <w:rsid w:val="004E7089"/>
    <w:rPr>
      <w:rFonts w:ascii="Arial" w:eastAsia="Arial" w:hAnsi="Arial" w:cs="Arial"/>
      <w:b/>
      <w:bCs/>
      <w:sz w:val="32"/>
      <w:szCs w:val="32"/>
    </w:rPr>
  </w:style>
  <w:style w:type="paragraph" w:styleId="ListParagraph">
    <w:name w:val="List Paragraph"/>
    <w:basedOn w:val="Normal"/>
    <w:uiPriority w:val="1"/>
    <w:qFormat/>
    <w:rsid w:val="004E7089"/>
    <w:pPr>
      <w:widowControl w:val="0"/>
      <w:autoSpaceDE w:val="0"/>
      <w:autoSpaceDN w:val="0"/>
      <w:ind w:left="820" w:hanging="720"/>
    </w:pPr>
    <w:rPr>
      <w:rFonts w:ascii="Arial" w:eastAsia="Arial" w:hAnsi="Arial" w:cs="Arial"/>
      <w:sz w:val="22"/>
      <w:szCs w:val="22"/>
    </w:rPr>
  </w:style>
  <w:style w:type="paragraph" w:styleId="BalloonText">
    <w:name w:val="Balloon Text"/>
    <w:basedOn w:val="Normal"/>
    <w:link w:val="BalloonTextChar"/>
    <w:semiHidden/>
    <w:unhideWhenUsed/>
    <w:rsid w:val="00017B24"/>
    <w:rPr>
      <w:rFonts w:ascii="Segoe UI" w:hAnsi="Segoe UI" w:cs="Segoe UI"/>
      <w:sz w:val="18"/>
      <w:szCs w:val="18"/>
    </w:rPr>
  </w:style>
  <w:style w:type="character" w:customStyle="1" w:styleId="BalloonTextChar">
    <w:name w:val="Balloon Text Char"/>
    <w:basedOn w:val="DefaultParagraphFont"/>
    <w:link w:val="BalloonText"/>
    <w:semiHidden/>
    <w:rsid w:val="00017B24"/>
    <w:rPr>
      <w:rFonts w:ascii="Segoe UI" w:hAnsi="Segoe UI" w:cs="Segoe UI"/>
      <w:sz w:val="18"/>
      <w:szCs w:val="18"/>
    </w:rPr>
  </w:style>
  <w:style w:type="paragraph" w:styleId="NormalWeb">
    <w:name w:val="Normal (Web)"/>
    <w:basedOn w:val="Normal"/>
    <w:uiPriority w:val="99"/>
    <w:semiHidden/>
    <w:unhideWhenUsed/>
    <w:rsid w:val="00017B24"/>
    <w:pPr>
      <w:spacing w:before="100" w:beforeAutospacing="1" w:after="100" w:afterAutospacing="1"/>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36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LWC%20Letterheads\WIC%20Administration-colo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D39E3-C83E-4DC8-8CE0-2D42F100D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WIC Administration-color</Template>
  <TotalTime>245</TotalTime>
  <Pages>3</Pages>
  <Words>563</Words>
  <Characters>3213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LDOL</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Kaffia Arvie</dc:creator>
  <cp:lastModifiedBy>Kaffia Arvie</cp:lastModifiedBy>
  <cp:revision>6</cp:revision>
  <cp:lastPrinted>2025-04-03T15:30:00Z</cp:lastPrinted>
  <dcterms:created xsi:type="dcterms:W3CDTF">2025-04-11T21:00:00Z</dcterms:created>
  <dcterms:modified xsi:type="dcterms:W3CDTF">2025-06-17T20:11:00Z</dcterms:modified>
</cp:coreProperties>
</file>