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0FC2C" w14:textId="3EF7654F" w:rsidR="00AD73B0" w:rsidRPr="00AD73B0" w:rsidRDefault="00F0359B" w:rsidP="00F0359B">
      <w:pPr>
        <w:tabs>
          <w:tab w:val="left" w:pos="870"/>
          <w:tab w:val="center" w:pos="468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D73B0" w:rsidRPr="00AD73B0">
        <w:rPr>
          <w:rFonts w:ascii="Times New Roman" w:hAnsi="Times New Roman" w:cs="Times New Roman"/>
          <w:b/>
        </w:rPr>
        <w:t>Louisiana Tourism Promotion District</w:t>
      </w:r>
      <w:r w:rsidR="004F037B">
        <w:rPr>
          <w:rFonts w:ascii="Times New Roman" w:hAnsi="Times New Roman" w:cs="Times New Roman"/>
          <w:b/>
        </w:rPr>
        <w:t xml:space="preserve"> (LTPD) </w:t>
      </w:r>
      <w:r w:rsidR="00AD73B0" w:rsidRPr="00AD73B0">
        <w:rPr>
          <w:rFonts w:ascii="Times New Roman" w:hAnsi="Times New Roman" w:cs="Times New Roman"/>
          <w:b/>
        </w:rPr>
        <w:t>Board of Director</w:t>
      </w:r>
      <w:r w:rsidR="00F45DBF">
        <w:rPr>
          <w:rFonts w:ascii="Times New Roman" w:hAnsi="Times New Roman" w:cs="Times New Roman"/>
          <w:b/>
        </w:rPr>
        <w:t>s</w:t>
      </w:r>
      <w:r w:rsidR="00AD73B0" w:rsidRPr="00AD73B0">
        <w:rPr>
          <w:rFonts w:ascii="Times New Roman" w:hAnsi="Times New Roman" w:cs="Times New Roman"/>
          <w:b/>
        </w:rPr>
        <w:t xml:space="preserve"> Meeting</w:t>
      </w:r>
    </w:p>
    <w:p w14:paraId="5DC701AE" w14:textId="5AD07F34" w:rsidR="00AD73B0" w:rsidRPr="00AD73B0" w:rsidRDefault="00F45DBF" w:rsidP="004F037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October </w:t>
      </w:r>
      <w:r w:rsidR="002F5E1E">
        <w:rPr>
          <w:rFonts w:ascii="Times New Roman" w:hAnsi="Times New Roman" w:cs="Times New Roman"/>
          <w:b/>
        </w:rPr>
        <w:t xml:space="preserve">14, </w:t>
      </w:r>
      <w:proofErr w:type="gramStart"/>
      <w:r w:rsidR="002F5E1E">
        <w:rPr>
          <w:rFonts w:ascii="Times New Roman" w:hAnsi="Times New Roman" w:cs="Times New Roman"/>
          <w:b/>
        </w:rPr>
        <w:t>2025</w:t>
      </w:r>
      <w:proofErr w:type="gramEnd"/>
      <w:r w:rsidR="004F037B">
        <w:rPr>
          <w:rFonts w:ascii="Times New Roman" w:hAnsi="Times New Roman" w:cs="Times New Roman"/>
          <w:b/>
        </w:rPr>
        <w:t xml:space="preserve"> | </w:t>
      </w:r>
      <w:r w:rsidR="005D5ADB">
        <w:rPr>
          <w:rFonts w:ascii="Times New Roman" w:hAnsi="Times New Roman" w:cs="Times New Roman"/>
          <w:b/>
        </w:rPr>
        <w:t>10:00</w:t>
      </w:r>
      <w:r w:rsidR="00AD73B0" w:rsidRPr="00AD73B0">
        <w:rPr>
          <w:rFonts w:ascii="Times New Roman" w:hAnsi="Times New Roman" w:cs="Times New Roman"/>
          <w:b/>
        </w:rPr>
        <w:t xml:space="preserve"> am</w:t>
      </w:r>
    </w:p>
    <w:p w14:paraId="369862B4" w14:textId="71C296F8" w:rsidR="00AD73B0" w:rsidRDefault="002F5E1E" w:rsidP="00AD73B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Southeastern Louisiana University – Student Union 3</w:t>
      </w:r>
      <w:r w:rsidRPr="002F5E1E">
        <w:rPr>
          <w:rFonts w:ascii="Times New Roman" w:hAnsi="Times New Roman" w:cs="Times New Roman"/>
          <w:b/>
          <w:vertAlign w:val="superscript"/>
        </w:rPr>
        <w:t>rd</w:t>
      </w:r>
      <w:r>
        <w:rPr>
          <w:rFonts w:ascii="Times New Roman" w:hAnsi="Times New Roman" w:cs="Times New Roman"/>
          <w:b/>
        </w:rPr>
        <w:t xml:space="preserve"> Floor Green Room</w:t>
      </w:r>
    </w:p>
    <w:p w14:paraId="0F0F5BD9" w14:textId="77777777" w:rsidR="004F037B" w:rsidRPr="00AD73B0" w:rsidRDefault="004F037B" w:rsidP="00AD73B0">
      <w:pPr>
        <w:spacing w:after="0"/>
        <w:jc w:val="center"/>
        <w:rPr>
          <w:rFonts w:ascii="Times New Roman" w:hAnsi="Times New Roman" w:cs="Times New Roman"/>
          <w:b/>
        </w:rPr>
      </w:pPr>
    </w:p>
    <w:p w14:paraId="5B43601C" w14:textId="77777777" w:rsidR="00AD73B0" w:rsidRDefault="00AD73B0" w:rsidP="00AD73B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Minutes</w:t>
      </w:r>
    </w:p>
    <w:p w14:paraId="42CAE890" w14:textId="77777777" w:rsidR="00AD73B0" w:rsidRDefault="00AD73B0" w:rsidP="00AD73B0">
      <w:pPr>
        <w:spacing w:after="0"/>
        <w:rPr>
          <w:rFonts w:ascii="Times New Roman" w:hAnsi="Times New Roman" w:cs="Times New Roman"/>
        </w:rPr>
      </w:pPr>
    </w:p>
    <w:p w14:paraId="7D48C6B5" w14:textId="4391621A" w:rsidR="00AD73B0" w:rsidRDefault="00AD73B0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Call to Order:</w:t>
      </w:r>
      <w:r>
        <w:rPr>
          <w:rFonts w:ascii="Times New Roman" w:hAnsi="Times New Roman" w:cs="Times New Roman"/>
        </w:rPr>
        <w:tab/>
        <w:t>Chair Carla Tate call</w:t>
      </w:r>
      <w:r w:rsidR="005D5ADB">
        <w:rPr>
          <w:rFonts w:ascii="Times New Roman" w:hAnsi="Times New Roman" w:cs="Times New Roman"/>
        </w:rPr>
        <w:t>ed the meeting to order at 10:</w:t>
      </w:r>
      <w:r w:rsidR="002F5E1E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am</w:t>
      </w:r>
      <w:r w:rsidR="006C65A0">
        <w:rPr>
          <w:rFonts w:ascii="Times New Roman" w:hAnsi="Times New Roman" w:cs="Times New Roman"/>
        </w:rPr>
        <w:t>.</w:t>
      </w:r>
    </w:p>
    <w:p w14:paraId="6BFC0B42" w14:textId="77777777" w:rsidR="00AD73B0" w:rsidRDefault="00AD73B0" w:rsidP="00AD73B0">
      <w:pPr>
        <w:spacing w:after="0"/>
        <w:rPr>
          <w:rFonts w:ascii="Times New Roman" w:hAnsi="Times New Roman" w:cs="Times New Roman"/>
        </w:rPr>
      </w:pPr>
    </w:p>
    <w:p w14:paraId="3F48C668" w14:textId="49A59AA9" w:rsidR="00AD73B0" w:rsidRDefault="00AD73B0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Roll Call: </w:t>
      </w:r>
      <w:r w:rsidR="002F5E1E">
        <w:rPr>
          <w:rFonts w:ascii="Times New Roman" w:hAnsi="Times New Roman" w:cs="Times New Roman"/>
        </w:rPr>
        <w:t xml:space="preserve">Stacey Duvic </w:t>
      </w:r>
      <w:r w:rsidR="005D5ADB">
        <w:rPr>
          <w:rFonts w:ascii="Times New Roman" w:hAnsi="Times New Roman" w:cs="Times New Roman"/>
        </w:rPr>
        <w:t xml:space="preserve">called roll. There were </w:t>
      </w:r>
      <w:r w:rsidR="002F5E1E">
        <w:rPr>
          <w:rFonts w:ascii="Times New Roman" w:hAnsi="Times New Roman" w:cs="Times New Roman"/>
        </w:rPr>
        <w:t>four</w:t>
      </w:r>
      <w:r>
        <w:rPr>
          <w:rFonts w:ascii="Times New Roman" w:hAnsi="Times New Roman" w:cs="Times New Roman"/>
        </w:rPr>
        <w:t xml:space="preserve"> members present and a quorum. </w:t>
      </w:r>
    </w:p>
    <w:p w14:paraId="65F05F1E" w14:textId="2C177229" w:rsidR="00AD73B0" w:rsidRDefault="00AD73B0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Present: </w:t>
      </w:r>
      <w:r w:rsidR="00072266">
        <w:rPr>
          <w:rFonts w:ascii="Times New Roman" w:hAnsi="Times New Roman" w:cs="Times New Roman"/>
        </w:rPr>
        <w:t xml:space="preserve">Carla </w:t>
      </w:r>
      <w:r>
        <w:rPr>
          <w:rFonts w:ascii="Times New Roman" w:hAnsi="Times New Roman" w:cs="Times New Roman"/>
        </w:rPr>
        <w:t>Tat</w:t>
      </w:r>
      <w:r w:rsidR="005D5ADB">
        <w:rPr>
          <w:rFonts w:ascii="Times New Roman" w:hAnsi="Times New Roman" w:cs="Times New Roman"/>
        </w:rPr>
        <w:t>e,</w:t>
      </w:r>
      <w:r w:rsidR="002F5E1E" w:rsidRPr="002F5E1E">
        <w:rPr>
          <w:rFonts w:ascii="Times New Roman" w:hAnsi="Times New Roman" w:cs="Times New Roman"/>
        </w:rPr>
        <w:t xml:space="preserve"> </w:t>
      </w:r>
      <w:r w:rsidR="002F5E1E">
        <w:rPr>
          <w:rFonts w:ascii="Times New Roman" w:hAnsi="Times New Roman" w:cs="Times New Roman"/>
        </w:rPr>
        <w:t>Ralph Ney</w:t>
      </w:r>
      <w:r w:rsidR="002F5E1E">
        <w:rPr>
          <w:rFonts w:ascii="Times New Roman" w:hAnsi="Times New Roman" w:cs="Times New Roman"/>
        </w:rPr>
        <w:t>, Emily Valentino</w:t>
      </w:r>
      <w:r w:rsidR="005D5ADB">
        <w:rPr>
          <w:rFonts w:ascii="Times New Roman" w:hAnsi="Times New Roman" w:cs="Times New Roman"/>
        </w:rPr>
        <w:t xml:space="preserve"> and Mark Latter</w:t>
      </w:r>
    </w:p>
    <w:p w14:paraId="517DEBD9" w14:textId="56BC7A33" w:rsidR="00AD73B0" w:rsidRDefault="00AD73B0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</w:t>
      </w:r>
      <w:r w:rsidR="005D5ADB">
        <w:rPr>
          <w:rFonts w:ascii="Times New Roman" w:hAnsi="Times New Roman" w:cs="Times New Roman"/>
        </w:rPr>
        <w:t xml:space="preserve">ent: </w:t>
      </w:r>
      <w:r w:rsidR="002F5E1E">
        <w:rPr>
          <w:rFonts w:ascii="Times New Roman" w:hAnsi="Times New Roman" w:cs="Times New Roman"/>
        </w:rPr>
        <w:t>Angela LaFleur</w:t>
      </w:r>
      <w:r w:rsidR="005D5ADB">
        <w:rPr>
          <w:rFonts w:ascii="Times New Roman" w:hAnsi="Times New Roman" w:cs="Times New Roman"/>
        </w:rPr>
        <w:t xml:space="preserve"> </w:t>
      </w:r>
    </w:p>
    <w:p w14:paraId="3E97E2FF" w14:textId="5C15C5B8" w:rsidR="002F5E1E" w:rsidRDefault="002F5E1E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Also Present: Lynne Coxwell, Jeff Harlan, and Stacey Duvic</w:t>
      </w:r>
    </w:p>
    <w:p w14:paraId="66CDB786" w14:textId="77777777" w:rsidR="00AD73B0" w:rsidRDefault="00AD73B0" w:rsidP="00AD73B0">
      <w:pPr>
        <w:spacing w:after="0"/>
        <w:rPr>
          <w:rFonts w:ascii="Times New Roman" w:hAnsi="Times New Roman" w:cs="Times New Roman"/>
        </w:rPr>
      </w:pPr>
    </w:p>
    <w:p w14:paraId="7D068BC2" w14:textId="308E132E" w:rsidR="00AD73B0" w:rsidRDefault="00AD73B0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Approval of Minutes </w:t>
      </w:r>
      <w:r w:rsidR="0007226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072266">
        <w:rPr>
          <w:rFonts w:ascii="Times New Roman" w:hAnsi="Times New Roman" w:cs="Times New Roman"/>
        </w:rPr>
        <w:t xml:space="preserve">Chair </w:t>
      </w:r>
      <w:r>
        <w:rPr>
          <w:rFonts w:ascii="Times New Roman" w:hAnsi="Times New Roman" w:cs="Times New Roman"/>
        </w:rPr>
        <w:t>Tate</w:t>
      </w:r>
      <w:r w:rsidR="00072266">
        <w:rPr>
          <w:rFonts w:ascii="Times New Roman" w:hAnsi="Times New Roman" w:cs="Times New Roman"/>
        </w:rPr>
        <w:t xml:space="preserve"> called for approval of the minutes from the </w:t>
      </w:r>
      <w:r w:rsidR="002F5E1E">
        <w:rPr>
          <w:rFonts w:ascii="Times New Roman" w:hAnsi="Times New Roman" w:cs="Times New Roman"/>
        </w:rPr>
        <w:t xml:space="preserve">10/22/24 </w:t>
      </w:r>
      <w:r w:rsidR="00072266">
        <w:rPr>
          <w:rFonts w:ascii="Times New Roman" w:hAnsi="Times New Roman" w:cs="Times New Roman"/>
        </w:rPr>
        <w:t xml:space="preserve">meeting.  </w:t>
      </w:r>
      <w:r w:rsidR="002F5E1E">
        <w:rPr>
          <w:rFonts w:ascii="Times New Roman" w:hAnsi="Times New Roman" w:cs="Times New Roman"/>
        </w:rPr>
        <w:t>Ralph Ney</w:t>
      </w:r>
      <w:r w:rsidR="00F45DBF">
        <w:rPr>
          <w:rFonts w:ascii="Times New Roman" w:hAnsi="Times New Roman" w:cs="Times New Roman"/>
        </w:rPr>
        <w:t xml:space="preserve"> </w:t>
      </w:r>
      <w:r w:rsidR="00072266">
        <w:rPr>
          <w:rFonts w:ascii="Times New Roman" w:hAnsi="Times New Roman" w:cs="Times New Roman"/>
        </w:rPr>
        <w:t>moved</w:t>
      </w:r>
      <w:r w:rsidR="005D5ADB">
        <w:rPr>
          <w:rFonts w:ascii="Times New Roman" w:hAnsi="Times New Roman" w:cs="Times New Roman"/>
        </w:rPr>
        <w:t>, seconded by</w:t>
      </w:r>
      <w:r w:rsidR="00F45DBF">
        <w:rPr>
          <w:rFonts w:ascii="Times New Roman" w:hAnsi="Times New Roman" w:cs="Times New Roman"/>
        </w:rPr>
        <w:t xml:space="preserve"> </w:t>
      </w:r>
      <w:r w:rsidR="002F5E1E">
        <w:rPr>
          <w:rFonts w:ascii="Times New Roman" w:hAnsi="Times New Roman" w:cs="Times New Roman"/>
        </w:rPr>
        <w:t>Mark Latter</w:t>
      </w:r>
      <w:r w:rsidR="00072266">
        <w:rPr>
          <w:rFonts w:ascii="Times New Roman" w:hAnsi="Times New Roman" w:cs="Times New Roman"/>
        </w:rPr>
        <w:t>. Vote carried and the minutes were approved.</w:t>
      </w:r>
    </w:p>
    <w:p w14:paraId="7F2C89E2" w14:textId="77777777" w:rsidR="00072266" w:rsidRDefault="00072266" w:rsidP="00AD73B0">
      <w:pPr>
        <w:spacing w:after="0"/>
        <w:rPr>
          <w:rFonts w:ascii="Times New Roman" w:hAnsi="Times New Roman" w:cs="Times New Roman"/>
        </w:rPr>
      </w:pPr>
    </w:p>
    <w:p w14:paraId="0F806A9F" w14:textId="40C93C91" w:rsidR="002F5E1E" w:rsidRDefault="002F5E1E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Stacey Duvic, EMO for Louisiana Office of Tourism (LOT), discussed </w:t>
      </w:r>
      <w:r w:rsidR="008539CF">
        <w:rPr>
          <w:rFonts w:ascii="Times New Roman" w:hAnsi="Times New Roman" w:cs="Times New Roman"/>
        </w:rPr>
        <w:t xml:space="preserve">the Strategic Plan updates including a </w:t>
      </w:r>
      <w:r w:rsidR="00EC1D44">
        <w:rPr>
          <w:rFonts w:ascii="Times New Roman" w:hAnsi="Times New Roman" w:cs="Times New Roman"/>
        </w:rPr>
        <w:t xml:space="preserve">review of the process of writing the plan, goals set, and current implementation process.  </w:t>
      </w:r>
    </w:p>
    <w:p w14:paraId="4BB5FDD8" w14:textId="77777777" w:rsidR="002F5E1E" w:rsidRDefault="002F5E1E" w:rsidP="00AD73B0">
      <w:pPr>
        <w:spacing w:after="0"/>
        <w:rPr>
          <w:rFonts w:ascii="Times New Roman" w:hAnsi="Times New Roman" w:cs="Times New Roman"/>
        </w:rPr>
      </w:pPr>
    </w:p>
    <w:p w14:paraId="5A719C6C" w14:textId="66BFD491" w:rsidR="00F45DBF" w:rsidRDefault="00F45DBF" w:rsidP="00AD73B0">
      <w:pPr>
        <w:spacing w:after="0"/>
        <w:rPr>
          <w:rFonts w:ascii="Times New Roman" w:hAnsi="Times New Roman" w:cs="Times New Roman"/>
        </w:rPr>
      </w:pPr>
      <w:bookmarkStart w:id="0" w:name="_Hlk211411007"/>
      <w:r>
        <w:rPr>
          <w:rFonts w:ascii="Times New Roman" w:hAnsi="Times New Roman" w:cs="Times New Roman"/>
        </w:rPr>
        <w:t>Lynne Coxwell, Director of Research</w:t>
      </w:r>
      <w:r w:rsidR="0005620D">
        <w:rPr>
          <w:rFonts w:ascii="Times New Roman" w:hAnsi="Times New Roman" w:cs="Times New Roman"/>
        </w:rPr>
        <w:t xml:space="preserve"> for LOT</w:t>
      </w:r>
      <w:r>
        <w:rPr>
          <w:rFonts w:ascii="Times New Roman" w:hAnsi="Times New Roman" w:cs="Times New Roman"/>
        </w:rPr>
        <w:t>, discussed the Competitive Grant Program, which provides matching grants up to $15,000 to reimburse a percentage of the actual cost of qualifying marketing expenses associated with the promotion of a tourism event.</w:t>
      </w:r>
      <w:r w:rsidR="00EC1D44">
        <w:rPr>
          <w:rFonts w:ascii="Times New Roman" w:hAnsi="Times New Roman" w:cs="Times New Roman"/>
        </w:rPr>
        <w:t xml:space="preserve"> She discussed deadline changes that have been made. </w:t>
      </w:r>
    </w:p>
    <w:bookmarkEnd w:id="0"/>
    <w:p w14:paraId="4D77796D" w14:textId="77777777" w:rsidR="00EC1D44" w:rsidRDefault="00EC1D44" w:rsidP="00AD73B0">
      <w:pPr>
        <w:spacing w:after="0"/>
        <w:rPr>
          <w:rFonts w:ascii="Times New Roman" w:hAnsi="Times New Roman" w:cs="Times New Roman"/>
        </w:rPr>
      </w:pPr>
    </w:p>
    <w:p w14:paraId="57638A4C" w14:textId="1B40193F" w:rsidR="00147485" w:rsidRDefault="00EC1D44" w:rsidP="001474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Lynne Coxwell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discussed the </w:t>
      </w:r>
      <w:r>
        <w:rPr>
          <w:rFonts w:ascii="Times New Roman" w:hAnsi="Times New Roman" w:cs="Times New Roman"/>
        </w:rPr>
        <w:t>Cooperative Marketing</w:t>
      </w:r>
      <w:r>
        <w:rPr>
          <w:rFonts w:ascii="Times New Roman" w:hAnsi="Times New Roman" w:cs="Times New Roman"/>
        </w:rPr>
        <w:t xml:space="preserve"> Program,</w:t>
      </w:r>
      <w:r w:rsidR="00147485" w:rsidRPr="00147485">
        <w:rPr>
          <w:rFonts w:ascii="Times New Roman" w:hAnsi="Times New Roman" w:cs="Times New Roman"/>
        </w:rPr>
        <w:t xml:space="preserve"> </w:t>
      </w:r>
      <w:r w:rsidR="00147485">
        <w:rPr>
          <w:rFonts w:ascii="Times New Roman" w:hAnsi="Times New Roman" w:cs="Times New Roman"/>
        </w:rPr>
        <w:t xml:space="preserve">which supports the promotion of tourism in Louisiana by providing grants to eligible entities for the placement of eligible media up to $10,000.  An eligible applicant is a Louisiana-based convention and visitors bureau (CVB), tourist commission, destination management organization (DMO), or political subdivision of the state of Louisiana, created and/or authorized to promote tourism within its jurisdiction.  </w:t>
      </w:r>
    </w:p>
    <w:p w14:paraId="66130B92" w14:textId="0515449B" w:rsidR="00EC1D44" w:rsidRDefault="00EC1D44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5EF3A22" w14:textId="398365B2" w:rsidR="00F45DBF" w:rsidRDefault="00EC1D44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Stacey Duvic reviewed promotional and advertising programs that are currently active</w:t>
      </w:r>
      <w:r w:rsidR="007E732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upcoming Rosebowl Parade</w:t>
      </w:r>
      <w:r w:rsidR="007E732B">
        <w:rPr>
          <w:rFonts w:ascii="Times New Roman" w:hAnsi="Times New Roman" w:cs="Times New Roman"/>
        </w:rPr>
        <w:t xml:space="preserve"> events in December/January, Year of Food activations and advertising material, National Gumbo Day, roll out of Hot Sauce Trail, and preview of the 2026 Year of Outdoors.  </w:t>
      </w:r>
    </w:p>
    <w:p w14:paraId="2623CB08" w14:textId="0FDE4D78" w:rsidR="007E732B" w:rsidRDefault="007E732B" w:rsidP="00AD73B0">
      <w:pPr>
        <w:spacing w:after="0"/>
        <w:rPr>
          <w:rFonts w:ascii="Times New Roman" w:hAnsi="Times New Roman" w:cs="Times New Roman"/>
        </w:rPr>
      </w:pPr>
    </w:p>
    <w:p w14:paraId="0B25259E" w14:textId="43B80375" w:rsidR="007E732B" w:rsidRDefault="007E732B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Lynne Coxwell reviewed the sales department’s domestic and international events and missions.  She also presented the 2024 Louisiana Tourism Impact numbers.  Data shows that </w:t>
      </w:r>
      <w:r w:rsidR="00F61BB4">
        <w:rPr>
          <w:rFonts w:ascii="Times New Roman" w:hAnsi="Times New Roman" w:cs="Times New Roman"/>
        </w:rPr>
        <w:t xml:space="preserve">in 2024 Louisiana had 44.5 million visitors, created $2 billion in state and local tax revenues, saved each household $1,135 in taxes, and supports over 224,600 jobs.  These numbers exceed 2023 numbers. </w:t>
      </w:r>
    </w:p>
    <w:p w14:paraId="73E00B32" w14:textId="77777777" w:rsidR="00CF3FFA" w:rsidRDefault="00CF3FFA" w:rsidP="00AD73B0">
      <w:pPr>
        <w:spacing w:after="0"/>
        <w:rPr>
          <w:rFonts w:ascii="Times New Roman" w:hAnsi="Times New Roman" w:cs="Times New Roman"/>
        </w:rPr>
      </w:pPr>
    </w:p>
    <w:p w14:paraId="53B8C993" w14:textId="39ECDCC5" w:rsidR="00D6058D" w:rsidRDefault="00CF3FFA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Harlan presented the</w:t>
      </w:r>
      <w:r w:rsidR="00147485">
        <w:rPr>
          <w:rFonts w:ascii="Times New Roman" w:hAnsi="Times New Roman" w:cs="Times New Roman"/>
        </w:rPr>
        <w:t xml:space="preserve"> existing</w:t>
      </w:r>
      <w:r>
        <w:rPr>
          <w:rFonts w:ascii="Times New Roman" w:hAnsi="Times New Roman" w:cs="Times New Roman"/>
        </w:rPr>
        <w:t xml:space="preserve"> </w:t>
      </w:r>
      <w:r w:rsidR="00147485">
        <w:rPr>
          <w:rFonts w:ascii="Times New Roman" w:hAnsi="Times New Roman" w:cs="Times New Roman"/>
        </w:rPr>
        <w:t xml:space="preserve">2025-26 </w:t>
      </w:r>
      <w:r w:rsidR="003D443D">
        <w:rPr>
          <w:rFonts w:ascii="Times New Roman" w:hAnsi="Times New Roman" w:cs="Times New Roman"/>
        </w:rPr>
        <w:t>and a detailed budget breakdown</w:t>
      </w:r>
      <w:r w:rsidR="00147485">
        <w:rPr>
          <w:rFonts w:ascii="Times New Roman" w:hAnsi="Times New Roman" w:cs="Times New Roman"/>
        </w:rPr>
        <w:t xml:space="preserve"> and 2026-27 request</w:t>
      </w:r>
      <w:r w:rsidR="00C11A1D">
        <w:rPr>
          <w:rFonts w:ascii="Times New Roman" w:hAnsi="Times New Roman" w:cs="Times New Roman"/>
        </w:rPr>
        <w:t xml:space="preserve"> </w:t>
      </w:r>
      <w:r w:rsidR="003D443D">
        <w:rPr>
          <w:rFonts w:ascii="Times New Roman" w:hAnsi="Times New Roman" w:cs="Times New Roman"/>
        </w:rPr>
        <w:t>for the three programs within LOT</w:t>
      </w:r>
      <w:proofErr w:type="gramStart"/>
      <w:r w:rsidR="0009700C">
        <w:rPr>
          <w:rFonts w:ascii="Times New Roman" w:hAnsi="Times New Roman" w:cs="Times New Roman"/>
        </w:rPr>
        <w:t>:  Marketing</w:t>
      </w:r>
      <w:proofErr w:type="gramEnd"/>
      <w:r w:rsidR="0009700C">
        <w:rPr>
          <w:rFonts w:ascii="Times New Roman" w:hAnsi="Times New Roman" w:cs="Times New Roman"/>
        </w:rPr>
        <w:t>, Administration, and Welcome Centers.</w:t>
      </w:r>
      <w:r w:rsidR="003D443D">
        <w:rPr>
          <w:rFonts w:ascii="Times New Roman" w:hAnsi="Times New Roman" w:cs="Times New Roman"/>
        </w:rPr>
        <w:t xml:space="preserve"> He explained that the</w:t>
      </w:r>
      <w:r>
        <w:rPr>
          <w:rFonts w:ascii="Times New Roman" w:hAnsi="Times New Roman" w:cs="Times New Roman"/>
        </w:rPr>
        <w:t xml:space="preserve"> Revenue Estimating Committee’s (REC) forecast determines what LOT’s budget appropriation will be based on tax </w:t>
      </w:r>
      <w:r w:rsidR="00130BF6">
        <w:rPr>
          <w:rFonts w:ascii="Times New Roman" w:hAnsi="Times New Roman" w:cs="Times New Roman"/>
        </w:rPr>
        <w:t>revenue</w:t>
      </w:r>
      <w:r>
        <w:rPr>
          <w:rFonts w:ascii="Times New Roman" w:hAnsi="Times New Roman" w:cs="Times New Roman"/>
        </w:rPr>
        <w:t xml:space="preserve"> </w:t>
      </w:r>
      <w:r w:rsidR="003D443D">
        <w:rPr>
          <w:rFonts w:ascii="Times New Roman" w:hAnsi="Times New Roman" w:cs="Times New Roman"/>
        </w:rPr>
        <w:t xml:space="preserve">from </w:t>
      </w:r>
      <w:r>
        <w:rPr>
          <w:rFonts w:ascii="Times New Roman" w:hAnsi="Times New Roman" w:cs="Times New Roman"/>
        </w:rPr>
        <w:t xml:space="preserve">.03% of a penny.  </w:t>
      </w:r>
      <w:r w:rsidR="003D443D">
        <w:rPr>
          <w:rFonts w:ascii="Times New Roman" w:hAnsi="Times New Roman" w:cs="Times New Roman"/>
        </w:rPr>
        <w:t xml:space="preserve">He explained that the total requested amount for </w:t>
      </w:r>
      <w:r w:rsidR="00147485">
        <w:rPr>
          <w:rFonts w:ascii="Times New Roman" w:hAnsi="Times New Roman" w:cs="Times New Roman"/>
        </w:rPr>
        <w:t>2026-27</w:t>
      </w:r>
      <w:r w:rsidR="003D443D">
        <w:rPr>
          <w:rFonts w:ascii="Times New Roman" w:hAnsi="Times New Roman" w:cs="Times New Roman"/>
        </w:rPr>
        <w:t xml:space="preserve"> is $</w:t>
      </w:r>
      <w:r w:rsidR="00147485">
        <w:rPr>
          <w:rFonts w:ascii="Times New Roman" w:hAnsi="Times New Roman" w:cs="Times New Roman"/>
        </w:rPr>
        <w:t>36.2M</w:t>
      </w:r>
    </w:p>
    <w:p w14:paraId="79B99915" w14:textId="77777777" w:rsidR="0009700C" w:rsidRDefault="0009700C" w:rsidP="00AD73B0">
      <w:pPr>
        <w:spacing w:after="0"/>
        <w:rPr>
          <w:rFonts w:ascii="Times New Roman" w:hAnsi="Times New Roman" w:cs="Times New Roman"/>
        </w:rPr>
      </w:pPr>
    </w:p>
    <w:p w14:paraId="15786C3B" w14:textId="507C3BE2" w:rsidR="0009700C" w:rsidRDefault="0009700C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Harlan mentioned </w:t>
      </w:r>
      <w:r w:rsidR="00147485">
        <w:rPr>
          <w:rFonts w:ascii="Times New Roman" w:hAnsi="Times New Roman" w:cs="Times New Roman"/>
        </w:rPr>
        <w:t>the revised tax structure changes made in the fall of 2024 by</w:t>
      </w:r>
      <w:r>
        <w:rPr>
          <w:rFonts w:ascii="Times New Roman" w:hAnsi="Times New Roman" w:cs="Times New Roman"/>
        </w:rPr>
        <w:t xml:space="preserve"> the legislature</w:t>
      </w:r>
      <w:r w:rsidR="00573D5F">
        <w:rPr>
          <w:rFonts w:ascii="Times New Roman" w:hAnsi="Times New Roman" w:cs="Times New Roman"/>
        </w:rPr>
        <w:t>.</w:t>
      </w:r>
    </w:p>
    <w:p w14:paraId="4B38E9BC" w14:textId="77777777" w:rsidR="0009700C" w:rsidRDefault="0009700C" w:rsidP="00AD73B0">
      <w:pPr>
        <w:spacing w:after="0"/>
        <w:rPr>
          <w:rFonts w:ascii="Times New Roman" w:hAnsi="Times New Roman" w:cs="Times New Roman"/>
        </w:rPr>
      </w:pPr>
    </w:p>
    <w:p w14:paraId="41D2673B" w14:textId="64E13811" w:rsidR="00C11A1D" w:rsidRDefault="00C11A1D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Tate called for a motion to approve the </w:t>
      </w:r>
      <w:r w:rsidR="00147485">
        <w:rPr>
          <w:rFonts w:ascii="Times New Roman" w:hAnsi="Times New Roman" w:cs="Times New Roman"/>
        </w:rPr>
        <w:t>2026-27</w:t>
      </w:r>
      <w:r>
        <w:rPr>
          <w:rFonts w:ascii="Times New Roman" w:hAnsi="Times New Roman" w:cs="Times New Roman"/>
        </w:rPr>
        <w:t xml:space="preserve"> budget request as presented.  </w:t>
      </w:r>
      <w:proofErr w:type="spellStart"/>
      <w:r w:rsidR="00147485">
        <w:rPr>
          <w:rFonts w:ascii="Times New Roman" w:hAnsi="Times New Roman" w:cs="Times New Roman"/>
        </w:rPr>
        <w:t>Latter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moved, seconded by </w:t>
      </w:r>
      <w:r w:rsidR="00147485">
        <w:rPr>
          <w:rFonts w:ascii="Times New Roman" w:hAnsi="Times New Roman" w:cs="Times New Roman"/>
        </w:rPr>
        <w:t>Ney</w:t>
      </w:r>
      <w:r>
        <w:rPr>
          <w:rFonts w:ascii="Times New Roman" w:hAnsi="Times New Roman" w:cs="Times New Roman"/>
        </w:rPr>
        <w:t>.  The budget was approved.</w:t>
      </w:r>
    </w:p>
    <w:p w14:paraId="11444B02" w14:textId="21003D0D" w:rsidR="00480729" w:rsidRDefault="00480729" w:rsidP="00AD73B0">
      <w:pPr>
        <w:spacing w:after="0"/>
        <w:rPr>
          <w:rFonts w:ascii="Times New Roman" w:hAnsi="Times New Roman" w:cs="Times New Roman"/>
        </w:rPr>
      </w:pPr>
    </w:p>
    <w:p w14:paraId="353829B8" w14:textId="2A667578" w:rsidR="00480729" w:rsidRDefault="00480729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Harlan requested approval for an additional $5 million in funding</w:t>
      </w:r>
      <w:r w:rsidR="00147485">
        <w:rPr>
          <w:rFonts w:ascii="Times New Roman" w:hAnsi="Times New Roman" w:cs="Times New Roman"/>
        </w:rPr>
        <w:t xml:space="preserve"> to be rolled forward from Treasury for the 2025-26 budget.</w:t>
      </w:r>
      <w:r>
        <w:rPr>
          <w:rFonts w:ascii="Times New Roman" w:hAnsi="Times New Roman" w:cs="Times New Roman"/>
        </w:rPr>
        <w:t xml:space="preserve"> </w:t>
      </w:r>
      <w:r w:rsidR="00147485">
        <w:rPr>
          <w:rFonts w:ascii="Times New Roman" w:hAnsi="Times New Roman" w:cs="Times New Roman"/>
        </w:rPr>
        <w:t xml:space="preserve"> Discussion was had regarding the use of the $5M. </w:t>
      </w:r>
    </w:p>
    <w:p w14:paraId="7A4CF9C9" w14:textId="77777777" w:rsidR="00480729" w:rsidRDefault="00480729" w:rsidP="00AD73B0">
      <w:pPr>
        <w:spacing w:after="0"/>
        <w:rPr>
          <w:rFonts w:ascii="Times New Roman" w:hAnsi="Times New Roman" w:cs="Times New Roman"/>
        </w:rPr>
      </w:pPr>
    </w:p>
    <w:p w14:paraId="0078EDA6" w14:textId="5C5AB180" w:rsidR="00480729" w:rsidRDefault="00480729" w:rsidP="00AD73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Tate called for a motion to approve the $5 million as presented.  </w:t>
      </w:r>
      <w:r w:rsidR="00147485">
        <w:rPr>
          <w:rFonts w:ascii="Times New Roman" w:hAnsi="Times New Roman" w:cs="Times New Roman"/>
        </w:rPr>
        <w:t>Ney</w:t>
      </w:r>
      <w:r>
        <w:rPr>
          <w:rFonts w:ascii="Times New Roman" w:hAnsi="Times New Roman" w:cs="Times New Roman"/>
        </w:rPr>
        <w:t xml:space="preserve"> moved, seconded by Latter.  The $5 million request was approved</w:t>
      </w:r>
    </w:p>
    <w:p w14:paraId="0F0E9B49" w14:textId="77777777" w:rsidR="00C11A1D" w:rsidRDefault="00C11A1D" w:rsidP="00AD73B0">
      <w:pPr>
        <w:spacing w:after="0"/>
        <w:rPr>
          <w:rFonts w:ascii="Times New Roman" w:hAnsi="Times New Roman" w:cs="Times New Roman"/>
        </w:rPr>
      </w:pPr>
    </w:p>
    <w:p w14:paraId="2E40DD69" w14:textId="0092F3FC" w:rsidR="00480729" w:rsidRDefault="00480729" w:rsidP="004807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Tate called for a motion to adjourn.  </w:t>
      </w:r>
      <w:proofErr w:type="spellStart"/>
      <w:proofErr w:type="gramStart"/>
      <w:r w:rsidR="00147485">
        <w:rPr>
          <w:rFonts w:ascii="Times New Roman" w:hAnsi="Times New Roman" w:cs="Times New Roman"/>
        </w:rPr>
        <w:t>Latter</w:t>
      </w:r>
      <w:proofErr w:type="spellEnd"/>
      <w:proofErr w:type="gramEnd"/>
      <w:r>
        <w:rPr>
          <w:rFonts w:ascii="Times New Roman" w:hAnsi="Times New Roman" w:cs="Times New Roman"/>
        </w:rPr>
        <w:t xml:space="preserve"> moved to adjourn, seconded by </w:t>
      </w:r>
      <w:r w:rsidR="00147485">
        <w:rPr>
          <w:rFonts w:ascii="Times New Roman" w:hAnsi="Times New Roman" w:cs="Times New Roman"/>
        </w:rPr>
        <w:t>Ney</w:t>
      </w:r>
      <w:r>
        <w:rPr>
          <w:rFonts w:ascii="Times New Roman" w:hAnsi="Times New Roman" w:cs="Times New Roman"/>
        </w:rPr>
        <w:t>.  Motion carried.</w:t>
      </w:r>
    </w:p>
    <w:p w14:paraId="097AC284" w14:textId="77777777" w:rsidR="00480729" w:rsidRDefault="00480729" w:rsidP="00480729">
      <w:pPr>
        <w:spacing w:after="0"/>
        <w:rPr>
          <w:rFonts w:ascii="Times New Roman" w:hAnsi="Times New Roman" w:cs="Times New Roman"/>
        </w:rPr>
      </w:pPr>
    </w:p>
    <w:p w14:paraId="4584EC5D" w14:textId="796B1D26" w:rsidR="00480729" w:rsidRDefault="00480729" w:rsidP="0048072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adjourned at 11:</w:t>
      </w:r>
      <w:r w:rsidR="00147485"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 xml:space="preserve"> am.</w:t>
      </w:r>
    </w:p>
    <w:p w14:paraId="176C7E49" w14:textId="77777777" w:rsidR="00480729" w:rsidRDefault="00480729" w:rsidP="00480729">
      <w:pPr>
        <w:spacing w:after="0"/>
        <w:rPr>
          <w:rFonts w:ascii="Times New Roman" w:hAnsi="Times New Roman" w:cs="Times New Roman"/>
        </w:rPr>
      </w:pPr>
    </w:p>
    <w:p w14:paraId="7B552054" w14:textId="77777777" w:rsidR="00645C0F" w:rsidRDefault="00645C0F" w:rsidP="00AD73B0">
      <w:pPr>
        <w:spacing w:after="0"/>
        <w:rPr>
          <w:rFonts w:ascii="Times New Roman" w:hAnsi="Times New Roman" w:cs="Times New Roman"/>
        </w:rPr>
      </w:pPr>
    </w:p>
    <w:p w14:paraId="433B2EDA" w14:textId="77777777" w:rsidR="00D6058D" w:rsidRDefault="00D6058D" w:rsidP="00AD73B0">
      <w:pPr>
        <w:spacing w:after="0"/>
        <w:rPr>
          <w:rFonts w:ascii="Times New Roman" w:hAnsi="Times New Roman" w:cs="Times New Roman"/>
        </w:rPr>
      </w:pPr>
    </w:p>
    <w:p w14:paraId="5BE5EBF9" w14:textId="77777777" w:rsidR="00D6058D" w:rsidRDefault="00D6058D" w:rsidP="00AD73B0">
      <w:pPr>
        <w:spacing w:after="0"/>
        <w:rPr>
          <w:rFonts w:ascii="Times New Roman" w:hAnsi="Times New Roman" w:cs="Times New Roman"/>
        </w:rPr>
      </w:pPr>
    </w:p>
    <w:p w14:paraId="2E1B4609" w14:textId="77777777" w:rsidR="00D6058D" w:rsidRDefault="00D6058D" w:rsidP="00AD73B0">
      <w:pPr>
        <w:spacing w:after="0"/>
        <w:rPr>
          <w:rFonts w:ascii="Times New Roman" w:hAnsi="Times New Roman" w:cs="Times New Roman"/>
        </w:rPr>
      </w:pPr>
    </w:p>
    <w:p w14:paraId="1EF27E18" w14:textId="77777777" w:rsidR="00D6058D" w:rsidRDefault="00D6058D" w:rsidP="00AD73B0">
      <w:pPr>
        <w:spacing w:after="0"/>
        <w:rPr>
          <w:rFonts w:ascii="Times New Roman" w:hAnsi="Times New Roman" w:cs="Times New Roman"/>
        </w:rPr>
      </w:pPr>
    </w:p>
    <w:p w14:paraId="3222C949" w14:textId="77777777" w:rsidR="00D6058D" w:rsidRDefault="00D6058D" w:rsidP="00AD73B0">
      <w:pPr>
        <w:spacing w:after="0"/>
        <w:rPr>
          <w:rFonts w:ascii="Times New Roman" w:hAnsi="Times New Roman" w:cs="Times New Roman"/>
        </w:rPr>
      </w:pPr>
    </w:p>
    <w:p w14:paraId="6F9D4456" w14:textId="77777777" w:rsidR="00C36466" w:rsidRDefault="00C36466" w:rsidP="00AD73B0">
      <w:pPr>
        <w:spacing w:after="0"/>
        <w:rPr>
          <w:rFonts w:ascii="Times New Roman" w:hAnsi="Times New Roman" w:cs="Times New Roman"/>
        </w:rPr>
      </w:pPr>
    </w:p>
    <w:sectPr w:rsidR="00C36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3B0"/>
    <w:rsid w:val="00041FE6"/>
    <w:rsid w:val="00052B4B"/>
    <w:rsid w:val="0005620D"/>
    <w:rsid w:val="00072266"/>
    <w:rsid w:val="0009700C"/>
    <w:rsid w:val="000F46FE"/>
    <w:rsid w:val="00112C29"/>
    <w:rsid w:val="00130BF6"/>
    <w:rsid w:val="00147485"/>
    <w:rsid w:val="00151236"/>
    <w:rsid w:val="001C352A"/>
    <w:rsid w:val="001D5C17"/>
    <w:rsid w:val="0023151A"/>
    <w:rsid w:val="002B1BC2"/>
    <w:rsid w:val="002F5E1E"/>
    <w:rsid w:val="003D443D"/>
    <w:rsid w:val="00480729"/>
    <w:rsid w:val="00497A28"/>
    <w:rsid w:val="004A4F39"/>
    <w:rsid w:val="004F037B"/>
    <w:rsid w:val="005106D3"/>
    <w:rsid w:val="00573D5F"/>
    <w:rsid w:val="005D5ADB"/>
    <w:rsid w:val="0063486D"/>
    <w:rsid w:val="00635F54"/>
    <w:rsid w:val="00645C0F"/>
    <w:rsid w:val="006A265C"/>
    <w:rsid w:val="006B3047"/>
    <w:rsid w:val="006C65A0"/>
    <w:rsid w:val="006D7821"/>
    <w:rsid w:val="007849D3"/>
    <w:rsid w:val="007D14F2"/>
    <w:rsid w:val="007E732B"/>
    <w:rsid w:val="007F3DE0"/>
    <w:rsid w:val="008430DF"/>
    <w:rsid w:val="008539CF"/>
    <w:rsid w:val="00860780"/>
    <w:rsid w:val="009046BA"/>
    <w:rsid w:val="009539A1"/>
    <w:rsid w:val="009D574C"/>
    <w:rsid w:val="009E303D"/>
    <w:rsid w:val="00A1715A"/>
    <w:rsid w:val="00A917F4"/>
    <w:rsid w:val="00AD73B0"/>
    <w:rsid w:val="00B1610A"/>
    <w:rsid w:val="00B51FFE"/>
    <w:rsid w:val="00BA53D4"/>
    <w:rsid w:val="00BC247D"/>
    <w:rsid w:val="00BC2700"/>
    <w:rsid w:val="00BF143F"/>
    <w:rsid w:val="00C11A1D"/>
    <w:rsid w:val="00C36466"/>
    <w:rsid w:val="00C4598A"/>
    <w:rsid w:val="00C634FD"/>
    <w:rsid w:val="00CF3FFA"/>
    <w:rsid w:val="00D6058D"/>
    <w:rsid w:val="00D608E0"/>
    <w:rsid w:val="00D6544B"/>
    <w:rsid w:val="00DF23BA"/>
    <w:rsid w:val="00E363BD"/>
    <w:rsid w:val="00E52DA7"/>
    <w:rsid w:val="00E84CC8"/>
    <w:rsid w:val="00E97776"/>
    <w:rsid w:val="00EC1D44"/>
    <w:rsid w:val="00EF1E04"/>
    <w:rsid w:val="00F0359B"/>
    <w:rsid w:val="00F13D2C"/>
    <w:rsid w:val="00F24F1B"/>
    <w:rsid w:val="00F45DBF"/>
    <w:rsid w:val="00F61BB4"/>
    <w:rsid w:val="00F7261B"/>
    <w:rsid w:val="00FA1B55"/>
    <w:rsid w:val="00FA731C"/>
    <w:rsid w:val="00FB2950"/>
    <w:rsid w:val="00FC05BF"/>
    <w:rsid w:val="00FF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A1427"/>
  <w15:chartTrackingRefBased/>
  <w15:docId w15:val="{521F925B-805D-406C-A71F-DE08FC2D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539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9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9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9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9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9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5F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D14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Calcote</dc:creator>
  <cp:keywords/>
  <dc:description/>
  <cp:lastModifiedBy>Stacey Duvic</cp:lastModifiedBy>
  <cp:revision>3</cp:revision>
  <cp:lastPrinted>2024-11-21T20:26:00Z</cp:lastPrinted>
  <dcterms:created xsi:type="dcterms:W3CDTF">2025-10-15T13:50:00Z</dcterms:created>
  <dcterms:modified xsi:type="dcterms:W3CDTF">2025-10-15T14:34:00Z</dcterms:modified>
</cp:coreProperties>
</file>