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9C"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 xml:space="preserve">Wednesday, </w:t>
      </w:r>
      <w:r w:rsidR="00284EE8">
        <w:rPr>
          <w:rFonts w:ascii="Times New Roman" w:hAnsi="Times New Roman" w:cs="Times New Roman"/>
        </w:rPr>
        <w:t>October 25, 2023</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10:00 A.M.</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7919 Independence Blvd</w:t>
      </w:r>
      <w:r w:rsidR="00956B9D">
        <w:rPr>
          <w:rFonts w:ascii="Times New Roman" w:hAnsi="Times New Roman" w:cs="Times New Roman"/>
        </w:rPr>
        <w:t xml:space="preserve">. Baton Rouge, LA 70806 – </w:t>
      </w:r>
      <w:r w:rsidR="00924ACE">
        <w:rPr>
          <w:rFonts w:ascii="Times New Roman" w:hAnsi="Times New Roman" w:cs="Times New Roman"/>
        </w:rPr>
        <w:t>Conference room B</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Commissioner Todd Thompson</w:t>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F25E96" w:rsidRDefault="00F25E96" w:rsidP="00CE1740">
      <w:pPr>
        <w:spacing w:after="0" w:line="240" w:lineRule="auto"/>
        <w:jc w:val="both"/>
        <w:rPr>
          <w:rFonts w:ascii="Times New Roman" w:hAnsi="Times New Roman" w:cs="Times New Roman"/>
        </w:rPr>
      </w:pPr>
      <w:r>
        <w:rPr>
          <w:rFonts w:ascii="Times New Roman" w:hAnsi="Times New Roman" w:cs="Times New Roman"/>
        </w:rPr>
        <w:t>Commissioner Ricky Lee Cleveland</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0D5F5D" w:rsidRDefault="00956B9D" w:rsidP="000D5F5D">
      <w:pPr>
        <w:spacing w:after="0" w:line="240" w:lineRule="auto"/>
        <w:jc w:val="both"/>
        <w:rPr>
          <w:rFonts w:ascii="Times New Roman" w:hAnsi="Times New Roman" w:cs="Times New Roman"/>
        </w:rPr>
      </w:pPr>
      <w:r>
        <w:rPr>
          <w:rFonts w:ascii="Times New Roman" w:hAnsi="Times New Roman" w:cs="Times New Roman"/>
        </w:rPr>
        <w:t>Executive Director Don Robin</w:t>
      </w:r>
    </w:p>
    <w:p w:rsidR="00E43239" w:rsidRDefault="00E43239" w:rsidP="000D5F5D">
      <w:pPr>
        <w:spacing w:after="0" w:line="240" w:lineRule="auto"/>
        <w:jc w:val="both"/>
        <w:rPr>
          <w:rFonts w:ascii="Times New Roman" w:hAnsi="Times New Roman" w:cs="Times New Roman"/>
        </w:rPr>
      </w:pPr>
      <w:r>
        <w:rPr>
          <w:rFonts w:ascii="Times New Roman" w:hAnsi="Times New Roman" w:cs="Times New Roman"/>
        </w:rPr>
        <w:t>LTC Jody Hasselbeck</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Attorney Gail Holland</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Called to Order at 10:00 A.M.</w:t>
      </w:r>
      <w:r w:rsidR="00AE7095" w:rsidRPr="002645E3">
        <w:rPr>
          <w:rFonts w:ascii="Times New Roman" w:hAnsi="Times New Roman" w:cs="Times New Roman"/>
          <w:b/>
        </w:rPr>
        <w:t xml:space="preserve"> </w:t>
      </w:r>
    </w:p>
    <w:p w:rsidR="00285B74"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Roll Call</w:t>
      </w:r>
    </w:p>
    <w:p w:rsidR="0038316D" w:rsidRPr="002645E3" w:rsidRDefault="0038316D"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Public Comments</w:t>
      </w:r>
    </w:p>
    <w:p w:rsidR="00285B74" w:rsidRPr="002645E3" w:rsidRDefault="0038316D"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Approval</w:t>
      </w:r>
      <w:r w:rsidR="00285B74" w:rsidRPr="002645E3">
        <w:rPr>
          <w:rFonts w:ascii="Times New Roman" w:hAnsi="Times New Roman" w:cs="Times New Roman"/>
          <w:b/>
        </w:rPr>
        <w:t xml:space="preserve"> of the minutes from </w:t>
      </w:r>
      <w:r w:rsidR="00284EE8" w:rsidRPr="002645E3">
        <w:rPr>
          <w:rFonts w:ascii="Times New Roman" w:hAnsi="Times New Roman" w:cs="Times New Roman"/>
          <w:b/>
        </w:rPr>
        <w:t>September 20</w:t>
      </w:r>
      <w:r w:rsidR="00924ACE" w:rsidRPr="002645E3">
        <w:rPr>
          <w:rFonts w:ascii="Times New Roman" w:hAnsi="Times New Roman" w:cs="Times New Roman"/>
          <w:b/>
        </w:rPr>
        <w:t>, 2023</w:t>
      </w:r>
    </w:p>
    <w:p w:rsidR="00285B74" w:rsidRPr="002645E3" w:rsidRDefault="004A4C74" w:rsidP="003B7932">
      <w:pPr>
        <w:pStyle w:val="ListParagraph"/>
        <w:numPr>
          <w:ilvl w:val="0"/>
          <w:numId w:val="1"/>
        </w:numPr>
        <w:rPr>
          <w:rFonts w:ascii="Times New Roman" w:hAnsi="Times New Roman" w:cs="Times New Roman"/>
          <w:b/>
        </w:rPr>
      </w:pPr>
      <w:r w:rsidRPr="002645E3">
        <w:rPr>
          <w:rFonts w:ascii="Times New Roman" w:hAnsi="Times New Roman" w:cs="Times New Roman"/>
          <w:b/>
        </w:rPr>
        <w:t>New Business</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LPGC reports</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Statistical report for </w:t>
      </w:r>
      <w:r w:rsidR="00284EE8">
        <w:rPr>
          <w:rFonts w:ascii="Times New Roman" w:hAnsi="Times New Roman" w:cs="Times New Roman"/>
        </w:rPr>
        <w:t>September</w:t>
      </w:r>
      <w:r>
        <w:rPr>
          <w:rFonts w:ascii="Times New Roman" w:hAnsi="Times New Roman" w:cs="Times New Roman"/>
        </w:rPr>
        <w:t xml:space="preserve"> 2023</w:t>
      </w:r>
    </w:p>
    <w:p w:rsidR="00924ACE" w:rsidRDefault="00924ACE" w:rsidP="003B7932">
      <w:pPr>
        <w:pStyle w:val="ListParagraph"/>
        <w:numPr>
          <w:ilvl w:val="0"/>
          <w:numId w:val="3"/>
        </w:numPr>
        <w:rPr>
          <w:rFonts w:ascii="Times New Roman" w:hAnsi="Times New Roman" w:cs="Times New Roman"/>
        </w:rPr>
      </w:pPr>
      <w:r>
        <w:rPr>
          <w:rFonts w:ascii="Times New Roman" w:hAnsi="Times New Roman" w:cs="Times New Roman"/>
        </w:rPr>
        <w:t xml:space="preserve">Detailed appropriation report recap for </w:t>
      </w:r>
      <w:r w:rsidR="00284EE8">
        <w:rPr>
          <w:rFonts w:ascii="Times New Roman" w:hAnsi="Times New Roman" w:cs="Times New Roman"/>
        </w:rPr>
        <w:t xml:space="preserve">September </w:t>
      </w:r>
      <w:r>
        <w:rPr>
          <w:rFonts w:ascii="Times New Roman" w:hAnsi="Times New Roman" w:cs="Times New Roman"/>
        </w:rPr>
        <w:t>2023</w:t>
      </w:r>
    </w:p>
    <w:p w:rsidR="00924ACE" w:rsidRDefault="0038316D" w:rsidP="003B7932">
      <w:pPr>
        <w:pStyle w:val="ListParagraph"/>
        <w:numPr>
          <w:ilvl w:val="0"/>
          <w:numId w:val="3"/>
        </w:numPr>
        <w:rPr>
          <w:rFonts w:ascii="Times New Roman" w:hAnsi="Times New Roman" w:cs="Times New Roman"/>
        </w:rPr>
      </w:pPr>
      <w:r w:rsidRPr="00924ACE">
        <w:rPr>
          <w:rFonts w:ascii="Times New Roman" w:hAnsi="Times New Roman" w:cs="Times New Roman"/>
        </w:rPr>
        <w:t xml:space="preserve">Accounting total reports for </w:t>
      </w:r>
      <w:r w:rsidR="00284EE8">
        <w:rPr>
          <w:rFonts w:ascii="Times New Roman" w:hAnsi="Times New Roman" w:cs="Times New Roman"/>
        </w:rPr>
        <w:t xml:space="preserve">September </w:t>
      </w:r>
      <w:r w:rsidRPr="00924ACE">
        <w:rPr>
          <w:rFonts w:ascii="Times New Roman" w:hAnsi="Times New Roman" w:cs="Times New Roman"/>
        </w:rPr>
        <w:t>2022/</w:t>
      </w:r>
      <w:r w:rsidR="00284EE8">
        <w:rPr>
          <w:rFonts w:ascii="Times New Roman" w:hAnsi="Times New Roman" w:cs="Times New Roman"/>
        </w:rPr>
        <w:t>September</w:t>
      </w:r>
      <w:r w:rsidRPr="00924ACE">
        <w:rPr>
          <w:rFonts w:ascii="Times New Roman" w:hAnsi="Times New Roman" w:cs="Times New Roman"/>
        </w:rPr>
        <w:t xml:space="preserve"> 2023</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Fire and accidents reports for </w:t>
      </w:r>
      <w:r w:rsidR="00284EE8">
        <w:rPr>
          <w:rFonts w:ascii="Times New Roman" w:hAnsi="Times New Roman" w:cs="Times New Roman"/>
        </w:rPr>
        <w:t>September</w:t>
      </w:r>
      <w:r w:rsidR="00924ACE">
        <w:rPr>
          <w:rFonts w:ascii="Times New Roman" w:hAnsi="Times New Roman" w:cs="Times New Roman"/>
        </w:rPr>
        <w:t xml:space="preserve"> 2023</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Compliance audits for </w:t>
      </w:r>
      <w:r w:rsidR="00284EE8">
        <w:rPr>
          <w:rFonts w:ascii="Times New Roman" w:hAnsi="Times New Roman" w:cs="Times New Roman"/>
        </w:rPr>
        <w:t>September</w:t>
      </w:r>
      <w:r w:rsidR="00956B9D">
        <w:rPr>
          <w:rFonts w:ascii="Times New Roman" w:hAnsi="Times New Roman" w:cs="Times New Roman"/>
        </w:rPr>
        <w:t xml:space="preserve"> </w:t>
      </w:r>
      <w:r>
        <w:rPr>
          <w:rFonts w:ascii="Times New Roman" w:hAnsi="Times New Roman" w:cs="Times New Roman"/>
        </w:rPr>
        <w:t>2023</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Possible citations for next meeting</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Regular citations – None</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Permit renewals – </w:t>
      </w:r>
      <w:r w:rsidR="00284EE8">
        <w:rPr>
          <w:rFonts w:ascii="Times New Roman" w:hAnsi="Times New Roman" w:cs="Times New Roman"/>
        </w:rPr>
        <w:t>None</w:t>
      </w:r>
    </w:p>
    <w:p w:rsidR="00284EE8" w:rsidRPr="002645E3" w:rsidRDefault="00284EE8" w:rsidP="00F33A68">
      <w:pPr>
        <w:pStyle w:val="ListParagraph"/>
        <w:numPr>
          <w:ilvl w:val="0"/>
          <w:numId w:val="2"/>
        </w:numPr>
        <w:rPr>
          <w:rFonts w:ascii="Times New Roman" w:hAnsi="Times New Roman" w:cs="Times New Roman"/>
          <w:b/>
        </w:rPr>
      </w:pPr>
      <w:r w:rsidRPr="002645E3">
        <w:rPr>
          <w:rFonts w:ascii="Times New Roman" w:hAnsi="Times New Roman" w:cs="Times New Roman"/>
          <w:b/>
        </w:rPr>
        <w:t>Applications to be heard</w:t>
      </w:r>
    </w:p>
    <w:p w:rsidR="00032CC3" w:rsidRPr="00032CC3" w:rsidRDefault="00032CC3" w:rsidP="00032CC3">
      <w:pPr>
        <w:spacing w:after="0" w:line="240" w:lineRule="auto"/>
        <w:rPr>
          <w:rFonts w:ascii="Times New Roman" w:hAnsi="Times New Roman" w:cs="Times New Roman"/>
          <w:b/>
        </w:rPr>
      </w:pPr>
      <w:r w:rsidRPr="00032CC3">
        <w:rPr>
          <w:rFonts w:ascii="Times New Roman" w:hAnsi="Times New Roman" w:cs="Times New Roman"/>
          <w:b/>
        </w:rPr>
        <w:t>The following applicant applied for a Class 2 permit:</w:t>
      </w:r>
    </w:p>
    <w:p w:rsidR="00284EE8" w:rsidRPr="00161A16" w:rsidRDefault="008F08C7" w:rsidP="00161A16">
      <w:pPr>
        <w:pStyle w:val="ListParagraph"/>
        <w:numPr>
          <w:ilvl w:val="0"/>
          <w:numId w:val="53"/>
        </w:numPr>
        <w:spacing w:after="0" w:line="240" w:lineRule="auto"/>
        <w:rPr>
          <w:rFonts w:ascii="Times New Roman" w:hAnsi="Times New Roman" w:cs="Times New Roman"/>
        </w:rPr>
      </w:pPr>
      <w:r w:rsidRPr="00161A16">
        <w:rPr>
          <w:rFonts w:ascii="Times New Roman" w:hAnsi="Times New Roman" w:cs="Times New Roman"/>
          <w:b/>
        </w:rPr>
        <w:t>R</w:t>
      </w:r>
      <w:r w:rsidR="00284EE8" w:rsidRPr="00161A16">
        <w:rPr>
          <w:rFonts w:ascii="Times New Roman" w:hAnsi="Times New Roman" w:cs="Times New Roman"/>
          <w:b/>
        </w:rPr>
        <w:t xml:space="preserve">escom Electric LLC </w:t>
      </w:r>
      <w:r w:rsidR="00284EE8" w:rsidRPr="00161A16">
        <w:rPr>
          <w:rFonts w:ascii="Times New Roman" w:hAnsi="Times New Roman" w:cs="Times New Roman"/>
        </w:rPr>
        <w:t>– 40472 Abby James Rd. Attn.: London Burns Prairieville, LA 70769</w:t>
      </w:r>
      <w:r w:rsidR="00032CC3" w:rsidRPr="00161A16">
        <w:rPr>
          <w:rFonts w:ascii="Times New Roman" w:hAnsi="Times New Roman" w:cs="Times New Roman"/>
        </w:rPr>
        <w:t xml:space="preserve"> </w:t>
      </w:r>
      <w:r w:rsidR="007D32B7" w:rsidRPr="00161A16">
        <w:rPr>
          <w:rFonts w:ascii="Times New Roman" w:hAnsi="Times New Roman" w:cs="Times New Roman"/>
        </w:rPr>
        <w:t>– on motion by Commissioner Thompson, seconded by Commissioner Monlezun, the permit was granted.</w:t>
      </w:r>
    </w:p>
    <w:p w:rsidR="00032CC3" w:rsidRDefault="00032CC3" w:rsidP="00032CC3">
      <w:pPr>
        <w:spacing w:after="0" w:line="240" w:lineRule="auto"/>
        <w:rPr>
          <w:rFonts w:ascii="Times New Roman" w:hAnsi="Times New Roman" w:cs="Times New Roman"/>
        </w:rPr>
      </w:pPr>
    </w:p>
    <w:p w:rsidR="00032CC3" w:rsidRPr="00032CC3" w:rsidRDefault="00032CC3" w:rsidP="00032CC3">
      <w:pPr>
        <w:spacing w:after="0" w:line="240" w:lineRule="auto"/>
        <w:rPr>
          <w:rFonts w:ascii="Times New Roman" w:hAnsi="Times New Roman" w:cs="Times New Roman"/>
          <w:b/>
        </w:rPr>
      </w:pPr>
      <w:r w:rsidRPr="00032CC3">
        <w:rPr>
          <w:rFonts w:ascii="Times New Roman" w:hAnsi="Times New Roman" w:cs="Times New Roman"/>
          <w:b/>
        </w:rPr>
        <w:t>The following applicants applied for a Class 6 permit:</w:t>
      </w:r>
    </w:p>
    <w:p w:rsidR="00284EE8" w:rsidRDefault="00284EE8" w:rsidP="00284EE8">
      <w:pPr>
        <w:pStyle w:val="ListParagraph"/>
        <w:numPr>
          <w:ilvl w:val="0"/>
          <w:numId w:val="49"/>
        </w:numPr>
        <w:rPr>
          <w:rFonts w:ascii="Times New Roman" w:hAnsi="Times New Roman" w:cs="Times New Roman"/>
        </w:rPr>
      </w:pPr>
      <w:r>
        <w:rPr>
          <w:rFonts w:ascii="Times New Roman" w:hAnsi="Times New Roman" w:cs="Times New Roman"/>
          <w:b/>
        </w:rPr>
        <w:t xml:space="preserve">Murphy’s Feed &amp; Hardware </w:t>
      </w:r>
      <w:r>
        <w:rPr>
          <w:rFonts w:ascii="Times New Roman" w:hAnsi="Times New Roman" w:cs="Times New Roman"/>
        </w:rPr>
        <w:t>– 18891 Hwy. 157 Plain Dealing, LA 71064</w:t>
      </w:r>
      <w:r w:rsidR="007D32B7">
        <w:rPr>
          <w:rFonts w:ascii="Times New Roman" w:hAnsi="Times New Roman" w:cs="Times New Roman"/>
        </w:rPr>
        <w:t xml:space="preserve"> – on motion by Commissioner Monlezun, seconded by Commissioner R. Cleveland, the application was postponed.</w:t>
      </w:r>
    </w:p>
    <w:p w:rsidR="00284EE8" w:rsidRDefault="00284EE8" w:rsidP="00284EE8">
      <w:pPr>
        <w:pStyle w:val="ListParagraph"/>
        <w:numPr>
          <w:ilvl w:val="0"/>
          <w:numId w:val="49"/>
        </w:numPr>
        <w:rPr>
          <w:rFonts w:ascii="Times New Roman" w:hAnsi="Times New Roman" w:cs="Times New Roman"/>
        </w:rPr>
      </w:pPr>
      <w:r>
        <w:rPr>
          <w:rFonts w:ascii="Times New Roman" w:hAnsi="Times New Roman" w:cs="Times New Roman"/>
          <w:b/>
        </w:rPr>
        <w:t xml:space="preserve">The Ponderosa RV Park </w:t>
      </w:r>
      <w:r>
        <w:rPr>
          <w:rFonts w:ascii="Times New Roman" w:hAnsi="Times New Roman" w:cs="Times New Roman"/>
        </w:rPr>
        <w:t>– P.O. Box 922 Washington, LA 70589</w:t>
      </w:r>
      <w:r w:rsidR="007D32B7">
        <w:rPr>
          <w:rFonts w:ascii="Times New Roman" w:hAnsi="Times New Roman" w:cs="Times New Roman"/>
        </w:rPr>
        <w:t xml:space="preserve"> – on motion by Commissioner R. Cleveland, seconded by Commissioner Thompson, the application was postponed.</w:t>
      </w:r>
    </w:p>
    <w:p w:rsidR="00284EE8" w:rsidRDefault="00284EE8" w:rsidP="00284EE8">
      <w:pPr>
        <w:pStyle w:val="ListParagraph"/>
        <w:numPr>
          <w:ilvl w:val="0"/>
          <w:numId w:val="49"/>
        </w:numPr>
        <w:rPr>
          <w:rFonts w:ascii="Times New Roman" w:hAnsi="Times New Roman" w:cs="Times New Roman"/>
        </w:rPr>
      </w:pPr>
      <w:r>
        <w:rPr>
          <w:rFonts w:ascii="Times New Roman" w:hAnsi="Times New Roman" w:cs="Times New Roman"/>
          <w:b/>
        </w:rPr>
        <w:lastRenderedPageBreak/>
        <w:t xml:space="preserve">RV Masters </w:t>
      </w:r>
      <w:r>
        <w:rPr>
          <w:rFonts w:ascii="Times New Roman" w:hAnsi="Times New Roman" w:cs="Times New Roman"/>
        </w:rPr>
        <w:t>– 2504 Lexington St. Kenner, LA 70062</w:t>
      </w:r>
      <w:r w:rsidR="007D32B7">
        <w:rPr>
          <w:rFonts w:ascii="Times New Roman" w:hAnsi="Times New Roman" w:cs="Times New Roman"/>
        </w:rPr>
        <w:t xml:space="preserve"> – on motion by Commissioner Thompson, seconded by Commissioner R. Cleveland, the permit was granted.</w:t>
      </w:r>
    </w:p>
    <w:p w:rsidR="00284EE8" w:rsidRDefault="00284EE8" w:rsidP="00284EE8">
      <w:pPr>
        <w:pStyle w:val="ListParagraph"/>
        <w:numPr>
          <w:ilvl w:val="0"/>
          <w:numId w:val="49"/>
        </w:numPr>
        <w:rPr>
          <w:rFonts w:ascii="Times New Roman" w:hAnsi="Times New Roman" w:cs="Times New Roman"/>
        </w:rPr>
      </w:pPr>
      <w:r>
        <w:rPr>
          <w:rFonts w:ascii="Times New Roman" w:hAnsi="Times New Roman" w:cs="Times New Roman"/>
          <w:b/>
        </w:rPr>
        <w:t xml:space="preserve">Fontenot’s Hardware LLC </w:t>
      </w:r>
      <w:r>
        <w:rPr>
          <w:rFonts w:ascii="Times New Roman" w:hAnsi="Times New Roman" w:cs="Times New Roman"/>
        </w:rPr>
        <w:t>– 2388 Morgan Road Ville Platte, LA70586</w:t>
      </w:r>
      <w:r w:rsidR="007D32B7">
        <w:rPr>
          <w:rFonts w:ascii="Times New Roman" w:hAnsi="Times New Roman" w:cs="Times New Roman"/>
        </w:rPr>
        <w:t xml:space="preserve"> – on motion by Commissioner Thompson, seconded by Commissioner R. Cleveland, the permit was granted.</w:t>
      </w:r>
    </w:p>
    <w:p w:rsidR="00284EE8" w:rsidRDefault="00284EE8" w:rsidP="00284EE8">
      <w:pPr>
        <w:pStyle w:val="ListParagraph"/>
        <w:numPr>
          <w:ilvl w:val="0"/>
          <w:numId w:val="49"/>
        </w:numPr>
        <w:rPr>
          <w:rFonts w:ascii="Times New Roman" w:hAnsi="Times New Roman" w:cs="Times New Roman"/>
        </w:rPr>
      </w:pPr>
      <w:r>
        <w:rPr>
          <w:rFonts w:ascii="Times New Roman" w:hAnsi="Times New Roman" w:cs="Times New Roman"/>
          <w:b/>
        </w:rPr>
        <w:t xml:space="preserve">Sullivan’s </w:t>
      </w:r>
      <w:r>
        <w:rPr>
          <w:rFonts w:ascii="Times New Roman" w:hAnsi="Times New Roman" w:cs="Times New Roman"/>
        </w:rPr>
        <w:t>– 3236 Front Street Winnsboro, LA 71295</w:t>
      </w:r>
      <w:r w:rsidR="007D32B7">
        <w:rPr>
          <w:rFonts w:ascii="Times New Roman" w:hAnsi="Times New Roman" w:cs="Times New Roman"/>
        </w:rPr>
        <w:t xml:space="preserve"> – on motion by Commissioner R. Cleveland, seconded by Commissioner Thompson, the permit was granted.</w:t>
      </w:r>
    </w:p>
    <w:p w:rsidR="00284EE8" w:rsidRDefault="00284EE8" w:rsidP="00284EE8">
      <w:pPr>
        <w:pStyle w:val="ListParagraph"/>
        <w:numPr>
          <w:ilvl w:val="0"/>
          <w:numId w:val="49"/>
        </w:numPr>
        <w:rPr>
          <w:rFonts w:ascii="Times New Roman" w:hAnsi="Times New Roman" w:cs="Times New Roman"/>
        </w:rPr>
      </w:pPr>
      <w:r>
        <w:rPr>
          <w:rFonts w:ascii="Times New Roman" w:hAnsi="Times New Roman" w:cs="Times New Roman"/>
          <w:b/>
        </w:rPr>
        <w:t>Tractor Supply Co</w:t>
      </w:r>
      <w:r w:rsidRPr="00284EE8">
        <w:rPr>
          <w:rFonts w:ascii="Times New Roman" w:hAnsi="Times New Roman" w:cs="Times New Roman"/>
        </w:rPr>
        <w:t>.</w:t>
      </w:r>
      <w:r>
        <w:rPr>
          <w:rFonts w:ascii="Times New Roman" w:hAnsi="Times New Roman" w:cs="Times New Roman"/>
        </w:rPr>
        <w:t xml:space="preserve"> #2688 (Central, LA) 5401 Virginia Way Brentwood, TN 37027</w:t>
      </w:r>
      <w:r w:rsidR="007D32B7">
        <w:rPr>
          <w:rFonts w:ascii="Times New Roman" w:hAnsi="Times New Roman" w:cs="Times New Roman"/>
        </w:rPr>
        <w:t xml:space="preserve"> – on motion by LTC Hassellbeck, seconded by R. Cleveland, the permit was granted.</w:t>
      </w:r>
    </w:p>
    <w:p w:rsidR="00032CC3" w:rsidRDefault="00032CC3" w:rsidP="00032CC3">
      <w:pPr>
        <w:spacing w:after="0" w:line="240" w:lineRule="auto"/>
        <w:ind w:left="1080"/>
        <w:rPr>
          <w:rFonts w:ascii="Times New Roman" w:hAnsi="Times New Roman" w:cs="Times New Roman"/>
        </w:rPr>
      </w:pPr>
    </w:p>
    <w:p w:rsidR="00032CC3" w:rsidRDefault="00032CC3" w:rsidP="00032CC3">
      <w:pPr>
        <w:spacing w:after="0" w:line="240" w:lineRule="auto"/>
        <w:rPr>
          <w:rFonts w:ascii="Times New Roman" w:hAnsi="Times New Roman" w:cs="Times New Roman"/>
          <w:b/>
        </w:rPr>
      </w:pPr>
      <w:r w:rsidRPr="00032CC3">
        <w:rPr>
          <w:rFonts w:ascii="Times New Roman" w:hAnsi="Times New Roman" w:cs="Times New Roman"/>
          <w:b/>
        </w:rPr>
        <w:t>T</w:t>
      </w:r>
      <w:r w:rsidRPr="00032CC3">
        <w:rPr>
          <w:rFonts w:ascii="Times New Roman" w:hAnsi="Times New Roman" w:cs="Times New Roman"/>
          <w:b/>
        </w:rPr>
        <w:t>he following applicants applied for a Class 6</w:t>
      </w:r>
      <w:r w:rsidRPr="00032CC3">
        <w:rPr>
          <w:rFonts w:ascii="Times New Roman" w:hAnsi="Times New Roman" w:cs="Times New Roman"/>
          <w:b/>
        </w:rPr>
        <w:t>X</w:t>
      </w:r>
      <w:r w:rsidRPr="00032CC3">
        <w:rPr>
          <w:rFonts w:ascii="Times New Roman" w:hAnsi="Times New Roman" w:cs="Times New Roman"/>
          <w:b/>
        </w:rPr>
        <w:t xml:space="preserve"> permit:</w:t>
      </w:r>
    </w:p>
    <w:p w:rsidR="007D32B7" w:rsidRPr="00032CC3" w:rsidRDefault="007D32B7" w:rsidP="00032CC3">
      <w:pPr>
        <w:spacing w:after="0" w:line="240" w:lineRule="auto"/>
        <w:rPr>
          <w:rFonts w:ascii="Times New Roman" w:hAnsi="Times New Roman" w:cs="Times New Roman"/>
          <w:b/>
        </w:rPr>
      </w:pPr>
      <w:r>
        <w:rPr>
          <w:rFonts w:ascii="Times New Roman" w:hAnsi="Times New Roman" w:cs="Times New Roman"/>
          <w:b/>
        </w:rPr>
        <w:t>On motion by Commissioner Monlezun, seconded by Commissioner Thompson, the following permits were granted:</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Hop In #571 </w:t>
      </w:r>
      <w:r>
        <w:rPr>
          <w:rFonts w:ascii="Times New Roman" w:hAnsi="Times New Roman" w:cs="Times New Roman"/>
        </w:rPr>
        <w:t>– 4323 Burbank Drive Baton Rouge, LA 70808</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Dianes Shell 33 </w:t>
      </w:r>
      <w:r>
        <w:rPr>
          <w:rFonts w:ascii="Times New Roman" w:hAnsi="Times New Roman" w:cs="Times New Roman"/>
        </w:rPr>
        <w:t>– 78478 Hwy. 437 Covington, LA 70453</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Seven Mart </w:t>
      </w:r>
      <w:r>
        <w:rPr>
          <w:rFonts w:ascii="Times New Roman" w:hAnsi="Times New Roman" w:cs="Times New Roman"/>
        </w:rPr>
        <w:t>– 930 Broadway St. Delhi, LA 71232</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Whitehall Grocery </w:t>
      </w:r>
      <w:r>
        <w:rPr>
          <w:rFonts w:ascii="Times New Roman" w:hAnsi="Times New Roman" w:cs="Times New Roman"/>
        </w:rPr>
        <w:t>– 22633 Hwy. 22 Maurepas, LA 70449</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Lions Stop #2 </w:t>
      </w:r>
      <w:r>
        <w:rPr>
          <w:rFonts w:ascii="Times New Roman" w:hAnsi="Times New Roman" w:cs="Times New Roman"/>
        </w:rPr>
        <w:t>– 946 Ole Hwy. 15 West Monroe, LA 71291</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Loves Travel Stop #875 </w:t>
      </w:r>
      <w:r>
        <w:rPr>
          <w:rFonts w:ascii="Times New Roman" w:hAnsi="Times New Roman" w:cs="Times New Roman"/>
        </w:rPr>
        <w:t>– 4158 I-49 N. Service Road Opelousas, LA 70570</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Best Stop #47 </w:t>
      </w:r>
      <w:r>
        <w:rPr>
          <w:rFonts w:ascii="Times New Roman" w:hAnsi="Times New Roman" w:cs="Times New Roman"/>
        </w:rPr>
        <w:t>– 21670 Hwy. 16 Denham Springs, LA 70726</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Vicky’s Bayou Lourse Supermarket LLC </w:t>
      </w:r>
      <w:r>
        <w:rPr>
          <w:rFonts w:ascii="Times New Roman" w:hAnsi="Times New Roman" w:cs="Times New Roman"/>
        </w:rPr>
        <w:t>– 118 Hwy. 663 Morgan City LA 70380</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Harps Food Store #570 </w:t>
      </w:r>
      <w:r>
        <w:rPr>
          <w:rFonts w:ascii="Times New Roman" w:hAnsi="Times New Roman" w:cs="Times New Roman"/>
        </w:rPr>
        <w:t>– 147 Oak Tree Park Dr. Sunset, LA 70584</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Port Vincent Village Market </w:t>
      </w:r>
      <w:r>
        <w:rPr>
          <w:rFonts w:ascii="Times New Roman" w:hAnsi="Times New Roman" w:cs="Times New Roman"/>
        </w:rPr>
        <w:t>– 20009 Walker South Road Denham Springs, LA 70726</w:t>
      </w:r>
    </w:p>
    <w:p w:rsidR="00B46630" w:rsidRDefault="00B46630" w:rsidP="00284EE8">
      <w:pPr>
        <w:pStyle w:val="ListParagraph"/>
        <w:numPr>
          <w:ilvl w:val="0"/>
          <w:numId w:val="49"/>
        </w:numPr>
        <w:rPr>
          <w:rFonts w:ascii="Times New Roman" w:hAnsi="Times New Roman" w:cs="Times New Roman"/>
        </w:rPr>
      </w:pPr>
      <w:r>
        <w:rPr>
          <w:rFonts w:ascii="Times New Roman" w:hAnsi="Times New Roman" w:cs="Times New Roman"/>
          <w:b/>
        </w:rPr>
        <w:t xml:space="preserve">Diversion Market </w:t>
      </w:r>
      <w:r w:rsidR="008F08C7">
        <w:rPr>
          <w:rFonts w:ascii="Times New Roman" w:hAnsi="Times New Roman" w:cs="Times New Roman"/>
        </w:rPr>
        <w:t>–</w:t>
      </w:r>
      <w:r>
        <w:rPr>
          <w:rFonts w:ascii="Times New Roman" w:hAnsi="Times New Roman" w:cs="Times New Roman"/>
        </w:rPr>
        <w:t xml:space="preserve"> 18736</w:t>
      </w:r>
      <w:r w:rsidR="008F08C7">
        <w:rPr>
          <w:rFonts w:ascii="Times New Roman" w:hAnsi="Times New Roman" w:cs="Times New Roman"/>
        </w:rPr>
        <w:t xml:space="preserve"> Highway 22 Maurepas, LA 70449</w:t>
      </w:r>
    </w:p>
    <w:p w:rsidR="008F08C7" w:rsidRDefault="008F08C7" w:rsidP="00284EE8">
      <w:pPr>
        <w:pStyle w:val="ListParagraph"/>
        <w:numPr>
          <w:ilvl w:val="0"/>
          <w:numId w:val="49"/>
        </w:numPr>
        <w:rPr>
          <w:rFonts w:ascii="Times New Roman" w:hAnsi="Times New Roman" w:cs="Times New Roman"/>
        </w:rPr>
      </w:pPr>
      <w:r>
        <w:rPr>
          <w:rFonts w:ascii="Times New Roman" w:hAnsi="Times New Roman" w:cs="Times New Roman"/>
          <w:b/>
        </w:rPr>
        <w:t xml:space="preserve">Deli 2 Go </w:t>
      </w:r>
      <w:r>
        <w:rPr>
          <w:rFonts w:ascii="Times New Roman" w:hAnsi="Times New Roman" w:cs="Times New Roman"/>
        </w:rPr>
        <w:t>– 1295 Hwy. 397 Lake Charles, LA 70615</w:t>
      </w:r>
    </w:p>
    <w:p w:rsidR="008F08C7" w:rsidRDefault="008F08C7" w:rsidP="00284EE8">
      <w:pPr>
        <w:pStyle w:val="ListParagraph"/>
        <w:numPr>
          <w:ilvl w:val="0"/>
          <w:numId w:val="49"/>
        </w:numPr>
        <w:rPr>
          <w:rFonts w:ascii="Times New Roman" w:hAnsi="Times New Roman" w:cs="Times New Roman"/>
        </w:rPr>
      </w:pPr>
      <w:r>
        <w:rPr>
          <w:rFonts w:ascii="Times New Roman" w:hAnsi="Times New Roman" w:cs="Times New Roman"/>
          <w:b/>
        </w:rPr>
        <w:t xml:space="preserve">Refuel On the Go </w:t>
      </w:r>
      <w:r>
        <w:rPr>
          <w:rFonts w:ascii="Times New Roman" w:hAnsi="Times New Roman" w:cs="Times New Roman"/>
        </w:rPr>
        <w:t>– 2126 N. Perkins Ferry Rd. Lake Charles, LA 70611</w:t>
      </w:r>
    </w:p>
    <w:p w:rsidR="008F08C7" w:rsidRPr="00032CC3" w:rsidRDefault="008F08C7" w:rsidP="00032CC3">
      <w:pPr>
        <w:spacing w:after="0" w:line="240" w:lineRule="auto"/>
        <w:rPr>
          <w:rFonts w:ascii="Times New Roman" w:hAnsi="Times New Roman" w:cs="Times New Roman"/>
          <w:b/>
        </w:rPr>
      </w:pPr>
      <w:r w:rsidRPr="00032CC3">
        <w:rPr>
          <w:rFonts w:ascii="Times New Roman" w:hAnsi="Times New Roman" w:cs="Times New Roman"/>
          <w:b/>
        </w:rPr>
        <w:t xml:space="preserve">The following applicants applied for a permit but were unable to meet the requirements of the Commission. </w:t>
      </w:r>
      <w:r w:rsidR="007D32B7">
        <w:rPr>
          <w:rFonts w:ascii="Times New Roman" w:hAnsi="Times New Roman" w:cs="Times New Roman"/>
          <w:b/>
        </w:rPr>
        <w:t>On motion by Commissioner R. Cleveland, seconded by Commissioner Thompson</w:t>
      </w:r>
      <w:r w:rsidR="00161A16">
        <w:rPr>
          <w:rFonts w:ascii="Times New Roman" w:hAnsi="Times New Roman" w:cs="Times New Roman"/>
          <w:b/>
        </w:rPr>
        <w:t>, the following applications were withdrawn:</w:t>
      </w:r>
      <w:r w:rsidRPr="00032CC3">
        <w:rPr>
          <w:rFonts w:ascii="Times New Roman" w:hAnsi="Times New Roman" w:cs="Times New Roman"/>
          <w:b/>
        </w:rPr>
        <w:t xml:space="preserve"> </w:t>
      </w:r>
    </w:p>
    <w:p w:rsidR="008F08C7" w:rsidRDefault="008F08C7" w:rsidP="00032CC3">
      <w:pPr>
        <w:pStyle w:val="ListParagraph"/>
        <w:numPr>
          <w:ilvl w:val="0"/>
          <w:numId w:val="50"/>
        </w:numPr>
        <w:spacing w:after="0" w:line="240" w:lineRule="auto"/>
        <w:rPr>
          <w:rFonts w:ascii="Times New Roman" w:hAnsi="Times New Roman" w:cs="Times New Roman"/>
        </w:rPr>
      </w:pPr>
      <w:r w:rsidRPr="00871FA1">
        <w:rPr>
          <w:rFonts w:ascii="Times New Roman" w:hAnsi="Times New Roman" w:cs="Times New Roman"/>
          <w:b/>
        </w:rPr>
        <w:t>Swifty’s #39</w:t>
      </w:r>
      <w:r>
        <w:rPr>
          <w:rFonts w:ascii="Times New Roman" w:hAnsi="Times New Roman" w:cs="Times New Roman"/>
        </w:rPr>
        <w:t xml:space="preserve"> -1701 Hwy. 59 Mandeville, LA 70448</w:t>
      </w:r>
    </w:p>
    <w:p w:rsidR="008F08C7" w:rsidRDefault="008F08C7" w:rsidP="008F08C7">
      <w:pPr>
        <w:pStyle w:val="ListParagraph"/>
        <w:numPr>
          <w:ilvl w:val="0"/>
          <w:numId w:val="50"/>
        </w:numPr>
        <w:rPr>
          <w:rFonts w:ascii="Times New Roman" w:hAnsi="Times New Roman" w:cs="Times New Roman"/>
        </w:rPr>
      </w:pPr>
      <w:r w:rsidRPr="00871FA1">
        <w:rPr>
          <w:rFonts w:ascii="Times New Roman" w:hAnsi="Times New Roman" w:cs="Times New Roman"/>
          <w:b/>
        </w:rPr>
        <w:t>On the Run #27</w:t>
      </w:r>
      <w:r>
        <w:rPr>
          <w:rFonts w:ascii="Times New Roman" w:hAnsi="Times New Roman" w:cs="Times New Roman"/>
        </w:rPr>
        <w:t xml:space="preserve"> – 12720 Florida Street Mandeville, LA 70448</w:t>
      </w:r>
    </w:p>
    <w:p w:rsidR="008F08C7" w:rsidRDefault="008F08C7" w:rsidP="008F08C7">
      <w:pPr>
        <w:pStyle w:val="ListParagraph"/>
        <w:numPr>
          <w:ilvl w:val="0"/>
          <w:numId w:val="50"/>
        </w:numPr>
        <w:rPr>
          <w:rFonts w:ascii="Times New Roman" w:hAnsi="Times New Roman" w:cs="Times New Roman"/>
        </w:rPr>
      </w:pPr>
      <w:r w:rsidRPr="00871FA1">
        <w:rPr>
          <w:rFonts w:ascii="Times New Roman" w:hAnsi="Times New Roman" w:cs="Times New Roman"/>
          <w:b/>
        </w:rPr>
        <w:t>On the Run #27</w:t>
      </w:r>
      <w:r>
        <w:rPr>
          <w:rFonts w:ascii="Times New Roman" w:hAnsi="Times New Roman" w:cs="Times New Roman"/>
        </w:rPr>
        <w:t xml:space="preserve"> – 101 S. College Road Lafayette, LA 70503</w:t>
      </w:r>
    </w:p>
    <w:p w:rsidR="008F08C7" w:rsidRDefault="008F08C7" w:rsidP="00871FA1">
      <w:pPr>
        <w:pStyle w:val="ListParagraph"/>
        <w:rPr>
          <w:rFonts w:ascii="Times New Roman" w:hAnsi="Times New Roman" w:cs="Times New Roman"/>
        </w:rPr>
      </w:pPr>
    </w:p>
    <w:p w:rsidR="00C86BDE" w:rsidRPr="00032CC3" w:rsidRDefault="008F08C7" w:rsidP="00816DC2">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2645E3">
        <w:rPr>
          <w:rFonts w:ascii="Times New Roman" w:hAnsi="Times New Roman" w:cs="Times New Roman"/>
          <w:b/>
        </w:rPr>
        <w:t xml:space="preserve">Violations </w:t>
      </w:r>
      <w:r w:rsidRPr="00032CC3">
        <w:rPr>
          <w:rFonts w:ascii="Times New Roman" w:hAnsi="Times New Roman" w:cs="Times New Roman"/>
        </w:rPr>
        <w:t>–</w:t>
      </w:r>
      <w:r w:rsidR="001C531B" w:rsidRPr="00032CC3">
        <w:rPr>
          <w:rFonts w:ascii="Times New Roman" w:hAnsi="Times New Roman" w:cs="Times New Roman"/>
        </w:rPr>
        <w:t xml:space="preserve"> </w:t>
      </w:r>
      <w:r w:rsidR="001C531B" w:rsidRPr="00032CC3">
        <w:rPr>
          <w:rFonts w:ascii="Times New Roman" w:hAnsi="Times New Roman" w:cs="Times New Roman"/>
          <w:b/>
        </w:rPr>
        <w:t>No violations for the month of October.</w:t>
      </w:r>
    </w:p>
    <w:p w:rsidR="002645E3" w:rsidRPr="002645E3" w:rsidRDefault="009A080A" w:rsidP="00237DBC">
      <w:pPr>
        <w:pStyle w:val="ListParagraph"/>
        <w:numPr>
          <w:ilvl w:val="0"/>
          <w:numId w:val="2"/>
        </w:numPr>
        <w:rPr>
          <w:rFonts w:ascii="Times New Roman" w:hAnsi="Times New Roman" w:cs="Times New Roman"/>
          <w:i/>
        </w:rPr>
      </w:pPr>
      <w:r w:rsidRPr="002645E3">
        <w:rPr>
          <w:rFonts w:ascii="Times New Roman" w:hAnsi="Times New Roman" w:cs="Times New Roman"/>
        </w:rPr>
        <w:t>Market Development business</w:t>
      </w:r>
      <w:r w:rsidR="002645E3" w:rsidRPr="002645E3">
        <w:rPr>
          <w:rFonts w:ascii="Times New Roman" w:hAnsi="Times New Roman" w:cs="Times New Roman"/>
        </w:rPr>
        <w:t xml:space="preserve"> </w:t>
      </w:r>
    </w:p>
    <w:p w:rsidR="00B46630" w:rsidRPr="002645E3" w:rsidRDefault="0038316D" w:rsidP="002645E3">
      <w:pPr>
        <w:pStyle w:val="ListParagraph"/>
        <w:numPr>
          <w:ilvl w:val="0"/>
          <w:numId w:val="54"/>
        </w:numPr>
        <w:rPr>
          <w:rFonts w:ascii="Times New Roman" w:hAnsi="Times New Roman" w:cs="Times New Roman"/>
          <w:i/>
        </w:rPr>
      </w:pPr>
      <w:r w:rsidRPr="002645E3">
        <w:rPr>
          <w:rFonts w:ascii="Times New Roman" w:hAnsi="Times New Roman" w:cs="Times New Roman"/>
        </w:rPr>
        <w:t>Chas</w:t>
      </w:r>
      <w:r w:rsidR="00956B9D" w:rsidRPr="002645E3">
        <w:rPr>
          <w:rFonts w:ascii="Times New Roman" w:hAnsi="Times New Roman" w:cs="Times New Roman"/>
        </w:rPr>
        <w:t xml:space="preserve">e bank reconciliation as of </w:t>
      </w:r>
      <w:r w:rsidR="00B46630" w:rsidRPr="002645E3">
        <w:rPr>
          <w:rFonts w:ascii="Times New Roman" w:hAnsi="Times New Roman" w:cs="Times New Roman"/>
        </w:rPr>
        <w:t>October 9,</w:t>
      </w:r>
      <w:r w:rsidR="00165140" w:rsidRPr="002645E3">
        <w:rPr>
          <w:rFonts w:ascii="Times New Roman" w:hAnsi="Times New Roman" w:cs="Times New Roman"/>
        </w:rPr>
        <w:t xml:space="preserve"> 2023: </w:t>
      </w:r>
      <w:r w:rsidR="00165140" w:rsidRPr="002645E3">
        <w:rPr>
          <w:rFonts w:ascii="Times New Roman" w:hAnsi="Times New Roman" w:cs="Times New Roman"/>
          <w:b/>
          <w:u w:val="single"/>
        </w:rPr>
        <w:t>$</w:t>
      </w:r>
      <w:r w:rsidR="009F5F3B">
        <w:rPr>
          <w:rFonts w:ascii="Times New Roman" w:hAnsi="Times New Roman" w:cs="Times New Roman"/>
          <w:b/>
          <w:u w:val="single"/>
        </w:rPr>
        <w:t xml:space="preserve">503,186.75 </w:t>
      </w:r>
      <w:r w:rsidR="009F5F3B">
        <w:rPr>
          <w:rFonts w:ascii="Times New Roman" w:hAnsi="Times New Roman" w:cs="Times New Roman"/>
          <w:u w:val="single"/>
        </w:rPr>
        <w:t>-</w:t>
      </w:r>
      <w:r w:rsidR="00AD4DBE">
        <w:rPr>
          <w:rFonts w:ascii="Times New Roman" w:hAnsi="Times New Roman" w:cs="Times New Roman"/>
        </w:rPr>
        <w:t xml:space="preserve"> approximately $70,000 is encumbered. </w:t>
      </w:r>
    </w:p>
    <w:p w:rsidR="00285B74" w:rsidRPr="00B46630" w:rsidRDefault="00165140" w:rsidP="007B742E">
      <w:pPr>
        <w:pStyle w:val="ListParagraph"/>
        <w:numPr>
          <w:ilvl w:val="0"/>
          <w:numId w:val="2"/>
        </w:numPr>
        <w:rPr>
          <w:rFonts w:ascii="Times New Roman" w:hAnsi="Times New Roman" w:cs="Times New Roman"/>
          <w:i/>
        </w:rPr>
      </w:pPr>
      <w:r w:rsidRPr="00B46630">
        <w:rPr>
          <w:rFonts w:ascii="Times New Roman" w:hAnsi="Times New Roman" w:cs="Times New Roman"/>
        </w:rPr>
        <w:t>Office of Legal Affairs represe</w:t>
      </w:r>
      <w:r w:rsidR="002645E3">
        <w:rPr>
          <w:rFonts w:ascii="Times New Roman" w:hAnsi="Times New Roman" w:cs="Times New Roman"/>
        </w:rPr>
        <w:t>ntative - none</w:t>
      </w:r>
    </w:p>
    <w:p w:rsidR="004A4C74" w:rsidRDefault="004A4C74" w:rsidP="003B7932">
      <w:pPr>
        <w:pStyle w:val="ListParagraph"/>
        <w:numPr>
          <w:ilvl w:val="0"/>
          <w:numId w:val="2"/>
        </w:numPr>
        <w:rPr>
          <w:rFonts w:ascii="Times New Roman" w:hAnsi="Times New Roman" w:cs="Times New Roman"/>
        </w:rPr>
      </w:pPr>
      <w:r w:rsidRPr="004A4C74">
        <w:rPr>
          <w:rFonts w:ascii="Times New Roman" w:hAnsi="Times New Roman" w:cs="Times New Roman"/>
        </w:rPr>
        <w:t>Op</w:t>
      </w:r>
      <w:r w:rsidR="00CE1740" w:rsidRPr="004A4C74">
        <w:rPr>
          <w:rFonts w:ascii="Times New Roman" w:hAnsi="Times New Roman" w:cs="Times New Roman"/>
        </w:rPr>
        <w:t xml:space="preserve">en discussion by </w:t>
      </w:r>
      <w:r w:rsidRPr="004A4C74">
        <w:rPr>
          <w:rFonts w:ascii="Times New Roman" w:hAnsi="Times New Roman" w:cs="Times New Roman"/>
        </w:rPr>
        <w:t xml:space="preserve">Chairman and/or </w:t>
      </w:r>
      <w:r w:rsidR="00CE1740" w:rsidRPr="004A4C74">
        <w:rPr>
          <w:rFonts w:ascii="Times New Roman" w:hAnsi="Times New Roman" w:cs="Times New Roman"/>
        </w:rPr>
        <w:t>Interim Executive Director</w:t>
      </w:r>
      <w:r w:rsidR="005D4EA1" w:rsidRPr="004A4C74">
        <w:rPr>
          <w:rFonts w:ascii="Times New Roman" w:hAnsi="Times New Roman" w:cs="Times New Roman"/>
        </w:rPr>
        <w:t xml:space="preserve"> </w:t>
      </w:r>
      <w:r w:rsidR="0029776F">
        <w:rPr>
          <w:rFonts w:ascii="Times New Roman" w:hAnsi="Times New Roman" w:cs="Times New Roman"/>
        </w:rPr>
        <w:t xml:space="preserve">– </w:t>
      </w:r>
      <w:r w:rsidR="002645E3">
        <w:rPr>
          <w:rFonts w:ascii="Times New Roman" w:hAnsi="Times New Roman" w:cs="Times New Roman"/>
        </w:rPr>
        <w:t>Chairman Cleveland extended his thanks and appreciation to Louisiana State Police for their assistance in the Manchac recovery. In addition, he extended his thoughts and prayers to the families.</w:t>
      </w:r>
    </w:p>
    <w:p w:rsidR="009A080A" w:rsidRPr="002645E3" w:rsidRDefault="004A4C74" w:rsidP="00BC737B">
      <w:pPr>
        <w:pStyle w:val="ListParagraph"/>
        <w:numPr>
          <w:ilvl w:val="0"/>
          <w:numId w:val="2"/>
        </w:numPr>
        <w:rPr>
          <w:rFonts w:ascii="Times New Roman" w:hAnsi="Times New Roman" w:cs="Times New Roman"/>
        </w:rPr>
      </w:pPr>
      <w:r w:rsidRPr="002645E3">
        <w:rPr>
          <w:rFonts w:ascii="Times New Roman" w:hAnsi="Times New Roman" w:cs="Times New Roman"/>
        </w:rPr>
        <w:t xml:space="preserve">Tentative meeting date – </w:t>
      </w:r>
      <w:r w:rsidR="002645E3" w:rsidRPr="002645E3">
        <w:rPr>
          <w:rFonts w:ascii="Times New Roman" w:hAnsi="Times New Roman" w:cs="Times New Roman"/>
        </w:rPr>
        <w:t>November 29, 2023</w:t>
      </w:r>
      <w:r w:rsidR="00182758" w:rsidRPr="002645E3">
        <w:rPr>
          <w:rFonts w:ascii="Times New Roman" w:hAnsi="Times New Roman" w:cs="Times New Roman"/>
        </w:rPr>
        <w:t xml:space="preserve"> – Baton Rouge, LA </w:t>
      </w:r>
    </w:p>
    <w:p w:rsidR="002645E3" w:rsidRPr="00AD4DBE" w:rsidRDefault="004A4C74" w:rsidP="00250430">
      <w:pPr>
        <w:pStyle w:val="ListParagraph"/>
        <w:numPr>
          <w:ilvl w:val="0"/>
          <w:numId w:val="2"/>
        </w:numPr>
        <w:rPr>
          <w:rFonts w:ascii="Times New Roman" w:hAnsi="Times New Roman" w:cs="Times New Roman"/>
        </w:rPr>
      </w:pPr>
      <w:r w:rsidRPr="002645E3">
        <w:rPr>
          <w:rFonts w:ascii="Times New Roman" w:hAnsi="Times New Roman" w:cs="Times New Roman"/>
        </w:rPr>
        <w:t>Commission/Industry/Advisory Board communication</w:t>
      </w:r>
      <w:r w:rsidR="0029776F" w:rsidRPr="002645E3">
        <w:rPr>
          <w:rFonts w:ascii="Times New Roman" w:hAnsi="Times New Roman" w:cs="Times New Roman"/>
        </w:rPr>
        <w:t xml:space="preserve"> –</w:t>
      </w:r>
      <w:r w:rsidR="00AD4DBE">
        <w:rPr>
          <w:rFonts w:ascii="Times New Roman" w:hAnsi="Times New Roman" w:cs="Times New Roman"/>
        </w:rPr>
        <w:t xml:space="preserve"> </w:t>
      </w:r>
      <w:r w:rsidR="00AD4DBE" w:rsidRPr="00AD4DBE">
        <w:rPr>
          <w:rFonts w:ascii="Times New Roman" w:hAnsi="Times New Roman" w:cs="Times New Roman"/>
        </w:rPr>
        <w:t>On behalf of the Louisiana Propane Gas Association (LPGA), Randy Hayden approached the Commission.</w:t>
      </w:r>
      <w:r w:rsidR="00AD4DBE" w:rsidRPr="00AD4DBE">
        <w:rPr>
          <w:rFonts w:ascii="Times New Roman" w:hAnsi="Times New Roman" w:cs="Times New Roman"/>
        </w:rPr>
        <w:t xml:space="preserve"> According to Hayden, the date</w:t>
      </w:r>
      <w:r w:rsidR="00AD4DBE">
        <w:rPr>
          <w:rFonts w:ascii="Times New Roman" w:hAnsi="Times New Roman" w:cs="Times New Roman"/>
          <w:i/>
        </w:rPr>
        <w:t xml:space="preserve"> </w:t>
      </w:r>
      <w:r w:rsidR="00AD4DBE" w:rsidRPr="00AD4DBE">
        <w:rPr>
          <w:rFonts w:ascii="Times New Roman" w:hAnsi="Times New Roman" w:cs="Times New Roman"/>
        </w:rPr>
        <w:t xml:space="preserve">for the December meeting in Natchitoches, LA has not been set. He will provide the update later. </w:t>
      </w:r>
      <w:r w:rsidR="00AD4DBE" w:rsidRPr="00AD4DBE">
        <w:rPr>
          <w:rFonts w:ascii="Times New Roman" w:hAnsi="Times New Roman" w:cs="Times New Roman"/>
        </w:rPr>
        <w:lastRenderedPageBreak/>
        <w:t>Hayden extended his thoughts and prayers to the all effected by the Manchac accidents.</w:t>
      </w:r>
      <w:r w:rsidR="00AD4DBE">
        <w:rPr>
          <w:rFonts w:ascii="Times New Roman" w:hAnsi="Times New Roman" w:cs="Times New Roman"/>
        </w:rPr>
        <w:t xml:space="preserve"> According to Hayden, hurricane season was good. Hayden provided an explanation on how the funds for the Market Development are accessed. Hayden provided a list of possible marketing campaigns. He also addressed the outstanding invoices that he would like to be paid. The Market Development Advisory Board will be making recommendations for proposals to the Commission in the near future. Hayden discussed the voting process for the Commissioners. The Commission is responsible for preparing the ballots for the Class 1 and Class 2 dealers 30 days prior to the gubernatorial inauguration. Attorney Holland read the law regarding the voting process for the Commissioners.</w:t>
      </w:r>
      <w:r w:rsidR="009F5F3B">
        <w:rPr>
          <w:rFonts w:ascii="Times New Roman" w:hAnsi="Times New Roman" w:cs="Times New Roman"/>
        </w:rPr>
        <w:t xml:space="preserve"> Hayden has some concern about Commissioners finding out how a Dealer voted.</w:t>
      </w:r>
      <w:bookmarkStart w:id="0" w:name="_GoBack"/>
      <w:bookmarkEnd w:id="0"/>
    </w:p>
    <w:p w:rsidR="00DA5903" w:rsidRPr="002645E3" w:rsidRDefault="004A4C74" w:rsidP="00250430">
      <w:pPr>
        <w:pStyle w:val="ListParagraph"/>
        <w:numPr>
          <w:ilvl w:val="0"/>
          <w:numId w:val="2"/>
        </w:numPr>
        <w:rPr>
          <w:rFonts w:ascii="Times New Roman" w:hAnsi="Times New Roman" w:cs="Times New Roman"/>
          <w:i/>
        </w:rPr>
      </w:pPr>
      <w:r w:rsidRPr="002645E3">
        <w:rPr>
          <w:rFonts w:ascii="Times New Roman" w:hAnsi="Times New Roman" w:cs="Times New Roman"/>
        </w:rPr>
        <w:t>Adjournment</w:t>
      </w:r>
      <w:r w:rsidR="001002E9" w:rsidRPr="002645E3">
        <w:rPr>
          <w:rFonts w:ascii="Times New Roman" w:hAnsi="Times New Roman" w:cs="Times New Roman"/>
        </w:rPr>
        <w:t xml:space="preserve"> </w:t>
      </w:r>
      <w:r w:rsidR="00DA5903" w:rsidRPr="002645E3">
        <w:rPr>
          <w:rFonts w:ascii="Times New Roman" w:hAnsi="Times New Roman" w:cs="Times New Roman"/>
          <w:i/>
        </w:rPr>
        <w:t xml:space="preserve">- </w:t>
      </w:r>
      <w:r w:rsidR="00DA5903" w:rsidRPr="00AD4DBE">
        <w:rPr>
          <w:rFonts w:ascii="Times New Roman" w:hAnsi="Times New Roman" w:cs="Times New Roman"/>
        </w:rPr>
        <w:t xml:space="preserve">On </w:t>
      </w:r>
      <w:r w:rsidR="002645E3" w:rsidRPr="00AD4DBE">
        <w:rPr>
          <w:rFonts w:ascii="Times New Roman" w:hAnsi="Times New Roman" w:cs="Times New Roman"/>
        </w:rPr>
        <w:t>motion by Commissioner R. Cleveland</w:t>
      </w:r>
      <w:r w:rsidR="009A080A" w:rsidRPr="00AD4DBE">
        <w:rPr>
          <w:rFonts w:ascii="Times New Roman" w:hAnsi="Times New Roman" w:cs="Times New Roman"/>
        </w:rPr>
        <w:t>,</w:t>
      </w:r>
      <w:r w:rsidR="00DA5903" w:rsidRPr="00AD4DBE">
        <w:rPr>
          <w:rFonts w:ascii="Times New Roman" w:hAnsi="Times New Roman" w:cs="Times New Roman"/>
        </w:rPr>
        <w:t xml:space="preserve"> seconded by Commissioner </w:t>
      </w:r>
      <w:r w:rsidR="002645E3" w:rsidRPr="00AD4DBE">
        <w:rPr>
          <w:rFonts w:ascii="Times New Roman" w:hAnsi="Times New Roman" w:cs="Times New Roman"/>
        </w:rPr>
        <w:t>Thompson</w:t>
      </w:r>
      <w:r w:rsidR="009A080A" w:rsidRPr="00AD4DBE">
        <w:rPr>
          <w:rFonts w:ascii="Times New Roman" w:hAnsi="Times New Roman" w:cs="Times New Roman"/>
        </w:rPr>
        <w:t xml:space="preserve"> </w:t>
      </w:r>
      <w:r w:rsidR="00DA5903" w:rsidRPr="00AD4DBE">
        <w:rPr>
          <w:rFonts w:ascii="Times New Roman" w:hAnsi="Times New Roman" w:cs="Times New Roman"/>
        </w:rPr>
        <w:t>the meeting was adjourned</w:t>
      </w:r>
      <w:r w:rsidR="00DA5903" w:rsidRPr="002645E3">
        <w:rPr>
          <w:rFonts w:ascii="Times New Roman" w:hAnsi="Times New Roman" w:cs="Times New Roman"/>
          <w:i/>
        </w:rPr>
        <w:t>.</w:t>
      </w:r>
    </w:p>
    <w:p w:rsidR="004A4C74" w:rsidRPr="002F48CC" w:rsidRDefault="004A4C74" w:rsidP="00DA5903">
      <w:pPr>
        <w:pStyle w:val="ListParagraph"/>
        <w:spacing w:after="0" w:line="240" w:lineRule="auto"/>
        <w:rPr>
          <w:rFonts w:ascii="Times New Roman" w:hAnsi="Times New Roman" w:cs="Times New Roman"/>
          <w:i/>
        </w:rPr>
      </w:pPr>
    </w:p>
    <w:sectPr w:rsidR="004A4C74" w:rsidRPr="002F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09"/>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CE4"/>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3243"/>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1AF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75F6A"/>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D7C3F"/>
    <w:multiLevelType w:val="hybridMultilevel"/>
    <w:tmpl w:val="6FCEA81C"/>
    <w:lvl w:ilvl="0" w:tplc="364EC55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A046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4D83"/>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AE338D"/>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D55B6"/>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438F8"/>
    <w:multiLevelType w:val="hybridMultilevel"/>
    <w:tmpl w:val="9B2A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E1F50"/>
    <w:multiLevelType w:val="hybridMultilevel"/>
    <w:tmpl w:val="DCF40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723823"/>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34B37"/>
    <w:multiLevelType w:val="hybridMultilevel"/>
    <w:tmpl w:val="6BE805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3E376D"/>
    <w:multiLevelType w:val="hybridMultilevel"/>
    <w:tmpl w:val="01300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756B20"/>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939EE"/>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B13F3"/>
    <w:multiLevelType w:val="hybridMultilevel"/>
    <w:tmpl w:val="F970E854"/>
    <w:lvl w:ilvl="0" w:tplc="82A8E48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E0C3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54F99"/>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B20D5"/>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A6599"/>
    <w:multiLevelType w:val="hybridMultilevel"/>
    <w:tmpl w:val="5AEA3CBC"/>
    <w:lvl w:ilvl="0" w:tplc="621429F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66D04"/>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217D7"/>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A20B4"/>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E698D"/>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46BA5"/>
    <w:multiLevelType w:val="hybridMultilevel"/>
    <w:tmpl w:val="BF0A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F1F64"/>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5F5C60"/>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C47489"/>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7D23"/>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A4B8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D64959"/>
    <w:multiLevelType w:val="hybridMultilevel"/>
    <w:tmpl w:val="D5060860"/>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2E735F"/>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650892"/>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59055C"/>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839C0"/>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BB685A"/>
    <w:multiLevelType w:val="hybridMultilevel"/>
    <w:tmpl w:val="385E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80339D7"/>
    <w:multiLevelType w:val="hybridMultilevel"/>
    <w:tmpl w:val="60A2B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AF0F7F"/>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63B7E"/>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0288C"/>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02FC7"/>
    <w:multiLevelType w:val="hybridMultilevel"/>
    <w:tmpl w:val="67B87924"/>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5510F"/>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75F99"/>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F24F5"/>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6A0D2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9E4E6F"/>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C409BC"/>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FC5E38"/>
    <w:multiLevelType w:val="hybridMultilevel"/>
    <w:tmpl w:val="853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0559E"/>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A740D6"/>
    <w:multiLevelType w:val="hybridMultilevel"/>
    <w:tmpl w:val="D5060860"/>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9"/>
  </w:num>
  <w:num w:numId="3">
    <w:abstractNumId w:val="8"/>
  </w:num>
  <w:num w:numId="4">
    <w:abstractNumId w:val="11"/>
  </w:num>
  <w:num w:numId="5">
    <w:abstractNumId w:val="13"/>
  </w:num>
  <w:num w:numId="6">
    <w:abstractNumId w:val="22"/>
  </w:num>
  <w:num w:numId="7">
    <w:abstractNumId w:val="17"/>
  </w:num>
  <w:num w:numId="8">
    <w:abstractNumId w:val="37"/>
  </w:num>
  <w:num w:numId="9">
    <w:abstractNumId w:val="27"/>
  </w:num>
  <w:num w:numId="10">
    <w:abstractNumId w:val="7"/>
  </w:num>
  <w:num w:numId="11">
    <w:abstractNumId w:val="38"/>
  </w:num>
  <w:num w:numId="12">
    <w:abstractNumId w:val="9"/>
  </w:num>
  <w:num w:numId="13">
    <w:abstractNumId w:val="4"/>
  </w:num>
  <w:num w:numId="14">
    <w:abstractNumId w:val="33"/>
  </w:num>
  <w:num w:numId="15">
    <w:abstractNumId w:val="46"/>
  </w:num>
  <w:num w:numId="16">
    <w:abstractNumId w:val="14"/>
  </w:num>
  <w:num w:numId="17">
    <w:abstractNumId w:val="29"/>
  </w:num>
  <w:num w:numId="18">
    <w:abstractNumId w:val="45"/>
  </w:num>
  <w:num w:numId="19">
    <w:abstractNumId w:val="41"/>
  </w:num>
  <w:num w:numId="20">
    <w:abstractNumId w:val="32"/>
  </w:num>
  <w:num w:numId="21">
    <w:abstractNumId w:val="47"/>
  </w:num>
  <w:num w:numId="22">
    <w:abstractNumId w:val="50"/>
  </w:num>
  <w:num w:numId="23">
    <w:abstractNumId w:val="10"/>
  </w:num>
  <w:num w:numId="24">
    <w:abstractNumId w:val="3"/>
  </w:num>
  <w:num w:numId="25">
    <w:abstractNumId w:val="35"/>
  </w:num>
  <w:num w:numId="26">
    <w:abstractNumId w:val="36"/>
  </w:num>
  <w:num w:numId="27">
    <w:abstractNumId w:val="42"/>
  </w:num>
  <w:num w:numId="28">
    <w:abstractNumId w:val="6"/>
  </w:num>
  <w:num w:numId="29">
    <w:abstractNumId w:val="52"/>
  </w:num>
  <w:num w:numId="30">
    <w:abstractNumId w:val="31"/>
  </w:num>
  <w:num w:numId="31">
    <w:abstractNumId w:val="1"/>
  </w:num>
  <w:num w:numId="32">
    <w:abstractNumId w:val="24"/>
  </w:num>
  <w:num w:numId="33">
    <w:abstractNumId w:val="48"/>
  </w:num>
  <w:num w:numId="34">
    <w:abstractNumId w:val="43"/>
  </w:num>
  <w:num w:numId="35">
    <w:abstractNumId w:val="2"/>
  </w:num>
  <w:num w:numId="36">
    <w:abstractNumId w:val="49"/>
  </w:num>
  <w:num w:numId="37">
    <w:abstractNumId w:val="18"/>
  </w:num>
  <w:num w:numId="38">
    <w:abstractNumId w:val="44"/>
  </w:num>
  <w:num w:numId="39">
    <w:abstractNumId w:val="53"/>
  </w:num>
  <w:num w:numId="40">
    <w:abstractNumId w:val="34"/>
  </w:num>
  <w:num w:numId="41">
    <w:abstractNumId w:val="25"/>
  </w:num>
  <w:num w:numId="42">
    <w:abstractNumId w:val="21"/>
  </w:num>
  <w:num w:numId="43">
    <w:abstractNumId w:val="26"/>
  </w:num>
  <w:num w:numId="44">
    <w:abstractNumId w:val="30"/>
  </w:num>
  <w:num w:numId="45">
    <w:abstractNumId w:val="0"/>
  </w:num>
  <w:num w:numId="46">
    <w:abstractNumId w:val="20"/>
  </w:num>
  <w:num w:numId="47">
    <w:abstractNumId w:val="5"/>
  </w:num>
  <w:num w:numId="48">
    <w:abstractNumId w:val="23"/>
  </w:num>
  <w:num w:numId="49">
    <w:abstractNumId w:val="16"/>
  </w:num>
  <w:num w:numId="50">
    <w:abstractNumId w:val="28"/>
  </w:num>
  <w:num w:numId="51">
    <w:abstractNumId w:val="51"/>
  </w:num>
  <w:num w:numId="52">
    <w:abstractNumId w:val="12"/>
  </w:num>
  <w:num w:numId="53">
    <w:abstractNumId w:val="39"/>
  </w:num>
  <w:num w:numId="54">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01D8D"/>
    <w:rsid w:val="0001541B"/>
    <w:rsid w:val="00032CC3"/>
    <w:rsid w:val="0004407B"/>
    <w:rsid w:val="00045B87"/>
    <w:rsid w:val="0006160F"/>
    <w:rsid w:val="000D5F5D"/>
    <w:rsid w:val="000F528C"/>
    <w:rsid w:val="001002E9"/>
    <w:rsid w:val="001104D4"/>
    <w:rsid w:val="00161A16"/>
    <w:rsid w:val="00165140"/>
    <w:rsid w:val="00182758"/>
    <w:rsid w:val="00185D05"/>
    <w:rsid w:val="001C531B"/>
    <w:rsid w:val="001E7C87"/>
    <w:rsid w:val="001F4138"/>
    <w:rsid w:val="00222D52"/>
    <w:rsid w:val="002604B6"/>
    <w:rsid w:val="002645E3"/>
    <w:rsid w:val="002668F6"/>
    <w:rsid w:val="00282FA1"/>
    <w:rsid w:val="00284EE8"/>
    <w:rsid w:val="00285B74"/>
    <w:rsid w:val="002956F7"/>
    <w:rsid w:val="00296338"/>
    <w:rsid w:val="0029776F"/>
    <w:rsid w:val="002A6A09"/>
    <w:rsid w:val="002F48CC"/>
    <w:rsid w:val="00341A2E"/>
    <w:rsid w:val="0038208A"/>
    <w:rsid w:val="0038316D"/>
    <w:rsid w:val="00391405"/>
    <w:rsid w:val="003B7932"/>
    <w:rsid w:val="003F1A3B"/>
    <w:rsid w:val="004644EF"/>
    <w:rsid w:val="004A4C74"/>
    <w:rsid w:val="004D3707"/>
    <w:rsid w:val="00512CEB"/>
    <w:rsid w:val="00541249"/>
    <w:rsid w:val="005548C0"/>
    <w:rsid w:val="00556F2E"/>
    <w:rsid w:val="00560C91"/>
    <w:rsid w:val="00575FE2"/>
    <w:rsid w:val="005A4565"/>
    <w:rsid w:val="005D4EA1"/>
    <w:rsid w:val="0062323F"/>
    <w:rsid w:val="006840F6"/>
    <w:rsid w:val="006923C6"/>
    <w:rsid w:val="006E2883"/>
    <w:rsid w:val="006E7C8C"/>
    <w:rsid w:val="007213D3"/>
    <w:rsid w:val="00774947"/>
    <w:rsid w:val="007A3410"/>
    <w:rsid w:val="007B56E1"/>
    <w:rsid w:val="007C73D8"/>
    <w:rsid w:val="007D32B7"/>
    <w:rsid w:val="007E66A3"/>
    <w:rsid w:val="008520DA"/>
    <w:rsid w:val="00871FA1"/>
    <w:rsid w:val="008F08C7"/>
    <w:rsid w:val="009027B8"/>
    <w:rsid w:val="009111DE"/>
    <w:rsid w:val="00924ACE"/>
    <w:rsid w:val="009370BD"/>
    <w:rsid w:val="00956B9D"/>
    <w:rsid w:val="0097478F"/>
    <w:rsid w:val="009A080A"/>
    <w:rsid w:val="009E009C"/>
    <w:rsid w:val="009F5F3B"/>
    <w:rsid w:val="00A45B87"/>
    <w:rsid w:val="00A91CD1"/>
    <w:rsid w:val="00AA070E"/>
    <w:rsid w:val="00AD4DBE"/>
    <w:rsid w:val="00AE048B"/>
    <w:rsid w:val="00AE7095"/>
    <w:rsid w:val="00B064A0"/>
    <w:rsid w:val="00B16C00"/>
    <w:rsid w:val="00B37E4C"/>
    <w:rsid w:val="00B46630"/>
    <w:rsid w:val="00B9007A"/>
    <w:rsid w:val="00BA45F6"/>
    <w:rsid w:val="00BF0D68"/>
    <w:rsid w:val="00C25A4F"/>
    <w:rsid w:val="00C42389"/>
    <w:rsid w:val="00C72BC4"/>
    <w:rsid w:val="00C86BDE"/>
    <w:rsid w:val="00C91051"/>
    <w:rsid w:val="00CB3962"/>
    <w:rsid w:val="00CE1740"/>
    <w:rsid w:val="00D16E11"/>
    <w:rsid w:val="00D41B57"/>
    <w:rsid w:val="00D4643E"/>
    <w:rsid w:val="00DA5903"/>
    <w:rsid w:val="00E14C01"/>
    <w:rsid w:val="00E32BF7"/>
    <w:rsid w:val="00E43239"/>
    <w:rsid w:val="00EB18D6"/>
    <w:rsid w:val="00EF1605"/>
    <w:rsid w:val="00EF67F0"/>
    <w:rsid w:val="00F25E96"/>
    <w:rsid w:val="00F33D8D"/>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A181"/>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 w:type="character" w:styleId="CommentReference">
    <w:name w:val="annotation reference"/>
    <w:basedOn w:val="DefaultParagraphFont"/>
    <w:uiPriority w:val="99"/>
    <w:semiHidden/>
    <w:unhideWhenUsed/>
    <w:rsid w:val="00282FA1"/>
    <w:rPr>
      <w:sz w:val="16"/>
      <w:szCs w:val="16"/>
    </w:rPr>
  </w:style>
  <w:style w:type="paragraph" w:styleId="CommentText">
    <w:name w:val="annotation text"/>
    <w:basedOn w:val="Normal"/>
    <w:link w:val="CommentTextChar"/>
    <w:uiPriority w:val="99"/>
    <w:semiHidden/>
    <w:unhideWhenUsed/>
    <w:rsid w:val="00282FA1"/>
    <w:pPr>
      <w:spacing w:line="240" w:lineRule="auto"/>
    </w:pPr>
    <w:rPr>
      <w:sz w:val="20"/>
      <w:szCs w:val="20"/>
    </w:rPr>
  </w:style>
  <w:style w:type="character" w:customStyle="1" w:styleId="CommentTextChar">
    <w:name w:val="Comment Text Char"/>
    <w:basedOn w:val="DefaultParagraphFont"/>
    <w:link w:val="CommentText"/>
    <w:uiPriority w:val="99"/>
    <w:semiHidden/>
    <w:rsid w:val="00282FA1"/>
    <w:rPr>
      <w:sz w:val="20"/>
      <w:szCs w:val="20"/>
    </w:rPr>
  </w:style>
  <w:style w:type="paragraph" w:styleId="CommentSubject">
    <w:name w:val="annotation subject"/>
    <w:basedOn w:val="CommentText"/>
    <w:next w:val="CommentText"/>
    <w:link w:val="CommentSubjectChar"/>
    <w:uiPriority w:val="99"/>
    <w:semiHidden/>
    <w:unhideWhenUsed/>
    <w:rsid w:val="00282FA1"/>
    <w:rPr>
      <w:b/>
      <w:bCs/>
    </w:rPr>
  </w:style>
  <w:style w:type="character" w:customStyle="1" w:styleId="CommentSubjectChar">
    <w:name w:val="Comment Subject Char"/>
    <w:basedOn w:val="CommentTextChar"/>
    <w:link w:val="CommentSubject"/>
    <w:uiPriority w:val="99"/>
    <w:semiHidden/>
    <w:rsid w:val="0028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F205-6C35-4D62-8712-253381E0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2023-06-20T20:43:00Z</cp:lastPrinted>
  <dcterms:created xsi:type="dcterms:W3CDTF">2023-11-27T19:15:00Z</dcterms:created>
  <dcterms:modified xsi:type="dcterms:W3CDTF">2023-11-27T19:15:00Z</dcterms:modified>
</cp:coreProperties>
</file>