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3A1CAB" w:rsidP="00D94728">
      <w:pPr>
        <w:ind w:left="720" w:right="720"/>
        <w:jc w:val="center"/>
        <w:rPr>
          <w:b/>
          <w:sz w:val="24"/>
          <w:szCs w:val="24"/>
        </w:rPr>
      </w:pPr>
      <w:r>
        <w:rPr>
          <w:b/>
          <w:sz w:val="24"/>
          <w:szCs w:val="24"/>
        </w:rPr>
        <w:t>January 20, 2026</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217720">
        <w:rPr>
          <w:sz w:val="24"/>
          <w:szCs w:val="24"/>
        </w:rPr>
        <w:t>5</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217720">
        <w:rPr>
          <w:sz w:val="24"/>
          <w:szCs w:val="24"/>
        </w:rPr>
        <w:t>Crystal Rabo</w:t>
      </w:r>
      <w:r w:rsidR="00B86885">
        <w:rPr>
          <w:sz w:val="24"/>
          <w:szCs w:val="24"/>
        </w:rPr>
        <w:t xml:space="preserve">, </w:t>
      </w:r>
      <w:r w:rsidR="00217720">
        <w:rPr>
          <w:sz w:val="24"/>
          <w:szCs w:val="24"/>
        </w:rPr>
        <w:t>Debra Baggett-Woodard</w:t>
      </w:r>
      <w:r w:rsidR="00217720">
        <w:rPr>
          <w:sz w:val="24"/>
          <w:szCs w:val="24"/>
        </w:rPr>
        <w:t xml:space="preserve">, </w:t>
      </w:r>
      <w:r w:rsidR="00E50B91">
        <w:rPr>
          <w:sz w:val="24"/>
          <w:szCs w:val="24"/>
        </w:rPr>
        <w:t>Yola</w:t>
      </w:r>
      <w:r w:rsidR="00216F78">
        <w:rPr>
          <w:sz w:val="24"/>
          <w:szCs w:val="24"/>
        </w:rPr>
        <w:t>n</w:t>
      </w:r>
      <w:r w:rsidR="00E50B91">
        <w:rPr>
          <w:sz w:val="24"/>
          <w:szCs w:val="24"/>
        </w:rPr>
        <w:t>da Clark,</w:t>
      </w:r>
      <w:r w:rsidR="00CD1006">
        <w:rPr>
          <w:sz w:val="24"/>
          <w:szCs w:val="24"/>
        </w:rPr>
        <w:t xml:space="preserve"> Steven Clanton</w:t>
      </w:r>
      <w:r w:rsidR="004904CF">
        <w:rPr>
          <w:sz w:val="24"/>
          <w:szCs w:val="24"/>
        </w:rPr>
        <w:t>, and Sara Ebarb</w:t>
      </w:r>
      <w:r w:rsidR="00CD1006">
        <w:rPr>
          <w:sz w:val="24"/>
          <w:szCs w:val="24"/>
        </w:rPr>
        <w:t xml:space="preserve"> </w:t>
      </w:r>
      <w:r w:rsidR="004904CF">
        <w:rPr>
          <w:sz w:val="24"/>
          <w:szCs w:val="24"/>
        </w:rPr>
        <w:t xml:space="preserve">were present.  </w:t>
      </w:r>
      <w:r w:rsidR="00217720">
        <w:rPr>
          <w:sz w:val="24"/>
          <w:szCs w:val="24"/>
        </w:rPr>
        <w:t>Michelle Douglas Har</w:t>
      </w:r>
      <w:bookmarkStart w:id="0" w:name="_GoBack"/>
      <w:bookmarkEnd w:id="0"/>
      <w:r w:rsidR="00217720">
        <w:rPr>
          <w:sz w:val="24"/>
          <w:szCs w:val="24"/>
        </w:rPr>
        <w:t>tley</w:t>
      </w:r>
      <w:r w:rsidR="00217720">
        <w:rPr>
          <w:sz w:val="24"/>
          <w:szCs w:val="24"/>
        </w:rPr>
        <w:t xml:space="preserve"> and</w:t>
      </w:r>
      <w:r w:rsidR="00D142FB">
        <w:rPr>
          <w:sz w:val="24"/>
          <w:szCs w:val="24"/>
        </w:rPr>
        <w:t xml:space="preserve"> </w:t>
      </w:r>
      <w:r w:rsidR="00217720">
        <w:rPr>
          <w:sz w:val="24"/>
          <w:szCs w:val="24"/>
        </w:rPr>
        <w:t>Karisma Jones</w:t>
      </w:r>
      <w:r w:rsidR="00217720">
        <w:rPr>
          <w:sz w:val="24"/>
          <w:szCs w:val="24"/>
        </w:rPr>
        <w:t xml:space="preserve"> were</w:t>
      </w:r>
      <w:r w:rsidR="00B86885">
        <w:rPr>
          <w:sz w:val="24"/>
          <w:szCs w:val="24"/>
        </w:rPr>
        <w:t xml:space="preserve"> excused.  </w:t>
      </w:r>
      <w:r w:rsidR="00217720">
        <w:rPr>
          <w:sz w:val="24"/>
          <w:szCs w:val="24"/>
        </w:rPr>
        <w:t>Chris Davis</w:t>
      </w:r>
      <w:r w:rsidR="00217720">
        <w:rPr>
          <w:sz w:val="24"/>
          <w:szCs w:val="24"/>
        </w:rPr>
        <w:t xml:space="preserve"> and Kristie Copeland were absent.  W</w:t>
      </w:r>
      <w:r w:rsidR="00E50B91">
        <w:rPr>
          <w:sz w:val="24"/>
          <w:szCs w:val="24"/>
        </w:rPr>
        <w:t xml:space="preserve">ebster, </w:t>
      </w:r>
      <w:r w:rsidRPr="0059304A">
        <w:rPr>
          <w:sz w:val="24"/>
          <w:szCs w:val="24"/>
        </w:rPr>
        <w:t>Governor Appointee</w:t>
      </w:r>
      <w:r w:rsidR="00D94728" w:rsidRPr="0059304A">
        <w:rPr>
          <w:sz w:val="24"/>
          <w:szCs w:val="24"/>
        </w:rPr>
        <w:t xml:space="preserve"> #</w:t>
      </w:r>
      <w:r w:rsidR="00AB591D">
        <w:rPr>
          <w:sz w:val="24"/>
          <w:szCs w:val="24"/>
        </w:rPr>
        <w:t>1</w:t>
      </w:r>
      <w:r w:rsidR="00CD1006">
        <w:rPr>
          <w:sz w:val="24"/>
          <w:szCs w:val="24"/>
        </w:rPr>
        <w:t xml:space="preserve">, and Governor Appointee #2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217720">
        <w:rPr>
          <w:sz w:val="24"/>
          <w:szCs w:val="24"/>
        </w:rPr>
        <w:t>5</w:t>
      </w:r>
      <w:r w:rsidR="00301B67" w:rsidRPr="0059304A">
        <w:rPr>
          <w:sz w:val="24"/>
          <w:szCs w:val="24"/>
        </w:rPr>
        <w:t xml:space="preserve"> out of </w:t>
      </w:r>
      <w:r w:rsidR="00CD1006">
        <w:rPr>
          <w:sz w:val="24"/>
          <w:szCs w:val="24"/>
        </w:rPr>
        <w:t>9</w:t>
      </w:r>
      <w:r w:rsidR="00301B67" w:rsidRPr="0059304A">
        <w:rPr>
          <w:sz w:val="24"/>
          <w:szCs w:val="24"/>
        </w:rPr>
        <w:t xml:space="preserve"> board members confirmed by </w:t>
      </w:r>
      <w:r w:rsidR="00217720">
        <w:rPr>
          <w:sz w:val="24"/>
          <w:szCs w:val="24"/>
        </w:rPr>
        <w:t>Yolanda Clark</w:t>
      </w:r>
      <w:r w:rsidR="00216F78">
        <w:rPr>
          <w:sz w:val="24"/>
          <w:szCs w:val="24"/>
        </w:rPr>
        <w:t>.</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D142FB">
        <w:rPr>
          <w:sz w:val="24"/>
          <w:szCs w:val="24"/>
        </w:rPr>
        <w:t>S</w:t>
      </w:r>
      <w:r w:rsidR="00217720">
        <w:rPr>
          <w:sz w:val="24"/>
          <w:szCs w:val="24"/>
        </w:rPr>
        <w:t>ara Ebarb</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217720">
        <w:rPr>
          <w:sz w:val="24"/>
          <w:szCs w:val="24"/>
        </w:rPr>
        <w:t>Debra Baggett-Woodard</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217720">
        <w:rPr>
          <w:sz w:val="24"/>
          <w:szCs w:val="24"/>
          <w:u w:val="single"/>
        </w:rPr>
        <w:t>December 15</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217720">
        <w:rPr>
          <w:sz w:val="24"/>
          <w:szCs w:val="24"/>
        </w:rPr>
        <w:t>Steven Clanton</w:t>
      </w:r>
      <w:r w:rsidR="00D142FB">
        <w:rPr>
          <w:sz w:val="24"/>
          <w:szCs w:val="24"/>
        </w:rPr>
        <w:t xml:space="preserve">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217720">
        <w:rPr>
          <w:sz w:val="24"/>
          <w:szCs w:val="24"/>
        </w:rPr>
        <w:t>Debra Baggett-Woodard</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D142FB">
        <w:rPr>
          <w:sz w:val="24"/>
          <w:szCs w:val="24"/>
        </w:rPr>
        <w:t>None</w:t>
      </w:r>
      <w:r w:rsidR="00954CEA">
        <w:rPr>
          <w:sz w:val="24"/>
          <w:szCs w:val="24"/>
        </w:rPr>
        <w:t>.</w:t>
      </w:r>
      <w:r w:rsidR="00C232CE">
        <w:rPr>
          <w:sz w:val="24"/>
          <w:szCs w:val="24"/>
        </w:rPr>
        <w:t xml:space="preserve">  </w:t>
      </w:r>
    </w:p>
    <w:p w:rsidR="00D56B6B" w:rsidRDefault="00D56B6B" w:rsidP="001968A1">
      <w:pPr>
        <w:ind w:left="720" w:right="1008"/>
        <w:rPr>
          <w:sz w:val="24"/>
          <w:szCs w:val="24"/>
        </w:rPr>
      </w:pPr>
    </w:p>
    <w:p w:rsidR="00723C00" w:rsidRDefault="00B91615" w:rsidP="00C5773C">
      <w:pPr>
        <w:ind w:left="720" w:right="432"/>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1677BC">
        <w:rPr>
          <w:sz w:val="24"/>
          <w:szCs w:val="24"/>
        </w:rPr>
        <w:t xml:space="preserve">, </w:t>
      </w:r>
      <w:r w:rsidR="00D142FB">
        <w:rPr>
          <w:sz w:val="24"/>
          <w:szCs w:val="24"/>
        </w:rPr>
        <w:t xml:space="preserve">and </w:t>
      </w:r>
      <w:r w:rsidR="00217720">
        <w:rPr>
          <w:sz w:val="24"/>
          <w:szCs w:val="24"/>
        </w:rPr>
        <w:t>Treatment of Customers</w:t>
      </w:r>
      <w:r w:rsidR="00D142FB">
        <w:rPr>
          <w:sz w:val="24"/>
          <w:szCs w:val="24"/>
        </w:rPr>
        <w:t xml:space="preserve">.  </w:t>
      </w:r>
      <w:r w:rsidR="00CD1006">
        <w:rPr>
          <w:sz w:val="24"/>
          <w:szCs w:val="24"/>
        </w:rPr>
        <w:t xml:space="preserve">A short discussion was held regarding the </w:t>
      </w:r>
      <w:r w:rsidR="00217720">
        <w:rPr>
          <w:sz w:val="24"/>
          <w:szCs w:val="24"/>
        </w:rPr>
        <w:t xml:space="preserve">high Customer Satisfaction Survey results and the fact that no formal Complaints or Grievances were filed over the past year.  Doug Efferson reported on the successful scheduling of the Northwest Louisiana Legislative Roundtable for our service area with the goal to (1) </w:t>
      </w:r>
      <w:r w:rsidR="00C5773C" w:rsidRPr="00C5773C">
        <w:rPr>
          <w:sz w:val="24"/>
          <w:szCs w:val="24"/>
        </w:rPr>
        <w:tab/>
        <w:t xml:space="preserve">Review </w:t>
      </w:r>
      <w:r w:rsidR="00C5773C">
        <w:rPr>
          <w:sz w:val="24"/>
          <w:szCs w:val="24"/>
        </w:rPr>
        <w:t>the</w:t>
      </w:r>
      <w:r w:rsidR="00C5773C" w:rsidRPr="00C5773C">
        <w:rPr>
          <w:sz w:val="24"/>
          <w:szCs w:val="24"/>
        </w:rPr>
        <w:t xml:space="preserve"> services provided by the Northwest Louisiana Human Services District</w:t>
      </w:r>
      <w:r w:rsidR="00C5773C">
        <w:rPr>
          <w:sz w:val="24"/>
          <w:szCs w:val="24"/>
        </w:rPr>
        <w:t xml:space="preserve"> and (2) </w:t>
      </w:r>
      <w:r w:rsidR="00C5773C" w:rsidRPr="00C5773C">
        <w:rPr>
          <w:sz w:val="24"/>
          <w:szCs w:val="24"/>
        </w:rPr>
        <w:t xml:space="preserve">Review </w:t>
      </w:r>
      <w:r w:rsidR="00C5773C">
        <w:rPr>
          <w:sz w:val="24"/>
          <w:szCs w:val="24"/>
        </w:rPr>
        <w:t>the</w:t>
      </w:r>
      <w:r w:rsidR="00C5773C" w:rsidRPr="00C5773C">
        <w:rPr>
          <w:sz w:val="24"/>
          <w:szCs w:val="24"/>
        </w:rPr>
        <w:t xml:space="preserve"> current District needs and Legislative expectations.</w:t>
      </w:r>
      <w:r w:rsidR="00C5773C">
        <w:rPr>
          <w:sz w:val="24"/>
          <w:szCs w:val="24"/>
        </w:rPr>
        <w:t xml:space="preserve">  </w:t>
      </w:r>
      <w:r w:rsidR="00723C00">
        <w:rPr>
          <w:sz w:val="24"/>
          <w:szCs w:val="24"/>
        </w:rPr>
        <w:t xml:space="preserve"> </w:t>
      </w:r>
      <w:r w:rsidR="00C5773C">
        <w:rPr>
          <w:sz w:val="24"/>
          <w:szCs w:val="24"/>
        </w:rPr>
        <w:t>Steven Clanton mo</w:t>
      </w:r>
      <w:r w:rsidR="00C5773C" w:rsidRPr="00C5773C">
        <w:rPr>
          <w:sz w:val="24"/>
          <w:szCs w:val="24"/>
        </w:rPr>
        <w:t xml:space="preserve">ved </w:t>
      </w:r>
      <w:r w:rsidR="00C5773C">
        <w:rPr>
          <w:sz w:val="24"/>
          <w:szCs w:val="24"/>
        </w:rPr>
        <w:t xml:space="preserve">to except the executive director report as presented, seconded by Sara Ebarb, </w:t>
      </w:r>
      <w:r w:rsidR="00C5773C" w:rsidRPr="00C5773C">
        <w:rPr>
          <w:sz w:val="24"/>
          <w:szCs w:val="24"/>
        </w:rPr>
        <w:t>and unanimously approved</w:t>
      </w:r>
      <w:r w:rsidR="00C5773C">
        <w:rPr>
          <w:sz w:val="24"/>
          <w:szCs w:val="24"/>
        </w:rPr>
        <w:t>.</w:t>
      </w:r>
      <w:r w:rsidR="00723C00">
        <w:rPr>
          <w:sz w:val="24"/>
          <w:szCs w:val="24"/>
        </w:rPr>
        <w:t xml:space="preserve"> </w:t>
      </w:r>
    </w:p>
    <w:p w:rsidR="00723C00" w:rsidRDefault="00723C00" w:rsidP="003E2FA8">
      <w:pPr>
        <w:ind w:left="720" w:right="432"/>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C5773C">
        <w:rPr>
          <w:sz w:val="24"/>
          <w:szCs w:val="24"/>
        </w:rPr>
        <w:t>Crystal Rabo led a discussion on the Monitoring Executive Director Performance policy.  Doug Efferson brought up the idea of changing Addendum G</w:t>
      </w:r>
      <w:r w:rsidR="00202B77">
        <w:rPr>
          <w:sz w:val="24"/>
          <w:szCs w:val="24"/>
        </w:rPr>
        <w:t>, Section 3, Subsection F from “…</w:t>
      </w:r>
      <w:r w:rsidR="00C5773C" w:rsidRPr="00C5773C">
        <w:rPr>
          <w:sz w:val="24"/>
          <w:szCs w:val="24"/>
        </w:rPr>
        <w:t>potential annual merit raises ranging from 4% to 15%</w:t>
      </w:r>
      <w:r w:rsidR="00202B77">
        <w:rPr>
          <w:sz w:val="24"/>
          <w:szCs w:val="24"/>
        </w:rPr>
        <w:t xml:space="preserve">” to </w:t>
      </w:r>
      <w:r w:rsidR="00202B77" w:rsidRPr="00202B77">
        <w:rPr>
          <w:sz w:val="24"/>
          <w:szCs w:val="24"/>
        </w:rPr>
        <w:t xml:space="preserve">“…potential annual merit raises ranging from </w:t>
      </w:r>
      <w:r w:rsidR="00202B77">
        <w:rPr>
          <w:sz w:val="24"/>
          <w:szCs w:val="24"/>
        </w:rPr>
        <w:t>2</w:t>
      </w:r>
      <w:r w:rsidR="00202B77" w:rsidRPr="00202B77">
        <w:rPr>
          <w:sz w:val="24"/>
          <w:szCs w:val="24"/>
        </w:rPr>
        <w:t>% to 1</w:t>
      </w:r>
      <w:r w:rsidR="00202B77">
        <w:rPr>
          <w:sz w:val="24"/>
          <w:szCs w:val="24"/>
        </w:rPr>
        <w:t>0</w:t>
      </w:r>
      <w:r w:rsidR="00202B77" w:rsidRPr="00202B77">
        <w:rPr>
          <w:sz w:val="24"/>
          <w:szCs w:val="24"/>
        </w:rPr>
        <w:t>%”</w:t>
      </w:r>
      <w:r w:rsidR="00C5773C" w:rsidRPr="00C5773C">
        <w:rPr>
          <w:sz w:val="24"/>
          <w:szCs w:val="24"/>
        </w:rPr>
        <w:t>.</w:t>
      </w:r>
      <w:r w:rsidR="00202B77">
        <w:rPr>
          <w:sz w:val="24"/>
          <w:szCs w:val="24"/>
        </w:rPr>
        <w:t xml:space="preserve">  After a lengthy discussion of the proposed change, Debra Baggett-Woodard moved to approve the policy without any change, seconded by Sara Ebarb, and unanimously approved.  Crystal Rabo </w:t>
      </w:r>
      <w:r w:rsidR="00C5773C">
        <w:rPr>
          <w:sz w:val="24"/>
          <w:szCs w:val="24"/>
        </w:rPr>
        <w:t>led a discussion on the Stakeholder Survey form used over the past two years and the Board approved to use the same format for 2026.  Crystal Rabo informed the Board that the Northwest Louisiana Legislative Roundtable has been set for Thursday, January 29</w:t>
      </w:r>
      <w:r w:rsidR="00C5773C" w:rsidRPr="00C5773C">
        <w:rPr>
          <w:sz w:val="24"/>
          <w:szCs w:val="24"/>
          <w:vertAlign w:val="superscript"/>
        </w:rPr>
        <w:t>th</w:t>
      </w:r>
      <w:r w:rsidR="00C5773C">
        <w:rPr>
          <w:sz w:val="24"/>
          <w:szCs w:val="24"/>
        </w:rPr>
        <w:t xml:space="preserve"> from 9:30am to 11:30am.  Crystal Rabo and Sara Ebarb both agreed to attend and represent the interests of the Board.  </w:t>
      </w:r>
      <w:r w:rsidR="0031164F">
        <w:rPr>
          <w:sz w:val="24"/>
          <w:szCs w:val="24"/>
        </w:rPr>
        <w:t xml:space="preserve">The </w:t>
      </w:r>
      <w:r w:rsidR="00C5773C">
        <w:rPr>
          <w:sz w:val="24"/>
          <w:szCs w:val="24"/>
        </w:rPr>
        <w:t xml:space="preserve">December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C5773C">
        <w:rPr>
          <w:sz w:val="24"/>
          <w:szCs w:val="24"/>
        </w:rPr>
        <w:t>January</w:t>
      </w:r>
      <w:r w:rsidR="007A5E97">
        <w:rPr>
          <w:sz w:val="24"/>
          <w:szCs w:val="24"/>
        </w:rPr>
        <w:t xml:space="preserve">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w:t>
      </w:r>
      <w:r w:rsidR="007A5E97">
        <w:rPr>
          <w:sz w:val="24"/>
          <w:szCs w:val="24"/>
        </w:rPr>
        <w:t xml:space="preserve">moved to Tuesday, </w:t>
      </w:r>
      <w:r w:rsidR="00C5773C">
        <w:rPr>
          <w:sz w:val="24"/>
          <w:szCs w:val="24"/>
        </w:rPr>
        <w:t>February 17</w:t>
      </w:r>
      <w:r w:rsidR="00C5773C" w:rsidRPr="00C5773C">
        <w:rPr>
          <w:sz w:val="24"/>
          <w:szCs w:val="24"/>
          <w:vertAlign w:val="superscript"/>
        </w:rPr>
        <w:t>th</w:t>
      </w:r>
      <w:r w:rsidR="007A5E97">
        <w:rPr>
          <w:sz w:val="24"/>
          <w:szCs w:val="24"/>
        </w:rPr>
        <w:t xml:space="preserve">, </w:t>
      </w:r>
      <w:r w:rsidR="003E2FA8">
        <w:rPr>
          <w:sz w:val="24"/>
          <w:szCs w:val="24"/>
        </w:rPr>
        <w:t>2025</w:t>
      </w:r>
      <w:r w:rsidR="007A5E97">
        <w:rPr>
          <w:sz w:val="24"/>
          <w:szCs w:val="24"/>
        </w:rPr>
        <w:t xml:space="preserve"> at 5:30pm due to</w:t>
      </w:r>
      <w:r w:rsidR="00C5773C">
        <w:rPr>
          <w:sz w:val="24"/>
          <w:szCs w:val="24"/>
        </w:rPr>
        <w:t xml:space="preserve"> multiple scheduling conflicts with board members.</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202B77">
        <w:rPr>
          <w:sz w:val="24"/>
          <w:szCs w:val="24"/>
        </w:rPr>
        <w:t>None</w:t>
      </w:r>
      <w:r w:rsidR="007A5E97">
        <w:rPr>
          <w:sz w:val="24"/>
          <w:szCs w:val="24"/>
        </w:rPr>
        <w:t xml:space="preserve">. </w:t>
      </w:r>
      <w:r w:rsidR="00D142FB">
        <w:rPr>
          <w:sz w:val="24"/>
          <w:szCs w:val="24"/>
        </w:rPr>
        <w:t xml:space="preserve">  </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571B54" w:rsidRDefault="0098362C" w:rsidP="00D142FB">
      <w:pPr>
        <w:ind w:left="720" w:right="1008"/>
        <w:rPr>
          <w:sz w:val="24"/>
          <w:szCs w:val="24"/>
        </w:rPr>
      </w:pPr>
      <w:r w:rsidRPr="0059304A">
        <w:rPr>
          <w:sz w:val="24"/>
          <w:szCs w:val="24"/>
          <w:u w:val="single"/>
        </w:rPr>
        <w:t>Adjournment</w:t>
      </w:r>
      <w:r w:rsidR="00FC64B2">
        <w:rPr>
          <w:sz w:val="24"/>
          <w:szCs w:val="24"/>
        </w:rPr>
        <w:t xml:space="preserve">: </w:t>
      </w:r>
      <w:r w:rsidR="00733CE5">
        <w:rPr>
          <w:sz w:val="24"/>
          <w:szCs w:val="24"/>
        </w:rPr>
        <w:t>Steven Clanton</w:t>
      </w:r>
      <w:r w:rsidR="00EB4A08">
        <w:rPr>
          <w:sz w:val="24"/>
          <w:szCs w:val="24"/>
        </w:rPr>
        <w:t xml:space="preserve">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202B77">
        <w:rPr>
          <w:sz w:val="24"/>
          <w:szCs w:val="24"/>
        </w:rPr>
        <w:t>36</w:t>
      </w:r>
      <w:r w:rsidR="00586A8F">
        <w:rPr>
          <w:sz w:val="24"/>
          <w:szCs w:val="24"/>
        </w:rPr>
        <w:t xml:space="preserve">pm, </w:t>
      </w:r>
      <w:r w:rsidR="00E66819" w:rsidRPr="0059304A">
        <w:rPr>
          <w:sz w:val="24"/>
          <w:szCs w:val="24"/>
        </w:rPr>
        <w:t xml:space="preserve">seconded by </w:t>
      </w:r>
      <w:r w:rsidR="00202B77">
        <w:rPr>
          <w:sz w:val="24"/>
          <w:szCs w:val="24"/>
        </w:rPr>
        <w:t>Debra Baggett-Woodard</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E29CB" w:rsidRPr="0059304A" w:rsidRDefault="005E29CB" w:rsidP="00D142FB">
      <w:pPr>
        <w:ind w:left="720" w:right="1008"/>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202B77">
        <w:rPr>
          <w:sz w:val="24"/>
          <w:szCs w:val="24"/>
        </w:rPr>
        <w:t>Yolanda Clark, Board Vice-Chair</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74"/>
  <w:proofState w:spelling="clean" w:grammar="clean"/>
  <w:defaultTabStop w:val="720"/>
  <w:characterSpacingControl w:val="doNotCompress"/>
  <w:hdrShapeDefaults>
    <o:shapedefaults v:ext="edit" spidmax="305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363DE"/>
    <w:rsid w:val="00042A54"/>
    <w:rsid w:val="000453E3"/>
    <w:rsid w:val="00060A53"/>
    <w:rsid w:val="000625B2"/>
    <w:rsid w:val="000641D3"/>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2790"/>
    <w:rsid w:val="001D37CF"/>
    <w:rsid w:val="001E11F4"/>
    <w:rsid w:val="001E1BE6"/>
    <w:rsid w:val="001E1F44"/>
    <w:rsid w:val="001E35FE"/>
    <w:rsid w:val="001E6D47"/>
    <w:rsid w:val="001F2DB6"/>
    <w:rsid w:val="001F415A"/>
    <w:rsid w:val="00202B77"/>
    <w:rsid w:val="0020734F"/>
    <w:rsid w:val="00207537"/>
    <w:rsid w:val="00213F40"/>
    <w:rsid w:val="0021572E"/>
    <w:rsid w:val="00216F78"/>
    <w:rsid w:val="00217720"/>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164F"/>
    <w:rsid w:val="00313956"/>
    <w:rsid w:val="0033156D"/>
    <w:rsid w:val="003319C3"/>
    <w:rsid w:val="00332964"/>
    <w:rsid w:val="003460AF"/>
    <w:rsid w:val="003468EF"/>
    <w:rsid w:val="00347470"/>
    <w:rsid w:val="00353E9D"/>
    <w:rsid w:val="003557E1"/>
    <w:rsid w:val="00364225"/>
    <w:rsid w:val="00364BDE"/>
    <w:rsid w:val="00371CC0"/>
    <w:rsid w:val="00372186"/>
    <w:rsid w:val="0038131A"/>
    <w:rsid w:val="003819FF"/>
    <w:rsid w:val="00385ED2"/>
    <w:rsid w:val="00386798"/>
    <w:rsid w:val="00386A2D"/>
    <w:rsid w:val="00396B95"/>
    <w:rsid w:val="003A1CAB"/>
    <w:rsid w:val="003A7D75"/>
    <w:rsid w:val="003B28C7"/>
    <w:rsid w:val="003B6FAA"/>
    <w:rsid w:val="003C29D8"/>
    <w:rsid w:val="003C4268"/>
    <w:rsid w:val="003D284F"/>
    <w:rsid w:val="003D4EE5"/>
    <w:rsid w:val="003E2FA8"/>
    <w:rsid w:val="003E7F5F"/>
    <w:rsid w:val="003F1994"/>
    <w:rsid w:val="003F4E64"/>
    <w:rsid w:val="00400E77"/>
    <w:rsid w:val="00401758"/>
    <w:rsid w:val="004054B1"/>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04CF"/>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13AA"/>
    <w:rsid w:val="00592FBC"/>
    <w:rsid w:val="0059304A"/>
    <w:rsid w:val="0059383F"/>
    <w:rsid w:val="00595DE8"/>
    <w:rsid w:val="005963CA"/>
    <w:rsid w:val="00596D93"/>
    <w:rsid w:val="005A5677"/>
    <w:rsid w:val="005A6021"/>
    <w:rsid w:val="005B1137"/>
    <w:rsid w:val="005B16F3"/>
    <w:rsid w:val="005B216E"/>
    <w:rsid w:val="005B6609"/>
    <w:rsid w:val="005E29CB"/>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36D"/>
    <w:rsid w:val="006C4559"/>
    <w:rsid w:val="006D55C7"/>
    <w:rsid w:val="006D7C1F"/>
    <w:rsid w:val="006E75B3"/>
    <w:rsid w:val="00700C2B"/>
    <w:rsid w:val="00720819"/>
    <w:rsid w:val="007224EF"/>
    <w:rsid w:val="00722EF8"/>
    <w:rsid w:val="00723C00"/>
    <w:rsid w:val="00724117"/>
    <w:rsid w:val="007259C0"/>
    <w:rsid w:val="00725EA4"/>
    <w:rsid w:val="00733CE5"/>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A5E97"/>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39DF"/>
    <w:rsid w:val="00807FA1"/>
    <w:rsid w:val="00810185"/>
    <w:rsid w:val="0081323E"/>
    <w:rsid w:val="0081513B"/>
    <w:rsid w:val="008250B9"/>
    <w:rsid w:val="008273B7"/>
    <w:rsid w:val="0083416D"/>
    <w:rsid w:val="00842575"/>
    <w:rsid w:val="0084655D"/>
    <w:rsid w:val="008539A1"/>
    <w:rsid w:val="0085433E"/>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01CA"/>
    <w:rsid w:val="00911883"/>
    <w:rsid w:val="00914755"/>
    <w:rsid w:val="00924580"/>
    <w:rsid w:val="009245BA"/>
    <w:rsid w:val="0093424D"/>
    <w:rsid w:val="00937EE6"/>
    <w:rsid w:val="00940972"/>
    <w:rsid w:val="009417F9"/>
    <w:rsid w:val="00943473"/>
    <w:rsid w:val="009452CA"/>
    <w:rsid w:val="00952841"/>
    <w:rsid w:val="00954CEA"/>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65E"/>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22AB"/>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11B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5773C"/>
    <w:rsid w:val="00C63EF2"/>
    <w:rsid w:val="00C6724D"/>
    <w:rsid w:val="00C707A4"/>
    <w:rsid w:val="00C81F24"/>
    <w:rsid w:val="00C94A18"/>
    <w:rsid w:val="00CA3C60"/>
    <w:rsid w:val="00CA3E9C"/>
    <w:rsid w:val="00CB778C"/>
    <w:rsid w:val="00CC017C"/>
    <w:rsid w:val="00CC2550"/>
    <w:rsid w:val="00CC5EA9"/>
    <w:rsid w:val="00CC630F"/>
    <w:rsid w:val="00CD0533"/>
    <w:rsid w:val="00CD1006"/>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142FB"/>
    <w:rsid w:val="00D218DD"/>
    <w:rsid w:val="00D46482"/>
    <w:rsid w:val="00D52311"/>
    <w:rsid w:val="00D526FF"/>
    <w:rsid w:val="00D56B6B"/>
    <w:rsid w:val="00D573AB"/>
    <w:rsid w:val="00D6088B"/>
    <w:rsid w:val="00D70A0C"/>
    <w:rsid w:val="00D77091"/>
    <w:rsid w:val="00D82502"/>
    <w:rsid w:val="00D86122"/>
    <w:rsid w:val="00D862DE"/>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B4A08"/>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07D7D"/>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2686"/>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5153"/>
    <o:shapelayout v:ext="edit">
      <o:idmap v:ext="edit" data="1"/>
    </o:shapelayout>
  </w:shapeDefaults>
  <w:decimalSymbol w:val="."/>
  <w:listSeparator w:val=","/>
  <w14:docId w14:val="68334370"/>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2024-10-31T17:42:00Z</cp:lastPrinted>
  <dcterms:created xsi:type="dcterms:W3CDTF">2026-01-30T16:40:00Z</dcterms:created>
  <dcterms:modified xsi:type="dcterms:W3CDTF">2026-01-30T16:40:00Z</dcterms:modified>
</cp:coreProperties>
</file>