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D4A68" w14:textId="77777777" w:rsidR="00A55E4B" w:rsidRDefault="00A55E4B" w:rsidP="00A55E4B">
      <w:pPr>
        <w:jc w:val="center"/>
      </w:pPr>
      <w:r>
        <w:rPr>
          <w:noProof/>
        </w:rPr>
        <w:drawing>
          <wp:anchor distT="0" distB="0" distL="114300" distR="114300" simplePos="0" relativeHeight="251658240" behindDoc="0" locked="0" layoutInCell="1" allowOverlap="1" wp14:anchorId="1ADB4573" wp14:editId="10E0DD73">
            <wp:simplePos x="0" y="0"/>
            <wp:positionH relativeFrom="margin">
              <wp:align>center</wp:align>
            </wp:positionH>
            <wp:positionV relativeFrom="margin">
              <wp:posOffset>-593530</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1CFCCD7E" w14:textId="32445583" w:rsidR="008C1915" w:rsidRDefault="00A55E4B" w:rsidP="008C1915">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7E1A0F">
        <w:rPr>
          <w:b/>
          <w:sz w:val="24"/>
        </w:rPr>
        <w:t>Wednesday</w:t>
      </w:r>
      <w:r w:rsidR="008C1915" w:rsidRPr="00222027">
        <w:rPr>
          <w:b/>
          <w:sz w:val="24"/>
        </w:rPr>
        <w:t>,</w:t>
      </w:r>
      <w:r w:rsidR="00AC6905">
        <w:rPr>
          <w:b/>
          <w:sz w:val="24"/>
        </w:rPr>
        <w:t xml:space="preserve"> </w:t>
      </w:r>
      <w:r w:rsidR="007E1A0F">
        <w:rPr>
          <w:b/>
          <w:sz w:val="24"/>
        </w:rPr>
        <w:t>April</w:t>
      </w:r>
      <w:r w:rsidR="00AF0C70">
        <w:rPr>
          <w:b/>
          <w:sz w:val="24"/>
        </w:rPr>
        <w:t xml:space="preserve"> </w:t>
      </w:r>
      <w:r w:rsidR="007E1A0F">
        <w:rPr>
          <w:b/>
          <w:sz w:val="24"/>
        </w:rPr>
        <w:t>15</w:t>
      </w:r>
      <w:r w:rsidR="00225F30">
        <w:rPr>
          <w:b/>
          <w:sz w:val="24"/>
        </w:rPr>
        <w:t xml:space="preserve">, </w:t>
      </w:r>
      <w:r w:rsidR="007E1A0F">
        <w:rPr>
          <w:b/>
          <w:sz w:val="24"/>
        </w:rPr>
        <w:t>2026</w:t>
      </w:r>
      <w:r w:rsidR="008C1915">
        <w:rPr>
          <w:rFonts w:cstheme="minorHAnsi"/>
          <w:b/>
          <w:sz w:val="24"/>
        </w:rPr>
        <w:t>|</w:t>
      </w:r>
      <w:r w:rsidR="007E1A0F">
        <w:rPr>
          <w:rFonts w:cstheme="minorHAnsi"/>
          <w:b/>
          <w:sz w:val="24"/>
        </w:rPr>
        <w:t>9</w:t>
      </w:r>
      <w:r w:rsidR="003C0F18">
        <w:rPr>
          <w:rFonts w:cstheme="minorHAnsi"/>
          <w:b/>
          <w:sz w:val="24"/>
        </w:rPr>
        <w:t xml:space="preserve"> A</w:t>
      </w:r>
      <w:r w:rsidR="006D1135">
        <w:rPr>
          <w:rFonts w:cstheme="minorHAnsi"/>
          <w:b/>
          <w:sz w:val="24"/>
        </w:rPr>
        <w:t>M</w:t>
      </w:r>
    </w:p>
    <w:p w14:paraId="296424A8" w14:textId="77777777" w:rsidR="008C1915" w:rsidRDefault="008C1915" w:rsidP="008C1915">
      <w:pPr>
        <w:pStyle w:val="NoSpacing"/>
        <w:jc w:val="center"/>
        <w:rPr>
          <w:b/>
          <w:sz w:val="24"/>
        </w:rPr>
      </w:pPr>
    </w:p>
    <w:p w14:paraId="78069178" w14:textId="344C8CAF" w:rsidR="00743AFA" w:rsidRDefault="00BC2E4F" w:rsidP="002726B3">
      <w:pPr>
        <w:pStyle w:val="NoSpacing"/>
        <w:jc w:val="center"/>
        <w:rPr>
          <w:b/>
          <w:sz w:val="24"/>
        </w:rPr>
      </w:pPr>
      <w:r>
        <w:rPr>
          <w:b/>
          <w:sz w:val="24"/>
        </w:rPr>
        <w:t>3100</w:t>
      </w:r>
      <w:r w:rsidR="002726B3" w:rsidRPr="002726B3">
        <w:rPr>
          <w:b/>
          <w:sz w:val="24"/>
        </w:rPr>
        <w:t xml:space="preserve"> </w:t>
      </w:r>
      <w:r>
        <w:rPr>
          <w:b/>
          <w:sz w:val="24"/>
        </w:rPr>
        <w:t>General DeGaulle Drive</w:t>
      </w:r>
      <w:r w:rsidR="002726B3">
        <w:rPr>
          <w:b/>
          <w:sz w:val="24"/>
        </w:rPr>
        <w:t xml:space="preserve">, </w:t>
      </w:r>
      <w:r w:rsidR="002726B3" w:rsidRPr="002726B3">
        <w:rPr>
          <w:b/>
          <w:sz w:val="24"/>
        </w:rPr>
        <w:t xml:space="preserve">New Orleans, LA </w:t>
      </w:r>
      <w:r>
        <w:rPr>
          <w:b/>
          <w:sz w:val="24"/>
        </w:rPr>
        <w:t>70114</w:t>
      </w:r>
    </w:p>
    <w:p w14:paraId="1D33BBE6" w14:textId="77777777" w:rsidR="002726B3" w:rsidRDefault="002726B3" w:rsidP="002726B3">
      <w:pPr>
        <w:pStyle w:val="NoSpacing"/>
        <w:jc w:val="center"/>
      </w:pPr>
    </w:p>
    <w:p w14:paraId="6B29A086" w14:textId="77777777" w:rsidR="00A55E4B" w:rsidRDefault="00A55E4B" w:rsidP="00A55E4B">
      <w:pPr>
        <w:jc w:val="both"/>
        <w:rPr>
          <w:i/>
          <w:sz w:val="18"/>
        </w:rPr>
      </w:pPr>
      <w:r w:rsidRPr="00A55E4B">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37002586" w14:textId="4B025AC6" w:rsidR="00A55E4B" w:rsidRPr="00C82FA7" w:rsidRDefault="003B4B53" w:rsidP="00A55E4B">
            <w:pPr>
              <w:jc w:val="center"/>
              <w:rPr>
                <w:rFonts w:ascii="Times New Roman" w:hAnsi="Times New Roman" w:cs="Times New Roman"/>
                <w:sz w:val="24"/>
              </w:rPr>
            </w:pPr>
            <w:r w:rsidRPr="00C82FA7">
              <w:rPr>
                <w:rFonts w:ascii="Times New Roman" w:hAnsi="Times New Roman" w:cs="Times New Roman"/>
                <w:sz w:val="28"/>
              </w:rPr>
              <w:t>Minutes</w:t>
            </w:r>
          </w:p>
        </w:tc>
      </w:tr>
    </w:tbl>
    <w:p w14:paraId="28E64816" w14:textId="35B4D70D" w:rsidR="007530F6" w:rsidRPr="00E03731" w:rsidRDefault="007530F6" w:rsidP="007530F6">
      <w:pPr>
        <w:pStyle w:val="Heading1"/>
        <w:spacing w:line="240" w:lineRule="auto"/>
        <w:rPr>
          <w:rFonts w:ascii="Times New Roman" w:hAnsi="Times New Roman" w:cs="Times New Roman"/>
          <w:color w:val="auto"/>
          <w:sz w:val="24"/>
          <w:szCs w:val="24"/>
        </w:rPr>
      </w:pPr>
      <w:r w:rsidRPr="00E03731">
        <w:rPr>
          <w:rFonts w:ascii="Times New Roman" w:hAnsi="Times New Roman" w:cs="Times New Roman"/>
          <w:color w:val="auto"/>
          <w:sz w:val="24"/>
          <w:szCs w:val="24"/>
        </w:rPr>
        <w:t>Call to Order</w:t>
      </w:r>
    </w:p>
    <w:p w14:paraId="25684CA2" w14:textId="1125A5D7" w:rsidR="007530F6" w:rsidRDefault="007530F6" w:rsidP="007530F6">
      <w:pPr>
        <w:spacing w:after="0" w:line="240" w:lineRule="auto"/>
        <w:ind w:left="720"/>
        <w:rPr>
          <w:rFonts w:ascii="Times New Roman" w:hAnsi="Times New Roman" w:cs="Times New Roman"/>
          <w:sz w:val="24"/>
          <w:szCs w:val="24"/>
        </w:rPr>
      </w:pPr>
      <w:r w:rsidRPr="00E03731">
        <w:rPr>
          <w:rFonts w:ascii="Times New Roman" w:hAnsi="Times New Roman" w:cs="Times New Roman"/>
          <w:sz w:val="24"/>
          <w:szCs w:val="24"/>
        </w:rPr>
        <w:t xml:space="preserve">Meeting was called to order at </w:t>
      </w:r>
      <w:r w:rsidR="00FD0D8E">
        <w:rPr>
          <w:rFonts w:ascii="Times New Roman" w:hAnsi="Times New Roman" w:cs="Times New Roman"/>
          <w:sz w:val="24"/>
          <w:szCs w:val="24"/>
        </w:rPr>
        <w:t>9</w:t>
      </w:r>
      <w:r w:rsidRPr="00E03731">
        <w:rPr>
          <w:rFonts w:ascii="Times New Roman" w:hAnsi="Times New Roman" w:cs="Times New Roman"/>
          <w:sz w:val="24"/>
          <w:szCs w:val="24"/>
        </w:rPr>
        <w:t>:</w:t>
      </w:r>
      <w:r w:rsidR="00FD0D8E">
        <w:rPr>
          <w:rFonts w:ascii="Times New Roman" w:hAnsi="Times New Roman" w:cs="Times New Roman"/>
          <w:sz w:val="24"/>
          <w:szCs w:val="24"/>
        </w:rPr>
        <w:t>16</w:t>
      </w:r>
      <w:r w:rsidRPr="00E03731">
        <w:rPr>
          <w:rFonts w:ascii="Times New Roman" w:hAnsi="Times New Roman" w:cs="Times New Roman"/>
          <w:sz w:val="24"/>
          <w:szCs w:val="24"/>
        </w:rPr>
        <w:t xml:space="preserve"> AM by </w:t>
      </w:r>
      <w:r w:rsidR="00FD0D8E">
        <w:rPr>
          <w:rFonts w:ascii="Times New Roman" w:hAnsi="Times New Roman" w:cs="Times New Roman"/>
          <w:sz w:val="24"/>
          <w:szCs w:val="24"/>
        </w:rPr>
        <w:t>Vice Chair</w:t>
      </w:r>
      <w:r w:rsidRPr="00E03731">
        <w:rPr>
          <w:rFonts w:ascii="Times New Roman" w:hAnsi="Times New Roman" w:cs="Times New Roman"/>
          <w:sz w:val="24"/>
          <w:szCs w:val="24"/>
        </w:rPr>
        <w:t xml:space="preserve"> </w:t>
      </w:r>
      <w:r w:rsidR="00FD0D8E">
        <w:rPr>
          <w:rFonts w:ascii="Times New Roman" w:hAnsi="Times New Roman" w:cs="Times New Roman"/>
          <w:sz w:val="24"/>
          <w:szCs w:val="24"/>
        </w:rPr>
        <w:t>Taslim van Hattum</w:t>
      </w:r>
      <w:r w:rsidRPr="00E03731">
        <w:rPr>
          <w:rFonts w:ascii="Times New Roman" w:hAnsi="Times New Roman" w:cs="Times New Roman"/>
          <w:sz w:val="24"/>
          <w:szCs w:val="24"/>
        </w:rPr>
        <w:t xml:space="preserve"> and it was determined that a Quorum was present. </w:t>
      </w:r>
    </w:p>
    <w:p w14:paraId="2D50B81F" w14:textId="77777777" w:rsidR="007530F6" w:rsidRPr="00E03731" w:rsidRDefault="007530F6" w:rsidP="007530F6">
      <w:pPr>
        <w:pStyle w:val="Heading1"/>
        <w:spacing w:line="240" w:lineRule="auto"/>
        <w:rPr>
          <w:rFonts w:ascii="Times New Roman" w:hAnsi="Times New Roman" w:cs="Times New Roman"/>
          <w:color w:val="auto"/>
          <w:sz w:val="24"/>
          <w:szCs w:val="24"/>
        </w:rPr>
      </w:pPr>
      <w:r w:rsidRPr="00E03731">
        <w:rPr>
          <w:rFonts w:ascii="Times New Roman" w:hAnsi="Times New Roman" w:cs="Times New Roman"/>
          <w:color w:val="auto"/>
          <w:sz w:val="24"/>
          <w:szCs w:val="24"/>
        </w:rPr>
        <w:t>Attendance</w:t>
      </w:r>
    </w:p>
    <w:p w14:paraId="0CB44BDD" w14:textId="04254FDC" w:rsidR="007530F6" w:rsidRPr="00D93D1C" w:rsidRDefault="007530F6" w:rsidP="007530F6">
      <w:pPr>
        <w:numPr>
          <w:ilvl w:val="0"/>
          <w:numId w:val="17"/>
        </w:numPr>
        <w:spacing w:after="0" w:line="240" w:lineRule="auto"/>
        <w:rPr>
          <w:rFonts w:ascii="Times New Roman" w:hAnsi="Times New Roman" w:cs="Times New Roman"/>
          <w:sz w:val="24"/>
          <w:szCs w:val="24"/>
        </w:rPr>
      </w:pPr>
      <w:r w:rsidRPr="00D93D1C">
        <w:rPr>
          <w:rFonts w:ascii="Times New Roman" w:hAnsi="Times New Roman" w:cs="Times New Roman"/>
          <w:sz w:val="24"/>
          <w:szCs w:val="24"/>
        </w:rPr>
        <w:t xml:space="preserve">The quorum present consisted of </w:t>
      </w:r>
      <w:r w:rsidR="00BD1FED" w:rsidRPr="00D93D1C">
        <w:rPr>
          <w:rFonts w:ascii="Times New Roman" w:hAnsi="Times New Roman" w:cs="Times New Roman"/>
          <w:sz w:val="24"/>
          <w:szCs w:val="24"/>
        </w:rPr>
        <w:t>Dr. Brian L. Turner</w:t>
      </w:r>
      <w:r w:rsidRPr="00D93D1C">
        <w:rPr>
          <w:rFonts w:ascii="Times New Roman" w:hAnsi="Times New Roman" w:cs="Times New Roman"/>
          <w:sz w:val="24"/>
          <w:szCs w:val="24"/>
        </w:rPr>
        <w:t xml:space="preserve">, </w:t>
      </w:r>
      <w:r w:rsidR="00B2296E">
        <w:rPr>
          <w:rFonts w:ascii="Times New Roman" w:hAnsi="Times New Roman" w:cs="Times New Roman"/>
          <w:sz w:val="24"/>
          <w:szCs w:val="24"/>
        </w:rPr>
        <w:t xml:space="preserve">Taslim van Hattum, </w:t>
      </w:r>
      <w:r w:rsidR="00B20999" w:rsidRPr="00D93D1C">
        <w:rPr>
          <w:rFonts w:ascii="Times New Roman" w:hAnsi="Times New Roman" w:cs="Times New Roman"/>
          <w:sz w:val="24"/>
          <w:szCs w:val="24"/>
        </w:rPr>
        <w:t xml:space="preserve">Leslie </w:t>
      </w:r>
      <w:r w:rsidR="005D5537" w:rsidRPr="00D93D1C">
        <w:rPr>
          <w:rFonts w:ascii="Times New Roman" w:hAnsi="Times New Roman" w:cs="Times New Roman"/>
          <w:sz w:val="24"/>
          <w:szCs w:val="24"/>
        </w:rPr>
        <w:t xml:space="preserve">Ragas </w:t>
      </w:r>
      <w:r w:rsidR="00B20999" w:rsidRPr="00D93D1C">
        <w:rPr>
          <w:rFonts w:ascii="Times New Roman" w:hAnsi="Times New Roman" w:cs="Times New Roman"/>
          <w:sz w:val="24"/>
          <w:szCs w:val="24"/>
        </w:rPr>
        <w:t xml:space="preserve">Prest, </w:t>
      </w:r>
      <w:r w:rsidR="006D3264" w:rsidRPr="00D93D1C">
        <w:rPr>
          <w:rFonts w:ascii="Times New Roman" w:hAnsi="Times New Roman" w:cs="Times New Roman"/>
          <w:sz w:val="24"/>
          <w:szCs w:val="24"/>
        </w:rPr>
        <w:t>Denise</w:t>
      </w:r>
      <w:r w:rsidR="005D5537" w:rsidRPr="00D93D1C">
        <w:rPr>
          <w:rFonts w:ascii="Times New Roman" w:hAnsi="Times New Roman" w:cs="Times New Roman"/>
          <w:sz w:val="24"/>
          <w:szCs w:val="24"/>
        </w:rPr>
        <w:t xml:space="preserve"> S.</w:t>
      </w:r>
      <w:r w:rsidR="006D3264" w:rsidRPr="00D93D1C">
        <w:rPr>
          <w:rFonts w:ascii="Times New Roman" w:hAnsi="Times New Roman" w:cs="Times New Roman"/>
          <w:sz w:val="24"/>
          <w:szCs w:val="24"/>
        </w:rPr>
        <w:t xml:space="preserve"> Dugas, </w:t>
      </w:r>
      <w:r w:rsidR="00FB7B48" w:rsidRPr="00D93D1C">
        <w:rPr>
          <w:rFonts w:ascii="Times New Roman" w:hAnsi="Times New Roman" w:cs="Times New Roman"/>
          <w:sz w:val="24"/>
          <w:szCs w:val="24"/>
        </w:rPr>
        <w:t>Charles D. Jackson</w:t>
      </w:r>
      <w:r w:rsidR="00FB7B48">
        <w:rPr>
          <w:rFonts w:ascii="Times New Roman" w:hAnsi="Times New Roman" w:cs="Times New Roman"/>
          <w:sz w:val="24"/>
          <w:szCs w:val="24"/>
        </w:rPr>
        <w:t xml:space="preserve">, </w:t>
      </w:r>
      <w:r w:rsidR="002137CD" w:rsidRPr="00D93D1C">
        <w:rPr>
          <w:rFonts w:ascii="Times New Roman" w:hAnsi="Times New Roman" w:cs="Times New Roman"/>
          <w:sz w:val="24"/>
          <w:szCs w:val="24"/>
        </w:rPr>
        <w:t xml:space="preserve">Robert </w:t>
      </w:r>
      <w:r w:rsidR="005D5537" w:rsidRPr="00D93D1C">
        <w:rPr>
          <w:rFonts w:ascii="Times New Roman" w:hAnsi="Times New Roman" w:cs="Times New Roman"/>
          <w:sz w:val="24"/>
          <w:szCs w:val="24"/>
        </w:rPr>
        <w:t xml:space="preserve">W. </w:t>
      </w:r>
      <w:r w:rsidR="002137CD" w:rsidRPr="00D93D1C">
        <w:rPr>
          <w:rFonts w:ascii="Times New Roman" w:hAnsi="Times New Roman" w:cs="Times New Roman"/>
          <w:sz w:val="24"/>
          <w:szCs w:val="24"/>
        </w:rPr>
        <w:t xml:space="preserve">Kimbro, </w:t>
      </w:r>
      <w:r w:rsidRPr="00D93D1C">
        <w:rPr>
          <w:rFonts w:ascii="Times New Roman" w:hAnsi="Times New Roman" w:cs="Times New Roman"/>
          <w:sz w:val="24"/>
          <w:szCs w:val="24"/>
        </w:rPr>
        <w:t>Stuart A Simon,</w:t>
      </w:r>
      <w:r w:rsidR="00FB7B48">
        <w:rPr>
          <w:rFonts w:ascii="Times New Roman" w:hAnsi="Times New Roman" w:cs="Times New Roman"/>
          <w:sz w:val="24"/>
          <w:szCs w:val="24"/>
        </w:rPr>
        <w:t xml:space="preserve"> </w:t>
      </w:r>
      <w:r w:rsidRPr="00D93D1C">
        <w:rPr>
          <w:rFonts w:ascii="Times New Roman" w:hAnsi="Times New Roman" w:cs="Times New Roman"/>
          <w:sz w:val="24"/>
          <w:szCs w:val="24"/>
        </w:rPr>
        <w:t>and</w:t>
      </w:r>
      <w:r w:rsidR="002A2AA0" w:rsidRPr="00D93D1C">
        <w:rPr>
          <w:rFonts w:ascii="Times New Roman" w:hAnsi="Times New Roman" w:cs="Times New Roman"/>
          <w:sz w:val="24"/>
          <w:szCs w:val="24"/>
        </w:rPr>
        <w:t xml:space="preserve"> Matthew Woodward</w:t>
      </w:r>
      <w:r w:rsidRPr="00D93D1C">
        <w:rPr>
          <w:rFonts w:ascii="Times New Roman" w:hAnsi="Times New Roman" w:cs="Times New Roman"/>
          <w:sz w:val="24"/>
          <w:szCs w:val="24"/>
        </w:rPr>
        <w:t>.</w:t>
      </w:r>
    </w:p>
    <w:p w14:paraId="7BCF2583" w14:textId="313E9E5A" w:rsidR="007530F6" w:rsidRPr="006D3264" w:rsidRDefault="007530F6" w:rsidP="007530F6">
      <w:pPr>
        <w:numPr>
          <w:ilvl w:val="0"/>
          <w:numId w:val="17"/>
        </w:numPr>
        <w:spacing w:after="0" w:line="240" w:lineRule="auto"/>
        <w:rPr>
          <w:rFonts w:ascii="Times New Roman" w:hAnsi="Times New Roman" w:cs="Times New Roman"/>
          <w:sz w:val="24"/>
          <w:szCs w:val="24"/>
        </w:rPr>
      </w:pPr>
      <w:r w:rsidRPr="006D3264">
        <w:rPr>
          <w:rFonts w:ascii="Times New Roman" w:hAnsi="Times New Roman" w:cs="Times New Roman"/>
          <w:sz w:val="24"/>
          <w:szCs w:val="24"/>
        </w:rPr>
        <w:t xml:space="preserve">Absent from the meeting </w:t>
      </w:r>
      <w:r w:rsidR="002039E8" w:rsidRPr="006D3264">
        <w:rPr>
          <w:rFonts w:ascii="Times New Roman" w:hAnsi="Times New Roman" w:cs="Times New Roman"/>
          <w:sz w:val="24"/>
          <w:szCs w:val="24"/>
        </w:rPr>
        <w:t>was</w:t>
      </w:r>
      <w:r w:rsidR="004C7631" w:rsidRPr="006D3264">
        <w:rPr>
          <w:rFonts w:ascii="Times New Roman" w:hAnsi="Times New Roman" w:cs="Times New Roman"/>
          <w:sz w:val="24"/>
          <w:szCs w:val="24"/>
        </w:rPr>
        <w:t xml:space="preserve"> </w:t>
      </w:r>
      <w:r w:rsidR="00FB7B48" w:rsidRPr="00D93D1C">
        <w:rPr>
          <w:rFonts w:ascii="Times New Roman" w:hAnsi="Times New Roman" w:cs="Times New Roman"/>
          <w:sz w:val="24"/>
          <w:szCs w:val="24"/>
        </w:rPr>
        <w:t>Gerard Woodrich</w:t>
      </w:r>
      <w:r w:rsidR="00090057" w:rsidRPr="006D3264">
        <w:rPr>
          <w:rFonts w:ascii="Times New Roman" w:hAnsi="Times New Roman" w:cs="Times New Roman"/>
          <w:sz w:val="24"/>
          <w:szCs w:val="24"/>
        </w:rPr>
        <w:t>.</w:t>
      </w:r>
    </w:p>
    <w:p w14:paraId="54DF16B0" w14:textId="77F6650C" w:rsidR="007530F6" w:rsidRPr="006D3264" w:rsidRDefault="007530F6" w:rsidP="00D06B86">
      <w:pPr>
        <w:numPr>
          <w:ilvl w:val="0"/>
          <w:numId w:val="17"/>
        </w:numPr>
        <w:spacing w:after="0" w:line="240" w:lineRule="auto"/>
        <w:rPr>
          <w:rFonts w:ascii="Times New Roman" w:hAnsi="Times New Roman" w:cs="Times New Roman"/>
          <w:sz w:val="24"/>
          <w:szCs w:val="24"/>
        </w:rPr>
      </w:pPr>
      <w:r w:rsidRPr="006D3264">
        <w:rPr>
          <w:rFonts w:ascii="Times New Roman" w:hAnsi="Times New Roman" w:cs="Times New Roman"/>
          <w:sz w:val="24"/>
          <w:szCs w:val="24"/>
        </w:rPr>
        <w:t xml:space="preserve">Other individuals in attendance were </w:t>
      </w:r>
      <w:r w:rsidR="009E302A" w:rsidRPr="006D3264">
        <w:rPr>
          <w:rFonts w:ascii="Times New Roman" w:hAnsi="Times New Roman" w:cs="Times New Roman"/>
          <w:sz w:val="24"/>
          <w:szCs w:val="24"/>
        </w:rPr>
        <w:t xml:space="preserve">Dr. Rochelle Head Dunham, MHSD Executive Director and Medical Director; </w:t>
      </w:r>
      <w:r w:rsidRPr="006D3264">
        <w:rPr>
          <w:rFonts w:ascii="Times New Roman" w:hAnsi="Times New Roman" w:cs="Times New Roman"/>
          <w:sz w:val="24"/>
          <w:szCs w:val="24"/>
        </w:rPr>
        <w:t>Steven Farber, MHSD Deputy Director of Administration and General Counsel, Traci Brown, MHSD C</w:t>
      </w:r>
      <w:r w:rsidR="009E302A" w:rsidRPr="006D3264">
        <w:rPr>
          <w:rFonts w:ascii="Times New Roman" w:hAnsi="Times New Roman" w:cs="Times New Roman"/>
          <w:sz w:val="24"/>
          <w:szCs w:val="24"/>
        </w:rPr>
        <w:t>hief Fiscal Officer</w:t>
      </w:r>
      <w:r w:rsidRPr="006D3264">
        <w:rPr>
          <w:rFonts w:ascii="Times New Roman" w:hAnsi="Times New Roman" w:cs="Times New Roman"/>
          <w:sz w:val="24"/>
          <w:szCs w:val="24"/>
        </w:rPr>
        <w:t xml:space="preserve">; </w:t>
      </w:r>
      <w:r w:rsidR="00037CF6" w:rsidRPr="006D3264">
        <w:rPr>
          <w:rFonts w:ascii="Times New Roman" w:hAnsi="Times New Roman" w:cs="Times New Roman"/>
          <w:sz w:val="24"/>
          <w:szCs w:val="24"/>
        </w:rPr>
        <w:t>Dr. Kashunda Williams, Deputy Director of Behavioral Health and Data</w:t>
      </w:r>
      <w:r w:rsidR="00220737" w:rsidRPr="006D3264">
        <w:rPr>
          <w:rFonts w:ascii="Times New Roman" w:hAnsi="Times New Roman" w:cs="Times New Roman"/>
          <w:sz w:val="24"/>
          <w:szCs w:val="24"/>
        </w:rPr>
        <w:t xml:space="preserve">; </w:t>
      </w:r>
      <w:r w:rsidR="009C338E" w:rsidRPr="006D3264">
        <w:rPr>
          <w:rFonts w:ascii="Times New Roman" w:hAnsi="Times New Roman" w:cs="Times New Roman"/>
          <w:sz w:val="24"/>
          <w:szCs w:val="24"/>
        </w:rPr>
        <w:t>Ry’Shanique Singleton</w:t>
      </w:r>
      <w:r w:rsidRPr="006D3264">
        <w:rPr>
          <w:rFonts w:ascii="Times New Roman" w:hAnsi="Times New Roman" w:cs="Times New Roman"/>
          <w:sz w:val="24"/>
          <w:szCs w:val="24"/>
        </w:rPr>
        <w:t>, MHSD</w:t>
      </w:r>
      <w:r w:rsidR="009C338E" w:rsidRPr="006D3264">
        <w:rPr>
          <w:rFonts w:ascii="Times New Roman" w:hAnsi="Times New Roman" w:cs="Times New Roman"/>
          <w:sz w:val="24"/>
          <w:szCs w:val="24"/>
        </w:rPr>
        <w:t xml:space="preserve"> </w:t>
      </w:r>
      <w:r w:rsidRPr="006D3264">
        <w:rPr>
          <w:rFonts w:ascii="Times New Roman" w:hAnsi="Times New Roman" w:cs="Times New Roman"/>
          <w:sz w:val="24"/>
          <w:szCs w:val="24"/>
        </w:rPr>
        <w:t>Executive Staff Officer</w:t>
      </w:r>
      <w:r w:rsidR="00064CA9">
        <w:rPr>
          <w:rFonts w:ascii="Times New Roman" w:hAnsi="Times New Roman" w:cs="Times New Roman"/>
          <w:sz w:val="24"/>
          <w:szCs w:val="24"/>
        </w:rPr>
        <w:t xml:space="preserve">; and </w:t>
      </w:r>
      <w:r w:rsidR="00BA60DA">
        <w:rPr>
          <w:rFonts w:ascii="Times New Roman" w:hAnsi="Times New Roman" w:cs="Times New Roman"/>
          <w:sz w:val="24"/>
          <w:szCs w:val="24"/>
        </w:rPr>
        <w:t>Terrell Neal</w:t>
      </w:r>
      <w:r w:rsidR="004F1F98">
        <w:rPr>
          <w:rFonts w:ascii="Times New Roman" w:hAnsi="Times New Roman" w:cs="Times New Roman"/>
          <w:sz w:val="24"/>
          <w:szCs w:val="24"/>
        </w:rPr>
        <w:t xml:space="preserve">, </w:t>
      </w:r>
      <w:r w:rsidR="002712F2">
        <w:rPr>
          <w:rFonts w:ascii="Times New Roman" w:hAnsi="Times New Roman" w:cs="Times New Roman"/>
          <w:sz w:val="24"/>
          <w:szCs w:val="24"/>
        </w:rPr>
        <w:t>Louisiana Public Health Institute (LPHI)</w:t>
      </w:r>
      <w:r w:rsidR="00BA60DA">
        <w:rPr>
          <w:rFonts w:ascii="Times New Roman" w:hAnsi="Times New Roman" w:cs="Times New Roman"/>
          <w:sz w:val="24"/>
          <w:szCs w:val="24"/>
        </w:rPr>
        <w:t>.</w:t>
      </w:r>
    </w:p>
    <w:p w14:paraId="3EB86AE7" w14:textId="77777777" w:rsidR="004A3A32" w:rsidRPr="00AF0C70" w:rsidRDefault="004A3A32" w:rsidP="006A4EE1">
      <w:pPr>
        <w:spacing w:line="240" w:lineRule="auto"/>
        <w:rPr>
          <w:rFonts w:ascii="Times New Roman" w:hAnsi="Times New Roman" w:cs="Times New Roman"/>
          <w:sz w:val="24"/>
          <w:szCs w:val="24"/>
        </w:rPr>
      </w:pPr>
    </w:p>
    <w:p w14:paraId="7B30AA14" w14:textId="4D14484D" w:rsidR="001444AA" w:rsidRPr="001444AA" w:rsidRDefault="001444AA" w:rsidP="001444AA">
      <w:pPr>
        <w:pStyle w:val="Heading1"/>
        <w:spacing w:before="0" w:line="240" w:lineRule="auto"/>
        <w:rPr>
          <w:rFonts w:ascii="Times New Roman" w:hAnsi="Times New Roman" w:cs="Times New Roman"/>
          <w:color w:val="auto"/>
          <w:sz w:val="24"/>
          <w:szCs w:val="24"/>
        </w:rPr>
      </w:pPr>
      <w:r w:rsidRPr="001444AA">
        <w:rPr>
          <w:rFonts w:ascii="Times New Roman" w:hAnsi="Times New Roman" w:cs="Times New Roman"/>
          <w:color w:val="auto"/>
          <w:sz w:val="24"/>
          <w:szCs w:val="24"/>
        </w:rPr>
        <w:t xml:space="preserve">Approval of </w:t>
      </w:r>
      <w:r w:rsidR="009E66C9">
        <w:rPr>
          <w:rFonts w:ascii="Times New Roman" w:hAnsi="Times New Roman" w:cs="Times New Roman"/>
          <w:color w:val="auto"/>
          <w:sz w:val="24"/>
          <w:szCs w:val="24"/>
        </w:rPr>
        <w:t>December</w:t>
      </w:r>
      <w:r w:rsidR="006A4EE1">
        <w:rPr>
          <w:rFonts w:ascii="Times New Roman" w:hAnsi="Times New Roman" w:cs="Times New Roman"/>
          <w:color w:val="auto"/>
          <w:sz w:val="24"/>
          <w:szCs w:val="24"/>
        </w:rPr>
        <w:t xml:space="preserve"> </w:t>
      </w:r>
      <w:r w:rsidR="00C06A44">
        <w:rPr>
          <w:rFonts w:ascii="Times New Roman" w:hAnsi="Times New Roman" w:cs="Times New Roman"/>
          <w:color w:val="auto"/>
          <w:sz w:val="24"/>
          <w:szCs w:val="24"/>
        </w:rPr>
        <w:t>12</w:t>
      </w:r>
      <w:r w:rsidR="006A4EE1">
        <w:rPr>
          <w:rFonts w:ascii="Times New Roman" w:hAnsi="Times New Roman" w:cs="Times New Roman"/>
          <w:color w:val="auto"/>
          <w:sz w:val="24"/>
          <w:szCs w:val="24"/>
        </w:rPr>
        <w:t>, 2025</w:t>
      </w:r>
      <w:r w:rsidRPr="001444AA">
        <w:rPr>
          <w:rFonts w:ascii="Times New Roman" w:hAnsi="Times New Roman" w:cs="Times New Roman"/>
          <w:color w:val="auto"/>
          <w:sz w:val="24"/>
          <w:szCs w:val="24"/>
        </w:rPr>
        <w:t xml:space="preserve"> Minutes</w:t>
      </w:r>
    </w:p>
    <w:p w14:paraId="43AEFE8F" w14:textId="49909086" w:rsidR="008242F8" w:rsidRPr="001444AA" w:rsidRDefault="008242F8" w:rsidP="008242F8">
      <w:pPr>
        <w:pStyle w:val="Heading2"/>
        <w:numPr>
          <w:ilvl w:val="0"/>
          <w:numId w:val="0"/>
        </w:numPr>
        <w:ind w:left="720"/>
        <w:rPr>
          <w:rFonts w:ascii="Times New Roman" w:hAnsi="Times New Roman" w:cs="Times New Roman"/>
          <w:color w:val="auto"/>
          <w:sz w:val="24"/>
          <w:szCs w:val="24"/>
        </w:rPr>
      </w:pPr>
      <w:r w:rsidRPr="001444AA">
        <w:rPr>
          <w:rFonts w:ascii="Times New Roman" w:hAnsi="Times New Roman" w:cs="Times New Roman"/>
          <w:color w:val="auto"/>
          <w:sz w:val="24"/>
          <w:szCs w:val="24"/>
        </w:rPr>
        <w:t xml:space="preserve">Minutes from the </w:t>
      </w:r>
      <w:r w:rsidR="00C06A44">
        <w:rPr>
          <w:rFonts w:ascii="Times New Roman" w:hAnsi="Times New Roman" w:cs="Times New Roman"/>
          <w:color w:val="auto"/>
          <w:sz w:val="24"/>
          <w:szCs w:val="24"/>
        </w:rPr>
        <w:t>December</w:t>
      </w:r>
      <w:r w:rsidR="006A4EE1">
        <w:rPr>
          <w:rFonts w:ascii="Times New Roman" w:hAnsi="Times New Roman" w:cs="Times New Roman"/>
          <w:color w:val="auto"/>
          <w:sz w:val="24"/>
          <w:szCs w:val="24"/>
        </w:rPr>
        <w:t xml:space="preserve"> </w:t>
      </w:r>
      <w:r w:rsidR="00C06A44">
        <w:rPr>
          <w:rFonts w:ascii="Times New Roman" w:hAnsi="Times New Roman" w:cs="Times New Roman"/>
          <w:color w:val="auto"/>
          <w:sz w:val="24"/>
          <w:szCs w:val="24"/>
        </w:rPr>
        <w:t>1</w:t>
      </w:r>
      <w:r w:rsidR="006A4EE1">
        <w:rPr>
          <w:rFonts w:ascii="Times New Roman" w:hAnsi="Times New Roman" w:cs="Times New Roman"/>
          <w:color w:val="auto"/>
          <w:sz w:val="24"/>
          <w:szCs w:val="24"/>
        </w:rPr>
        <w:t>2, 2025</w:t>
      </w:r>
      <w:r w:rsidR="00991CB3">
        <w:rPr>
          <w:rFonts w:ascii="Times New Roman" w:hAnsi="Times New Roman" w:cs="Times New Roman"/>
          <w:color w:val="auto"/>
          <w:sz w:val="24"/>
          <w:szCs w:val="24"/>
        </w:rPr>
        <w:t xml:space="preserve"> </w:t>
      </w:r>
      <w:r w:rsidR="000301BA">
        <w:rPr>
          <w:rFonts w:ascii="Times New Roman" w:hAnsi="Times New Roman" w:cs="Times New Roman"/>
          <w:color w:val="auto"/>
          <w:sz w:val="24"/>
          <w:szCs w:val="24"/>
        </w:rPr>
        <w:t xml:space="preserve">meeting </w:t>
      </w:r>
      <w:r w:rsidRPr="001444AA">
        <w:rPr>
          <w:rFonts w:ascii="Times New Roman" w:hAnsi="Times New Roman" w:cs="Times New Roman"/>
          <w:color w:val="auto"/>
          <w:sz w:val="24"/>
          <w:szCs w:val="24"/>
        </w:rPr>
        <w:t xml:space="preserve">were reviewed and approved by motion of </w:t>
      </w:r>
      <w:r w:rsidR="00205209">
        <w:rPr>
          <w:rFonts w:ascii="Times New Roman" w:hAnsi="Times New Roman" w:cs="Times New Roman"/>
          <w:color w:val="auto"/>
          <w:sz w:val="24"/>
          <w:szCs w:val="24"/>
        </w:rPr>
        <w:t>Ms. Taslim van Hattum</w:t>
      </w:r>
      <w:r w:rsidRPr="001444AA">
        <w:rPr>
          <w:rFonts w:ascii="Times New Roman" w:hAnsi="Times New Roman" w:cs="Times New Roman"/>
          <w:color w:val="auto"/>
          <w:sz w:val="24"/>
          <w:szCs w:val="24"/>
        </w:rPr>
        <w:t xml:space="preserve">, seconded by </w:t>
      </w:r>
      <w:r w:rsidR="00921932">
        <w:rPr>
          <w:rFonts w:ascii="Times New Roman" w:hAnsi="Times New Roman" w:cs="Times New Roman"/>
          <w:color w:val="auto"/>
          <w:sz w:val="24"/>
          <w:szCs w:val="24"/>
        </w:rPr>
        <w:t>Ms</w:t>
      </w:r>
      <w:r w:rsidRPr="001444AA">
        <w:rPr>
          <w:rFonts w:ascii="Times New Roman" w:hAnsi="Times New Roman" w:cs="Times New Roman"/>
          <w:color w:val="auto"/>
          <w:sz w:val="24"/>
          <w:szCs w:val="24"/>
        </w:rPr>
        <w:t xml:space="preserve">. </w:t>
      </w:r>
      <w:r w:rsidR="00921932">
        <w:rPr>
          <w:rFonts w:ascii="Times New Roman" w:hAnsi="Times New Roman" w:cs="Times New Roman"/>
          <w:color w:val="auto"/>
          <w:sz w:val="24"/>
          <w:szCs w:val="24"/>
        </w:rPr>
        <w:t>Leslie Prest</w:t>
      </w:r>
      <w:r w:rsidRPr="001444AA">
        <w:rPr>
          <w:rFonts w:ascii="Times New Roman" w:hAnsi="Times New Roman" w:cs="Times New Roman"/>
          <w:color w:val="auto"/>
          <w:sz w:val="24"/>
          <w:szCs w:val="24"/>
        </w:rPr>
        <w:t xml:space="preserve">, all voted in favor. </w:t>
      </w:r>
    </w:p>
    <w:p w14:paraId="58836463" w14:textId="77777777" w:rsidR="008242F8" w:rsidRPr="008242F8" w:rsidRDefault="008242F8" w:rsidP="008242F8"/>
    <w:p w14:paraId="149289E2" w14:textId="23269EB5" w:rsidR="00BF7D43" w:rsidRPr="00A171F0" w:rsidRDefault="00BF7D43" w:rsidP="00BF7D43">
      <w:pPr>
        <w:pStyle w:val="Heading1"/>
        <w:spacing w:before="0" w:line="240" w:lineRule="auto"/>
        <w:rPr>
          <w:rFonts w:ascii="Times New Roman" w:hAnsi="Times New Roman" w:cs="Times New Roman"/>
          <w:color w:val="auto"/>
          <w:sz w:val="24"/>
          <w:szCs w:val="24"/>
        </w:rPr>
      </w:pPr>
      <w:r w:rsidRPr="00A171F0">
        <w:rPr>
          <w:rFonts w:ascii="Times New Roman" w:hAnsi="Times New Roman" w:cs="Times New Roman"/>
          <w:color w:val="auto"/>
          <w:sz w:val="24"/>
          <w:szCs w:val="24"/>
        </w:rPr>
        <w:t>Monitoring Reports</w:t>
      </w:r>
    </w:p>
    <w:p w14:paraId="1792DAC1" w14:textId="77777777" w:rsidR="00AB0181" w:rsidRDefault="000275F3" w:rsidP="00AB0181">
      <w:pPr>
        <w:numPr>
          <w:ilvl w:val="0"/>
          <w:numId w:val="30"/>
        </w:numPr>
        <w:spacing w:after="0"/>
        <w:rPr>
          <w:rFonts w:ascii="Times New Roman" w:hAnsi="Times New Roman" w:cs="Times New Roman"/>
          <w:sz w:val="24"/>
          <w:szCs w:val="24"/>
        </w:rPr>
      </w:pPr>
      <w:r w:rsidRPr="00A171F0">
        <w:rPr>
          <w:rFonts w:ascii="Times New Roman" w:hAnsi="Times New Roman" w:cs="Times New Roman"/>
          <w:sz w:val="24"/>
          <w:szCs w:val="24"/>
        </w:rPr>
        <w:t>Monthly Dashboard &amp; Utilization Reports</w:t>
      </w:r>
      <w:r w:rsidR="00805486" w:rsidRPr="00A171F0">
        <w:rPr>
          <w:rFonts w:ascii="Times New Roman" w:hAnsi="Times New Roman" w:cs="Times New Roman"/>
          <w:sz w:val="24"/>
          <w:szCs w:val="24"/>
        </w:rPr>
        <w:t xml:space="preserve">: </w:t>
      </w:r>
    </w:p>
    <w:p w14:paraId="6C21253C" w14:textId="1648BD92" w:rsidR="00AB0181" w:rsidRDefault="00AB0181" w:rsidP="00AB0181">
      <w:pPr>
        <w:spacing w:after="0"/>
        <w:ind w:left="720"/>
        <w:rPr>
          <w:rFonts w:ascii="Times New Roman" w:hAnsi="Times New Roman" w:cs="Times New Roman"/>
          <w:sz w:val="24"/>
          <w:szCs w:val="24"/>
        </w:rPr>
      </w:pPr>
      <w:r w:rsidRPr="00AB0181">
        <w:rPr>
          <w:rFonts w:ascii="Times New Roman" w:hAnsi="Times New Roman" w:cs="Times New Roman"/>
          <w:sz w:val="24"/>
          <w:szCs w:val="24"/>
        </w:rPr>
        <w:t xml:space="preserve">Dr. Dunham reviewed dashboard enhancements and updates to the Access section, including the addition of ViaLink and the replacement of MCRT. </w:t>
      </w:r>
      <w:r w:rsidR="00482B15">
        <w:rPr>
          <w:rFonts w:ascii="Times New Roman" w:hAnsi="Times New Roman" w:cs="Times New Roman"/>
          <w:sz w:val="24"/>
          <w:szCs w:val="24"/>
        </w:rPr>
        <w:t xml:space="preserve">She </w:t>
      </w:r>
      <w:r w:rsidR="00056F76">
        <w:rPr>
          <w:rFonts w:ascii="Times New Roman" w:hAnsi="Times New Roman" w:cs="Times New Roman"/>
          <w:sz w:val="24"/>
          <w:szCs w:val="24"/>
        </w:rPr>
        <w:t xml:space="preserve">also discussed recent </w:t>
      </w:r>
      <w:r w:rsidR="00BA07FF">
        <w:rPr>
          <w:rFonts w:ascii="Times New Roman" w:hAnsi="Times New Roman" w:cs="Times New Roman"/>
          <w:sz w:val="24"/>
          <w:szCs w:val="24"/>
        </w:rPr>
        <w:t>Access</w:t>
      </w:r>
      <w:r w:rsidR="00056F76">
        <w:rPr>
          <w:rFonts w:ascii="Times New Roman" w:hAnsi="Times New Roman" w:cs="Times New Roman"/>
          <w:sz w:val="24"/>
          <w:szCs w:val="24"/>
        </w:rPr>
        <w:t xml:space="preserve"> </w:t>
      </w:r>
      <w:r w:rsidR="00BA07FF">
        <w:rPr>
          <w:rFonts w:ascii="Times New Roman" w:hAnsi="Times New Roman" w:cs="Times New Roman"/>
          <w:sz w:val="24"/>
          <w:szCs w:val="24"/>
        </w:rPr>
        <w:t xml:space="preserve">initiatives, including a contract with MTM, updates to scheduling scripts, and efforts to ensure persons served are seen within 72 hours. </w:t>
      </w:r>
    </w:p>
    <w:p w14:paraId="514A6039" w14:textId="77777777" w:rsidR="00F177A7" w:rsidRDefault="00F177A7" w:rsidP="00AB0181">
      <w:pPr>
        <w:spacing w:after="0"/>
        <w:ind w:left="720"/>
        <w:rPr>
          <w:rFonts w:ascii="Times New Roman" w:hAnsi="Times New Roman" w:cs="Times New Roman"/>
          <w:sz w:val="24"/>
          <w:szCs w:val="24"/>
        </w:rPr>
      </w:pPr>
    </w:p>
    <w:p w14:paraId="7D65E51C" w14:textId="4D33DA67" w:rsidR="00F177A7" w:rsidRDefault="00F177A7" w:rsidP="00AB0181">
      <w:pPr>
        <w:spacing w:after="0"/>
        <w:ind w:left="720"/>
        <w:rPr>
          <w:rFonts w:ascii="Times New Roman" w:hAnsi="Times New Roman" w:cs="Times New Roman"/>
          <w:sz w:val="24"/>
          <w:szCs w:val="24"/>
        </w:rPr>
      </w:pPr>
      <w:r>
        <w:rPr>
          <w:rFonts w:ascii="Times New Roman" w:hAnsi="Times New Roman" w:cs="Times New Roman"/>
          <w:sz w:val="24"/>
          <w:szCs w:val="24"/>
        </w:rPr>
        <w:t xml:space="preserve">Dr. Dunham emphasized the importance of the data in identifying and addressing trends related to no-shows and cancellations among persons served. Several process </w:t>
      </w:r>
      <w:r w:rsidR="00B94782">
        <w:rPr>
          <w:rFonts w:ascii="Times New Roman" w:hAnsi="Times New Roman" w:cs="Times New Roman"/>
          <w:sz w:val="24"/>
          <w:szCs w:val="24"/>
        </w:rPr>
        <w:t>improvements</w:t>
      </w:r>
      <w:r>
        <w:rPr>
          <w:rFonts w:ascii="Times New Roman" w:hAnsi="Times New Roman" w:cs="Times New Roman"/>
          <w:sz w:val="24"/>
          <w:szCs w:val="24"/>
        </w:rPr>
        <w:t xml:space="preserve"> have been implemented to increase the number of persons served who receive services and to reduce</w:t>
      </w:r>
      <w:r w:rsidR="00B94782">
        <w:rPr>
          <w:rFonts w:ascii="Times New Roman" w:hAnsi="Times New Roman" w:cs="Times New Roman"/>
          <w:sz w:val="24"/>
          <w:szCs w:val="24"/>
        </w:rPr>
        <w:t xml:space="preserve"> no-show and cancellation rates. Additionally, the IT Division has developed a scheduling process </w:t>
      </w:r>
      <w:r w:rsidR="00FD10C7">
        <w:rPr>
          <w:rFonts w:ascii="Times New Roman" w:hAnsi="Times New Roman" w:cs="Times New Roman"/>
          <w:sz w:val="24"/>
          <w:szCs w:val="24"/>
        </w:rPr>
        <w:t>that pulls data directly from the HER, providing real-time visibility into scheduling metrics.</w:t>
      </w:r>
    </w:p>
    <w:p w14:paraId="318833E9" w14:textId="77777777" w:rsidR="00FD10C7" w:rsidRPr="00AB0181" w:rsidRDefault="00FD10C7" w:rsidP="00AB0181">
      <w:pPr>
        <w:spacing w:after="0"/>
        <w:ind w:left="720"/>
        <w:rPr>
          <w:rFonts w:ascii="Times New Roman" w:hAnsi="Times New Roman" w:cs="Times New Roman"/>
          <w:sz w:val="24"/>
          <w:szCs w:val="24"/>
        </w:rPr>
      </w:pPr>
    </w:p>
    <w:p w14:paraId="62742801" w14:textId="44F0A687" w:rsidR="00BB3CAD" w:rsidRDefault="00AB0181" w:rsidP="00BB3CAD">
      <w:pPr>
        <w:spacing w:after="0"/>
        <w:ind w:left="720"/>
        <w:rPr>
          <w:rFonts w:ascii="Times New Roman" w:hAnsi="Times New Roman" w:cs="Times New Roman"/>
          <w:sz w:val="24"/>
          <w:szCs w:val="24"/>
        </w:rPr>
      </w:pPr>
      <w:r w:rsidRPr="00AB0181">
        <w:rPr>
          <w:rFonts w:ascii="Times New Roman" w:hAnsi="Times New Roman" w:cs="Times New Roman"/>
          <w:sz w:val="24"/>
          <w:szCs w:val="24"/>
        </w:rPr>
        <w:t xml:space="preserve">Dr. Williams </w:t>
      </w:r>
      <w:r w:rsidR="00FD10C7">
        <w:rPr>
          <w:rFonts w:ascii="Times New Roman" w:hAnsi="Times New Roman" w:cs="Times New Roman"/>
          <w:sz w:val="24"/>
          <w:szCs w:val="24"/>
        </w:rPr>
        <w:t xml:space="preserve">provided an overview of the data ana analytics supporting the scheduling initiative. </w:t>
      </w:r>
      <w:r w:rsidR="00BB3CAD">
        <w:rPr>
          <w:rFonts w:ascii="Times New Roman" w:hAnsi="Times New Roman" w:cs="Times New Roman"/>
          <w:sz w:val="24"/>
          <w:szCs w:val="24"/>
        </w:rPr>
        <w:t>Since implementation, scheduling data has been monitored daily, and early results indicate a downward trend in no-shows and cancellations, suggesting positive progress.</w:t>
      </w:r>
      <w:r w:rsidR="00B4644E">
        <w:rPr>
          <w:rFonts w:ascii="Times New Roman" w:hAnsi="Times New Roman" w:cs="Times New Roman"/>
          <w:sz w:val="24"/>
          <w:szCs w:val="24"/>
        </w:rPr>
        <w:t xml:space="preserve"> The organization is also reviewing scheduling patterns 30, 60, and 90 days in advance to ensure timely access to services. Individuals with appointments scheduled further out are being contacted and offered earlier appointment opportunities.</w:t>
      </w:r>
    </w:p>
    <w:p w14:paraId="051B64BC" w14:textId="77777777" w:rsidR="00B4644E" w:rsidRDefault="00B4644E" w:rsidP="00BB3CAD">
      <w:pPr>
        <w:spacing w:after="0"/>
        <w:ind w:left="720"/>
        <w:rPr>
          <w:rFonts w:ascii="Times New Roman" w:hAnsi="Times New Roman" w:cs="Times New Roman"/>
          <w:sz w:val="24"/>
          <w:szCs w:val="24"/>
        </w:rPr>
      </w:pPr>
    </w:p>
    <w:p w14:paraId="604AF1EC" w14:textId="40E88F78" w:rsidR="00B4644E" w:rsidRDefault="00B4644E" w:rsidP="00BB3CAD">
      <w:pPr>
        <w:spacing w:after="0"/>
        <w:ind w:left="720"/>
        <w:rPr>
          <w:rFonts w:ascii="Times New Roman" w:hAnsi="Times New Roman" w:cs="Times New Roman"/>
          <w:sz w:val="24"/>
          <w:szCs w:val="24"/>
        </w:rPr>
      </w:pPr>
      <w:r>
        <w:rPr>
          <w:rFonts w:ascii="Times New Roman" w:hAnsi="Times New Roman" w:cs="Times New Roman"/>
          <w:sz w:val="24"/>
          <w:szCs w:val="24"/>
        </w:rPr>
        <w:t xml:space="preserve">Ms. Prest commented that these changes represent </w:t>
      </w:r>
      <w:r w:rsidR="00783130">
        <w:rPr>
          <w:rFonts w:ascii="Times New Roman" w:hAnsi="Times New Roman" w:cs="Times New Roman"/>
          <w:sz w:val="24"/>
          <w:szCs w:val="24"/>
        </w:rPr>
        <w:t xml:space="preserve">a positive step forward in addressing the </w:t>
      </w:r>
      <w:r w:rsidR="001E0277">
        <w:rPr>
          <w:rFonts w:ascii="Times New Roman" w:hAnsi="Times New Roman" w:cs="Times New Roman"/>
          <w:sz w:val="24"/>
          <w:szCs w:val="24"/>
        </w:rPr>
        <w:t>no-show rates and improving access to care.</w:t>
      </w:r>
    </w:p>
    <w:p w14:paraId="5CC53F06" w14:textId="77777777" w:rsidR="00EE1E33" w:rsidRDefault="00EE1E33" w:rsidP="00EE1E33">
      <w:pPr>
        <w:tabs>
          <w:tab w:val="num" w:pos="1440"/>
        </w:tabs>
        <w:spacing w:after="0"/>
        <w:rPr>
          <w:rFonts w:ascii="Times New Roman" w:hAnsi="Times New Roman" w:cs="Times New Roman"/>
          <w:sz w:val="24"/>
          <w:szCs w:val="24"/>
        </w:rPr>
      </w:pPr>
    </w:p>
    <w:p w14:paraId="7C04B112" w14:textId="77777777" w:rsidR="0057191A" w:rsidRDefault="0057191A" w:rsidP="0057191A">
      <w:pPr>
        <w:numPr>
          <w:ilvl w:val="0"/>
          <w:numId w:val="30"/>
        </w:numPr>
        <w:tabs>
          <w:tab w:val="num" w:pos="1440"/>
        </w:tabs>
        <w:spacing w:after="0"/>
        <w:rPr>
          <w:rFonts w:ascii="Times New Roman" w:hAnsi="Times New Roman" w:cs="Times New Roman"/>
          <w:sz w:val="24"/>
          <w:szCs w:val="24"/>
        </w:rPr>
      </w:pPr>
      <w:r w:rsidRPr="0057191A">
        <w:rPr>
          <w:rFonts w:ascii="Times New Roman" w:hAnsi="Times New Roman" w:cs="Times New Roman"/>
          <w:sz w:val="24"/>
          <w:szCs w:val="24"/>
        </w:rPr>
        <w:t>Monthly Services by FY </w:t>
      </w:r>
    </w:p>
    <w:p w14:paraId="0C3C7E30" w14:textId="24374EA8" w:rsidR="000C2538" w:rsidRDefault="005D0072" w:rsidP="000C2538">
      <w:pPr>
        <w:tabs>
          <w:tab w:val="num" w:pos="1440"/>
        </w:tabs>
        <w:spacing w:after="0"/>
        <w:ind w:left="720"/>
        <w:rPr>
          <w:rFonts w:ascii="Times New Roman" w:hAnsi="Times New Roman" w:cs="Times New Roman"/>
          <w:sz w:val="24"/>
          <w:szCs w:val="24"/>
        </w:rPr>
      </w:pPr>
      <w:r w:rsidRPr="005D0072">
        <w:rPr>
          <w:rFonts w:ascii="Times New Roman" w:hAnsi="Times New Roman" w:cs="Times New Roman"/>
          <w:sz w:val="24"/>
          <w:szCs w:val="24"/>
        </w:rPr>
        <w:t>Dr. Dunham emphasized the importance of continuing to monitor this report, as the new scheduling processes are anticipated to increase service utilization.</w:t>
      </w:r>
      <w:r w:rsidR="00011ED3">
        <w:rPr>
          <w:rFonts w:ascii="Times New Roman" w:hAnsi="Times New Roman" w:cs="Times New Roman"/>
          <w:sz w:val="24"/>
          <w:szCs w:val="24"/>
        </w:rPr>
        <w:t xml:space="preserve"> She reviewed trend data beginning in March 2026, which shows an initial increase following implementation of the changes. The data will continue to be tracked over time to assess ongoing impact and effectiveness.</w:t>
      </w:r>
    </w:p>
    <w:p w14:paraId="4CA8917F" w14:textId="77777777" w:rsidR="00011ED3" w:rsidRPr="0057191A" w:rsidRDefault="00011ED3" w:rsidP="000C2538">
      <w:pPr>
        <w:tabs>
          <w:tab w:val="num" w:pos="1440"/>
        </w:tabs>
        <w:spacing w:after="0"/>
        <w:ind w:left="720"/>
        <w:rPr>
          <w:rFonts w:ascii="Times New Roman" w:hAnsi="Times New Roman" w:cs="Times New Roman"/>
          <w:sz w:val="24"/>
          <w:szCs w:val="24"/>
        </w:rPr>
      </w:pPr>
    </w:p>
    <w:p w14:paraId="5B09EC2F" w14:textId="3DAFB892" w:rsidR="0057191A" w:rsidRDefault="0057191A" w:rsidP="0057191A">
      <w:pPr>
        <w:numPr>
          <w:ilvl w:val="0"/>
          <w:numId w:val="30"/>
        </w:numPr>
        <w:tabs>
          <w:tab w:val="num" w:pos="1440"/>
        </w:tabs>
        <w:spacing w:after="0"/>
        <w:rPr>
          <w:rFonts w:ascii="Times New Roman" w:hAnsi="Times New Roman" w:cs="Times New Roman"/>
          <w:sz w:val="24"/>
          <w:szCs w:val="24"/>
        </w:rPr>
      </w:pPr>
      <w:r w:rsidRPr="0057191A">
        <w:rPr>
          <w:rFonts w:ascii="Times New Roman" w:hAnsi="Times New Roman" w:cs="Times New Roman"/>
          <w:sz w:val="24"/>
          <w:szCs w:val="24"/>
        </w:rPr>
        <w:t>Fiscal Report as of </w:t>
      </w:r>
      <w:r w:rsidR="007D1FF4">
        <w:rPr>
          <w:rFonts w:ascii="Times New Roman" w:hAnsi="Times New Roman" w:cs="Times New Roman"/>
          <w:sz w:val="24"/>
          <w:szCs w:val="24"/>
        </w:rPr>
        <w:t>February</w:t>
      </w:r>
      <w:r w:rsidRPr="0057191A">
        <w:rPr>
          <w:rFonts w:ascii="Times New Roman" w:hAnsi="Times New Roman" w:cs="Times New Roman"/>
          <w:sz w:val="24"/>
          <w:szCs w:val="24"/>
        </w:rPr>
        <w:t xml:space="preserve"> </w:t>
      </w:r>
      <w:r w:rsidR="007D1FF4">
        <w:rPr>
          <w:rFonts w:ascii="Times New Roman" w:hAnsi="Times New Roman" w:cs="Times New Roman"/>
          <w:sz w:val="24"/>
          <w:szCs w:val="24"/>
        </w:rPr>
        <w:t>2026</w:t>
      </w:r>
      <w:r w:rsidRPr="0057191A">
        <w:rPr>
          <w:rFonts w:ascii="Times New Roman" w:hAnsi="Times New Roman" w:cs="Times New Roman"/>
          <w:sz w:val="24"/>
          <w:szCs w:val="24"/>
        </w:rPr>
        <w:t> </w:t>
      </w:r>
    </w:p>
    <w:p w14:paraId="3C9591D8" w14:textId="5E07A757" w:rsidR="003700F2" w:rsidRDefault="003700F2" w:rsidP="00292D11">
      <w:pPr>
        <w:pStyle w:val="ListParagraph"/>
        <w:tabs>
          <w:tab w:val="num" w:pos="1440"/>
        </w:tabs>
        <w:spacing w:after="0"/>
        <w:rPr>
          <w:rFonts w:ascii="Times New Roman" w:hAnsi="Times New Roman" w:cs="Times New Roman"/>
          <w:sz w:val="24"/>
          <w:szCs w:val="24"/>
        </w:rPr>
      </w:pPr>
      <w:r>
        <w:rPr>
          <w:rFonts w:ascii="Times New Roman" w:hAnsi="Times New Roman" w:cs="Times New Roman"/>
          <w:sz w:val="24"/>
          <w:szCs w:val="24"/>
        </w:rPr>
        <w:t xml:space="preserve">Ms. Brown reported that there were no significant budget fluctuations and that planning efforts are currently focused on FY27. She noted </w:t>
      </w:r>
      <w:r w:rsidR="005B2DD7">
        <w:rPr>
          <w:rFonts w:ascii="Times New Roman" w:hAnsi="Times New Roman" w:cs="Times New Roman"/>
          <w:sz w:val="24"/>
          <w:szCs w:val="24"/>
        </w:rPr>
        <w:t xml:space="preserve">anticipated challenges related to </w:t>
      </w:r>
      <w:r w:rsidR="00734F40">
        <w:rPr>
          <w:rFonts w:ascii="Times New Roman" w:hAnsi="Times New Roman" w:cs="Times New Roman"/>
          <w:sz w:val="24"/>
          <w:szCs w:val="24"/>
        </w:rPr>
        <w:t>funding cuts</w:t>
      </w:r>
      <w:r w:rsidR="005B2DD7">
        <w:rPr>
          <w:rFonts w:ascii="Times New Roman" w:hAnsi="Times New Roman" w:cs="Times New Roman"/>
          <w:sz w:val="24"/>
          <w:szCs w:val="24"/>
        </w:rPr>
        <w:t xml:space="preserve">, which will need to be addressed next fiscal year. Rising IT costs continue to be </w:t>
      </w:r>
      <w:r w:rsidR="005E78A0">
        <w:rPr>
          <w:rFonts w:ascii="Times New Roman" w:hAnsi="Times New Roman" w:cs="Times New Roman"/>
          <w:sz w:val="24"/>
          <w:szCs w:val="24"/>
        </w:rPr>
        <w:t>significant</w:t>
      </w:r>
      <w:r w:rsidR="006B52D0">
        <w:rPr>
          <w:rFonts w:ascii="Times New Roman" w:hAnsi="Times New Roman" w:cs="Times New Roman"/>
          <w:sz w:val="24"/>
          <w:szCs w:val="24"/>
        </w:rPr>
        <w:t xml:space="preserve"> budget consideration.  Employer retirement rates, which represent a </w:t>
      </w:r>
      <w:r w:rsidR="00EA0931">
        <w:rPr>
          <w:rFonts w:ascii="Times New Roman" w:hAnsi="Times New Roman" w:cs="Times New Roman"/>
          <w:sz w:val="24"/>
          <w:szCs w:val="24"/>
        </w:rPr>
        <w:t xml:space="preserve">substantial portion of the budget, will </w:t>
      </w:r>
      <w:r w:rsidR="009877CF">
        <w:rPr>
          <w:rFonts w:ascii="Times New Roman" w:hAnsi="Times New Roman" w:cs="Times New Roman"/>
          <w:sz w:val="24"/>
          <w:szCs w:val="24"/>
        </w:rPr>
        <w:t>be available in July 2027. Ms. Brown also discussed the CCBHC grant, which is scheduled to end in September 2027</w:t>
      </w:r>
      <w:r w:rsidR="00117F53">
        <w:rPr>
          <w:rFonts w:ascii="Times New Roman" w:hAnsi="Times New Roman" w:cs="Times New Roman"/>
          <w:sz w:val="24"/>
          <w:szCs w:val="24"/>
        </w:rPr>
        <w:t xml:space="preserve">, and noted that MHSD intends to apply for the expansion grant once the application becomes available. </w:t>
      </w:r>
      <w:r w:rsidR="005E78A0">
        <w:rPr>
          <w:rFonts w:ascii="Times New Roman" w:hAnsi="Times New Roman" w:cs="Times New Roman"/>
          <w:sz w:val="24"/>
          <w:szCs w:val="24"/>
        </w:rPr>
        <w:t>Additionally,</w:t>
      </w:r>
      <w:r w:rsidR="00117F53">
        <w:rPr>
          <w:rFonts w:ascii="Times New Roman" w:hAnsi="Times New Roman" w:cs="Times New Roman"/>
          <w:sz w:val="24"/>
          <w:szCs w:val="24"/>
        </w:rPr>
        <w:t xml:space="preserve"> the agency is managing potential one-time expenses asso</w:t>
      </w:r>
      <w:r w:rsidR="005E78A0">
        <w:rPr>
          <w:rFonts w:ascii="Times New Roman" w:hAnsi="Times New Roman" w:cs="Times New Roman"/>
          <w:sz w:val="24"/>
          <w:szCs w:val="24"/>
        </w:rPr>
        <w:t xml:space="preserve">ciated with the aging </w:t>
      </w:r>
      <w:r w:rsidR="00ED04F2">
        <w:rPr>
          <w:rFonts w:ascii="Times New Roman" w:hAnsi="Times New Roman" w:cs="Times New Roman"/>
          <w:sz w:val="24"/>
          <w:szCs w:val="24"/>
        </w:rPr>
        <w:t>facilities</w:t>
      </w:r>
      <w:r w:rsidR="005E78A0">
        <w:rPr>
          <w:rFonts w:ascii="Times New Roman" w:hAnsi="Times New Roman" w:cs="Times New Roman"/>
          <w:sz w:val="24"/>
          <w:szCs w:val="24"/>
        </w:rPr>
        <w:t>.</w:t>
      </w:r>
    </w:p>
    <w:p w14:paraId="103A4836" w14:textId="77777777" w:rsidR="00E364DA" w:rsidRDefault="00E364DA" w:rsidP="00292D11">
      <w:pPr>
        <w:pStyle w:val="ListParagraph"/>
        <w:tabs>
          <w:tab w:val="num" w:pos="1440"/>
        </w:tabs>
        <w:spacing w:after="0"/>
        <w:rPr>
          <w:rFonts w:ascii="Times New Roman" w:hAnsi="Times New Roman" w:cs="Times New Roman"/>
          <w:sz w:val="24"/>
          <w:szCs w:val="24"/>
        </w:rPr>
      </w:pPr>
    </w:p>
    <w:p w14:paraId="26B6BAFD" w14:textId="77777777" w:rsidR="0057191A" w:rsidRPr="0057191A" w:rsidRDefault="0057191A" w:rsidP="0057191A">
      <w:pPr>
        <w:numPr>
          <w:ilvl w:val="0"/>
          <w:numId w:val="30"/>
        </w:numPr>
        <w:tabs>
          <w:tab w:val="num" w:pos="1440"/>
        </w:tabs>
        <w:spacing w:after="0"/>
        <w:rPr>
          <w:rFonts w:ascii="Times New Roman" w:hAnsi="Times New Roman" w:cs="Times New Roman"/>
          <w:sz w:val="24"/>
          <w:szCs w:val="24"/>
        </w:rPr>
      </w:pPr>
      <w:r w:rsidRPr="0057191A">
        <w:rPr>
          <w:rFonts w:ascii="Times New Roman" w:hAnsi="Times New Roman" w:cs="Times New Roman"/>
          <w:sz w:val="24"/>
          <w:szCs w:val="24"/>
        </w:rPr>
        <w:t>Reports: </w:t>
      </w:r>
    </w:p>
    <w:p w14:paraId="6CA5CFB5" w14:textId="76009BED" w:rsidR="00C2768F" w:rsidRDefault="0057191A" w:rsidP="00C2768F">
      <w:pPr>
        <w:tabs>
          <w:tab w:val="num" w:pos="1440"/>
        </w:tabs>
        <w:spacing w:after="0"/>
        <w:ind w:left="720"/>
        <w:rPr>
          <w:rFonts w:ascii="Times New Roman" w:hAnsi="Times New Roman" w:cs="Times New Roman"/>
          <w:sz w:val="24"/>
          <w:szCs w:val="24"/>
        </w:rPr>
      </w:pPr>
      <w:r>
        <w:rPr>
          <w:rFonts w:ascii="Times New Roman" w:hAnsi="Times New Roman" w:cs="Times New Roman"/>
          <w:sz w:val="24"/>
          <w:szCs w:val="24"/>
        </w:rPr>
        <w:t xml:space="preserve">1. </w:t>
      </w:r>
      <w:r w:rsidR="00C2768F" w:rsidRPr="00C2768F">
        <w:rPr>
          <w:rFonts w:ascii="Times New Roman" w:hAnsi="Times New Roman" w:cs="Times New Roman"/>
          <w:sz w:val="24"/>
          <w:szCs w:val="24"/>
        </w:rPr>
        <w:t>Annual Report on Compliance with Policies</w:t>
      </w:r>
    </w:p>
    <w:p w14:paraId="56FB8024" w14:textId="1187BA72" w:rsidR="002C3F11" w:rsidRDefault="004A2202" w:rsidP="00C2768F">
      <w:pPr>
        <w:tabs>
          <w:tab w:val="num" w:pos="1440"/>
        </w:tabs>
        <w:spacing w:after="0"/>
        <w:ind w:left="720"/>
        <w:rPr>
          <w:rFonts w:ascii="Times New Roman" w:hAnsi="Times New Roman" w:cs="Times New Roman"/>
          <w:sz w:val="24"/>
          <w:szCs w:val="24"/>
        </w:rPr>
      </w:pPr>
      <w:r>
        <w:rPr>
          <w:rFonts w:ascii="Times New Roman" w:hAnsi="Times New Roman" w:cs="Times New Roman"/>
          <w:sz w:val="24"/>
          <w:szCs w:val="24"/>
        </w:rPr>
        <w:t xml:space="preserve">Mr. Farber reported a Compliance Team </w:t>
      </w:r>
      <w:r w:rsidR="009B4C99">
        <w:rPr>
          <w:rFonts w:ascii="Times New Roman" w:hAnsi="Times New Roman" w:cs="Times New Roman"/>
          <w:sz w:val="24"/>
          <w:szCs w:val="24"/>
        </w:rPr>
        <w:t>has been established, with a plan to conduct audits of various sections throughout the year. All section leaders will have compliance requirements assigned. The agency scored highly on CARF compliance. Policy updates have been revised, with Mr. Farber developing a quarterly review process. Section leaders are now responsible for completing and submitting their policy updates to Mr. Farber, with the goal of having all policies updated by year-end.</w:t>
      </w:r>
      <w:r w:rsidR="002C3F11">
        <w:rPr>
          <w:rFonts w:ascii="Times New Roman" w:hAnsi="Times New Roman" w:cs="Times New Roman"/>
          <w:sz w:val="24"/>
          <w:szCs w:val="24"/>
        </w:rPr>
        <w:t xml:space="preserve"> </w:t>
      </w:r>
    </w:p>
    <w:p w14:paraId="02674EE8" w14:textId="77777777" w:rsidR="00231F67" w:rsidRPr="00C2768F" w:rsidRDefault="00231F67" w:rsidP="00A20DAF">
      <w:pPr>
        <w:tabs>
          <w:tab w:val="num" w:pos="1440"/>
        </w:tabs>
        <w:spacing w:after="0"/>
        <w:rPr>
          <w:rFonts w:ascii="Times New Roman" w:hAnsi="Times New Roman" w:cs="Times New Roman"/>
          <w:sz w:val="24"/>
          <w:szCs w:val="24"/>
        </w:rPr>
      </w:pPr>
    </w:p>
    <w:p w14:paraId="15E2D872" w14:textId="765659BC" w:rsidR="00C2768F" w:rsidRDefault="00A20DAF" w:rsidP="00C2768F">
      <w:pPr>
        <w:tabs>
          <w:tab w:val="num" w:pos="1440"/>
        </w:tabs>
        <w:spacing w:after="0"/>
        <w:ind w:left="720"/>
        <w:rPr>
          <w:rFonts w:ascii="Times New Roman" w:hAnsi="Times New Roman" w:cs="Times New Roman"/>
          <w:sz w:val="24"/>
          <w:szCs w:val="24"/>
        </w:rPr>
      </w:pPr>
      <w:r>
        <w:rPr>
          <w:rFonts w:ascii="Times New Roman" w:hAnsi="Times New Roman" w:cs="Times New Roman"/>
          <w:sz w:val="24"/>
          <w:szCs w:val="24"/>
        </w:rPr>
        <w:t>2</w:t>
      </w:r>
      <w:r w:rsidR="00C2768F" w:rsidRPr="00C2768F">
        <w:rPr>
          <w:rFonts w:ascii="Times New Roman" w:hAnsi="Times New Roman" w:cs="Times New Roman"/>
          <w:sz w:val="24"/>
          <w:szCs w:val="24"/>
        </w:rPr>
        <w:t>. Compliance: FY26 2Q Incident Report</w:t>
      </w:r>
      <w:r>
        <w:rPr>
          <w:rFonts w:ascii="Times New Roman" w:hAnsi="Times New Roman" w:cs="Times New Roman"/>
          <w:sz w:val="24"/>
          <w:szCs w:val="24"/>
        </w:rPr>
        <w:t>:</w:t>
      </w:r>
    </w:p>
    <w:p w14:paraId="709C0484" w14:textId="1F01F80F" w:rsidR="00297BB9" w:rsidRDefault="00772FD9" w:rsidP="00C2768F">
      <w:pPr>
        <w:tabs>
          <w:tab w:val="num" w:pos="1440"/>
        </w:tabs>
        <w:spacing w:after="0"/>
        <w:ind w:left="720"/>
        <w:rPr>
          <w:rFonts w:ascii="Times New Roman" w:hAnsi="Times New Roman" w:cs="Times New Roman"/>
          <w:sz w:val="24"/>
          <w:szCs w:val="24"/>
        </w:rPr>
      </w:pPr>
      <w:r>
        <w:rPr>
          <w:rFonts w:ascii="Times New Roman" w:hAnsi="Times New Roman" w:cs="Times New Roman"/>
          <w:sz w:val="24"/>
          <w:szCs w:val="24"/>
        </w:rPr>
        <w:t xml:space="preserve">Dr. Dunham discussed the process </w:t>
      </w:r>
      <w:r w:rsidR="00607947">
        <w:rPr>
          <w:rFonts w:ascii="Times New Roman" w:hAnsi="Times New Roman" w:cs="Times New Roman"/>
          <w:sz w:val="24"/>
          <w:szCs w:val="24"/>
        </w:rPr>
        <w:t>of</w:t>
      </w:r>
      <w:r>
        <w:rPr>
          <w:rFonts w:ascii="Times New Roman" w:hAnsi="Times New Roman" w:cs="Times New Roman"/>
          <w:sz w:val="24"/>
          <w:szCs w:val="24"/>
        </w:rPr>
        <w:t xml:space="preserve"> addressing situations involving persons served who make threats. She explained that, when appropriate, individuals may be discharged from services and referred to alternative providers for continued care.</w:t>
      </w:r>
      <w:r w:rsidR="005A245F">
        <w:rPr>
          <w:rFonts w:ascii="Times New Roman" w:hAnsi="Times New Roman" w:cs="Times New Roman"/>
          <w:sz w:val="24"/>
          <w:szCs w:val="24"/>
        </w:rPr>
        <w:t xml:space="preserve"> There are established policies to guide these situations, and Mr. Farber, Legal Counsel, is involved as needed. </w:t>
      </w:r>
      <w:r w:rsidR="00067AE8">
        <w:rPr>
          <w:rFonts w:ascii="Times New Roman" w:hAnsi="Times New Roman" w:cs="Times New Roman"/>
          <w:sz w:val="24"/>
          <w:szCs w:val="24"/>
        </w:rPr>
        <w:t>S</w:t>
      </w:r>
      <w:r w:rsidR="006D5F8A">
        <w:rPr>
          <w:rFonts w:ascii="Times New Roman" w:hAnsi="Times New Roman" w:cs="Times New Roman"/>
          <w:sz w:val="24"/>
          <w:szCs w:val="24"/>
        </w:rPr>
        <w:t>he also noted that s</w:t>
      </w:r>
      <w:r w:rsidR="00067AE8">
        <w:rPr>
          <w:rFonts w:ascii="Times New Roman" w:hAnsi="Times New Roman" w:cs="Times New Roman"/>
          <w:sz w:val="24"/>
          <w:szCs w:val="24"/>
        </w:rPr>
        <w:t xml:space="preserve">ecurity </w:t>
      </w:r>
      <w:r w:rsidR="006D5F8A">
        <w:rPr>
          <w:rFonts w:ascii="Times New Roman" w:hAnsi="Times New Roman" w:cs="Times New Roman"/>
          <w:sz w:val="24"/>
          <w:szCs w:val="24"/>
        </w:rPr>
        <w:t>personnel are</w:t>
      </w:r>
      <w:r w:rsidR="00067AE8">
        <w:rPr>
          <w:rFonts w:ascii="Times New Roman" w:hAnsi="Times New Roman" w:cs="Times New Roman"/>
          <w:sz w:val="24"/>
          <w:szCs w:val="24"/>
        </w:rPr>
        <w:t xml:space="preserve"> available on-site at all locations.</w:t>
      </w:r>
    </w:p>
    <w:p w14:paraId="60A4BE92" w14:textId="77777777" w:rsidR="00231F67" w:rsidRPr="00C2768F" w:rsidRDefault="00231F67" w:rsidP="00C2768F">
      <w:pPr>
        <w:tabs>
          <w:tab w:val="num" w:pos="1440"/>
        </w:tabs>
        <w:spacing w:after="0"/>
        <w:ind w:left="720"/>
        <w:rPr>
          <w:rFonts w:ascii="Times New Roman" w:hAnsi="Times New Roman" w:cs="Times New Roman"/>
          <w:sz w:val="24"/>
          <w:szCs w:val="24"/>
        </w:rPr>
      </w:pPr>
    </w:p>
    <w:p w14:paraId="30ABE35B" w14:textId="7EA59069" w:rsidR="00C2768F" w:rsidRDefault="00CD0359" w:rsidP="00C52B8F">
      <w:pPr>
        <w:tabs>
          <w:tab w:val="num" w:pos="1440"/>
        </w:tabs>
        <w:spacing w:after="0"/>
        <w:ind w:left="720"/>
        <w:rPr>
          <w:rFonts w:ascii="Times New Roman" w:hAnsi="Times New Roman" w:cs="Times New Roman"/>
          <w:sz w:val="24"/>
          <w:szCs w:val="24"/>
        </w:rPr>
      </w:pPr>
      <w:r>
        <w:rPr>
          <w:rFonts w:ascii="Times New Roman" w:hAnsi="Times New Roman" w:cs="Times New Roman"/>
          <w:sz w:val="24"/>
          <w:szCs w:val="24"/>
        </w:rPr>
        <w:t>3</w:t>
      </w:r>
      <w:r w:rsidR="00C2768F" w:rsidRPr="00C2768F">
        <w:rPr>
          <w:rFonts w:ascii="Times New Roman" w:hAnsi="Times New Roman" w:cs="Times New Roman"/>
          <w:sz w:val="24"/>
          <w:szCs w:val="24"/>
        </w:rPr>
        <w:t>. Annual Human Resources Unclassified Employees Salary and Civil Service</w:t>
      </w:r>
      <w:r w:rsidR="00817232">
        <w:rPr>
          <w:rFonts w:ascii="Times New Roman" w:hAnsi="Times New Roman" w:cs="Times New Roman"/>
          <w:sz w:val="24"/>
          <w:szCs w:val="24"/>
        </w:rPr>
        <w:t xml:space="preserve"> </w:t>
      </w:r>
      <w:r w:rsidR="00C2768F" w:rsidRPr="00C2768F">
        <w:rPr>
          <w:rFonts w:ascii="Times New Roman" w:hAnsi="Times New Roman" w:cs="Times New Roman"/>
          <w:sz w:val="24"/>
          <w:szCs w:val="24"/>
        </w:rPr>
        <w:t>Audit Results</w:t>
      </w:r>
      <w:r w:rsidR="00A20DAF">
        <w:rPr>
          <w:rFonts w:ascii="Times New Roman" w:hAnsi="Times New Roman" w:cs="Times New Roman"/>
          <w:sz w:val="24"/>
          <w:szCs w:val="24"/>
        </w:rPr>
        <w:t>:</w:t>
      </w:r>
    </w:p>
    <w:p w14:paraId="003510C4" w14:textId="060164C3" w:rsidR="00916F95" w:rsidRDefault="007C2F7C" w:rsidP="00C52B8F">
      <w:pPr>
        <w:tabs>
          <w:tab w:val="num" w:pos="1440"/>
        </w:tabs>
        <w:spacing w:after="0"/>
        <w:ind w:left="720"/>
        <w:rPr>
          <w:rFonts w:ascii="Times New Roman" w:hAnsi="Times New Roman" w:cs="Times New Roman"/>
          <w:sz w:val="24"/>
          <w:szCs w:val="24"/>
        </w:rPr>
      </w:pPr>
      <w:r>
        <w:rPr>
          <w:rFonts w:ascii="Times New Roman" w:hAnsi="Times New Roman" w:cs="Times New Roman"/>
          <w:sz w:val="24"/>
          <w:szCs w:val="24"/>
        </w:rPr>
        <w:t>The Board reviewed the unclassified employee salary information with no questions raised. The civil service audit reports w</w:t>
      </w:r>
      <w:r w:rsidR="00573893">
        <w:rPr>
          <w:rFonts w:ascii="Times New Roman" w:hAnsi="Times New Roman" w:cs="Times New Roman"/>
          <w:sz w:val="24"/>
          <w:szCs w:val="24"/>
        </w:rPr>
        <w:t>ere deferred due to the reports being outdated.</w:t>
      </w:r>
    </w:p>
    <w:p w14:paraId="0D9D45B6" w14:textId="77777777" w:rsidR="00573893" w:rsidRPr="00C2768F" w:rsidRDefault="00573893" w:rsidP="00C52B8F">
      <w:pPr>
        <w:tabs>
          <w:tab w:val="num" w:pos="1440"/>
        </w:tabs>
        <w:spacing w:after="0"/>
        <w:ind w:left="720"/>
        <w:rPr>
          <w:rFonts w:ascii="Times New Roman" w:hAnsi="Times New Roman" w:cs="Times New Roman"/>
          <w:sz w:val="24"/>
          <w:szCs w:val="24"/>
        </w:rPr>
      </w:pPr>
    </w:p>
    <w:p w14:paraId="5AEE054E" w14:textId="51875DAF" w:rsidR="00C2768F" w:rsidRDefault="00CD0359" w:rsidP="00C52B8F">
      <w:pPr>
        <w:tabs>
          <w:tab w:val="num" w:pos="1440"/>
        </w:tabs>
        <w:spacing w:after="0"/>
        <w:ind w:left="720"/>
        <w:rPr>
          <w:rFonts w:ascii="Times New Roman" w:hAnsi="Times New Roman" w:cs="Times New Roman"/>
          <w:sz w:val="24"/>
          <w:szCs w:val="24"/>
        </w:rPr>
      </w:pPr>
      <w:r>
        <w:rPr>
          <w:rFonts w:ascii="Times New Roman" w:hAnsi="Times New Roman" w:cs="Times New Roman"/>
          <w:sz w:val="24"/>
          <w:szCs w:val="24"/>
        </w:rPr>
        <w:t>4</w:t>
      </w:r>
      <w:r w:rsidR="00C2768F" w:rsidRPr="00C2768F">
        <w:rPr>
          <w:rFonts w:ascii="Times New Roman" w:hAnsi="Times New Roman" w:cs="Times New Roman"/>
          <w:sz w:val="24"/>
          <w:szCs w:val="24"/>
        </w:rPr>
        <w:t>. Annual Human Resources Report on Personnel Policies, Staff Turnover an</w:t>
      </w:r>
      <w:r w:rsidR="00817232">
        <w:rPr>
          <w:rFonts w:ascii="Times New Roman" w:hAnsi="Times New Roman" w:cs="Times New Roman"/>
          <w:sz w:val="24"/>
          <w:szCs w:val="24"/>
        </w:rPr>
        <w:t xml:space="preserve">d </w:t>
      </w:r>
      <w:r w:rsidR="00C2768F" w:rsidRPr="00C2768F">
        <w:rPr>
          <w:rFonts w:ascii="Times New Roman" w:hAnsi="Times New Roman" w:cs="Times New Roman"/>
          <w:sz w:val="24"/>
          <w:szCs w:val="24"/>
        </w:rPr>
        <w:t>Civil Service Hearing and Outcomes Report</w:t>
      </w:r>
      <w:r w:rsidR="00A20DAF">
        <w:rPr>
          <w:rFonts w:ascii="Times New Roman" w:hAnsi="Times New Roman" w:cs="Times New Roman"/>
          <w:sz w:val="24"/>
          <w:szCs w:val="24"/>
        </w:rPr>
        <w:t>:</w:t>
      </w:r>
    </w:p>
    <w:p w14:paraId="64D1786E" w14:textId="77F114EB" w:rsidR="00C765B8" w:rsidRDefault="00247A58" w:rsidP="00C52B8F">
      <w:pPr>
        <w:tabs>
          <w:tab w:val="num" w:pos="1440"/>
        </w:tabs>
        <w:spacing w:after="0"/>
        <w:ind w:left="720"/>
        <w:rPr>
          <w:rFonts w:ascii="Times New Roman" w:hAnsi="Times New Roman" w:cs="Times New Roman"/>
          <w:sz w:val="24"/>
          <w:szCs w:val="24"/>
        </w:rPr>
      </w:pPr>
      <w:r>
        <w:rPr>
          <w:rFonts w:ascii="Times New Roman" w:hAnsi="Times New Roman" w:cs="Times New Roman"/>
          <w:sz w:val="24"/>
          <w:szCs w:val="24"/>
        </w:rPr>
        <w:t xml:space="preserve">Dr. Dunham discussed high turnover rates among peer support </w:t>
      </w:r>
      <w:r w:rsidR="00E30672">
        <w:rPr>
          <w:rFonts w:ascii="Times New Roman" w:hAnsi="Times New Roman" w:cs="Times New Roman"/>
          <w:sz w:val="24"/>
          <w:szCs w:val="24"/>
        </w:rPr>
        <w:t>specialists</w:t>
      </w:r>
      <w:r>
        <w:rPr>
          <w:rFonts w:ascii="Times New Roman" w:hAnsi="Times New Roman" w:cs="Times New Roman"/>
          <w:sz w:val="24"/>
          <w:szCs w:val="24"/>
        </w:rPr>
        <w:t xml:space="preserve">, </w:t>
      </w:r>
      <w:r w:rsidR="00E30672">
        <w:rPr>
          <w:rFonts w:ascii="Times New Roman" w:hAnsi="Times New Roman" w:cs="Times New Roman"/>
          <w:sz w:val="24"/>
          <w:szCs w:val="24"/>
        </w:rPr>
        <w:t>nurses</w:t>
      </w:r>
      <w:r>
        <w:rPr>
          <w:rFonts w:ascii="Times New Roman" w:hAnsi="Times New Roman" w:cs="Times New Roman"/>
          <w:sz w:val="24"/>
          <w:szCs w:val="24"/>
        </w:rPr>
        <w:t xml:space="preserve"> (primarily due to compensation), and medical assistants. She noted that MHSD </w:t>
      </w:r>
      <w:r w:rsidR="00E30672">
        <w:rPr>
          <w:rFonts w:ascii="Times New Roman" w:hAnsi="Times New Roman" w:cs="Times New Roman"/>
          <w:sz w:val="24"/>
          <w:szCs w:val="24"/>
        </w:rPr>
        <w:t>is transitioning away from the use of medical assistants and is partnering with schools to develop a more reliable pipeline of healthcare workers. Other reports</w:t>
      </w:r>
      <w:r w:rsidR="00064CA9">
        <w:rPr>
          <w:rFonts w:ascii="Times New Roman" w:hAnsi="Times New Roman" w:cs="Times New Roman"/>
          <w:sz w:val="24"/>
          <w:szCs w:val="24"/>
        </w:rPr>
        <w:t xml:space="preserve"> were reviewed by the board with no questions raised.</w:t>
      </w:r>
    </w:p>
    <w:p w14:paraId="6673D674" w14:textId="77777777" w:rsidR="00231F67" w:rsidRPr="00C2768F" w:rsidRDefault="00231F67" w:rsidP="00C52B8F">
      <w:pPr>
        <w:tabs>
          <w:tab w:val="num" w:pos="1440"/>
        </w:tabs>
        <w:spacing w:after="0"/>
        <w:ind w:left="720"/>
        <w:rPr>
          <w:rFonts w:ascii="Times New Roman" w:hAnsi="Times New Roman" w:cs="Times New Roman"/>
          <w:sz w:val="24"/>
          <w:szCs w:val="24"/>
        </w:rPr>
      </w:pPr>
    </w:p>
    <w:p w14:paraId="784E6E47" w14:textId="1D986315" w:rsidR="00C2768F" w:rsidRDefault="00CD0359" w:rsidP="00C2768F">
      <w:pPr>
        <w:tabs>
          <w:tab w:val="num" w:pos="1440"/>
        </w:tabs>
        <w:spacing w:after="0"/>
        <w:ind w:left="720"/>
        <w:rPr>
          <w:rFonts w:ascii="Times New Roman" w:hAnsi="Times New Roman" w:cs="Times New Roman"/>
          <w:sz w:val="24"/>
          <w:szCs w:val="24"/>
        </w:rPr>
      </w:pPr>
      <w:r>
        <w:rPr>
          <w:rFonts w:ascii="Times New Roman" w:hAnsi="Times New Roman" w:cs="Times New Roman"/>
          <w:sz w:val="24"/>
          <w:szCs w:val="24"/>
        </w:rPr>
        <w:t>5</w:t>
      </w:r>
      <w:r w:rsidR="00C2768F" w:rsidRPr="00C2768F">
        <w:rPr>
          <w:rFonts w:ascii="Times New Roman" w:hAnsi="Times New Roman" w:cs="Times New Roman"/>
          <w:sz w:val="24"/>
          <w:szCs w:val="24"/>
        </w:rPr>
        <w:t>. Report on Purchases and Commitments over $300K for FY26</w:t>
      </w:r>
      <w:r w:rsidR="00A20DAF">
        <w:rPr>
          <w:rFonts w:ascii="Times New Roman" w:hAnsi="Times New Roman" w:cs="Times New Roman"/>
          <w:sz w:val="24"/>
          <w:szCs w:val="24"/>
        </w:rPr>
        <w:t>:</w:t>
      </w:r>
    </w:p>
    <w:p w14:paraId="5F99FEB3" w14:textId="09DE334B" w:rsidR="00182E3A" w:rsidRDefault="00182E3A" w:rsidP="00C2768F">
      <w:pPr>
        <w:tabs>
          <w:tab w:val="num" w:pos="1440"/>
        </w:tabs>
        <w:spacing w:after="0"/>
        <w:ind w:left="720"/>
        <w:rPr>
          <w:rFonts w:ascii="Times New Roman" w:hAnsi="Times New Roman" w:cs="Times New Roman"/>
          <w:sz w:val="24"/>
          <w:szCs w:val="24"/>
        </w:rPr>
      </w:pPr>
      <w:r>
        <w:rPr>
          <w:rFonts w:ascii="Times New Roman" w:hAnsi="Times New Roman" w:cs="Times New Roman"/>
          <w:sz w:val="24"/>
          <w:szCs w:val="24"/>
        </w:rPr>
        <w:t>Ms. Brown reported that there are no newly executed contracts at this time. She noted that one funding contract</w:t>
      </w:r>
      <w:r w:rsidR="00A436B7">
        <w:rPr>
          <w:rFonts w:ascii="Times New Roman" w:hAnsi="Times New Roman" w:cs="Times New Roman"/>
          <w:sz w:val="24"/>
          <w:szCs w:val="24"/>
        </w:rPr>
        <w:t xml:space="preserve"> will be passed through funding for the new residential building is expected to be presented at the next review. </w:t>
      </w:r>
      <w:r w:rsidR="00EA1DEC">
        <w:rPr>
          <w:rFonts w:ascii="Times New Roman" w:hAnsi="Times New Roman" w:cs="Times New Roman"/>
          <w:sz w:val="24"/>
          <w:szCs w:val="24"/>
        </w:rPr>
        <w:t xml:space="preserve">Ms. Brown also reported that the Office of Behavioral Health has </w:t>
      </w:r>
      <w:r w:rsidR="008112A1">
        <w:rPr>
          <w:rFonts w:ascii="Times New Roman" w:hAnsi="Times New Roman" w:cs="Times New Roman"/>
          <w:sz w:val="24"/>
          <w:szCs w:val="24"/>
        </w:rPr>
        <w:t>initiated</w:t>
      </w:r>
      <w:r w:rsidR="00EA1DEC">
        <w:rPr>
          <w:rFonts w:ascii="Times New Roman" w:hAnsi="Times New Roman" w:cs="Times New Roman"/>
          <w:sz w:val="24"/>
          <w:szCs w:val="24"/>
        </w:rPr>
        <w:t xml:space="preserve"> a contract process under which MHSD will </w:t>
      </w:r>
      <w:r w:rsidR="00A20DAF">
        <w:rPr>
          <w:rFonts w:ascii="Times New Roman" w:hAnsi="Times New Roman" w:cs="Times New Roman"/>
          <w:sz w:val="24"/>
          <w:szCs w:val="24"/>
        </w:rPr>
        <w:t>serve</w:t>
      </w:r>
      <w:r w:rsidR="00EA1DEC">
        <w:rPr>
          <w:rFonts w:ascii="Times New Roman" w:hAnsi="Times New Roman" w:cs="Times New Roman"/>
          <w:sz w:val="24"/>
          <w:szCs w:val="24"/>
        </w:rPr>
        <w:t xml:space="preserve"> as a contractor to the Louisiana Department of Health through grant-funded sources. The details of the agreement are still being finalized.</w:t>
      </w:r>
    </w:p>
    <w:p w14:paraId="15B237E3" w14:textId="77777777" w:rsidR="00231F67" w:rsidRDefault="00231F67" w:rsidP="00C2768F">
      <w:pPr>
        <w:tabs>
          <w:tab w:val="num" w:pos="1440"/>
        </w:tabs>
        <w:spacing w:after="0"/>
        <w:ind w:left="720"/>
        <w:rPr>
          <w:rFonts w:ascii="Times New Roman" w:hAnsi="Times New Roman" w:cs="Times New Roman"/>
          <w:sz w:val="24"/>
          <w:szCs w:val="24"/>
        </w:rPr>
      </w:pPr>
    </w:p>
    <w:p w14:paraId="6B0CDE33" w14:textId="6979D74A" w:rsidR="0057191A" w:rsidRDefault="00CD0359" w:rsidP="00C2768F">
      <w:pPr>
        <w:tabs>
          <w:tab w:val="num" w:pos="1440"/>
        </w:tabs>
        <w:spacing w:after="0"/>
        <w:ind w:left="720"/>
        <w:rPr>
          <w:rFonts w:ascii="Times New Roman" w:hAnsi="Times New Roman" w:cs="Times New Roman"/>
          <w:sz w:val="24"/>
          <w:szCs w:val="24"/>
        </w:rPr>
      </w:pPr>
      <w:r>
        <w:rPr>
          <w:rFonts w:ascii="Times New Roman" w:hAnsi="Times New Roman" w:cs="Times New Roman"/>
          <w:sz w:val="24"/>
          <w:szCs w:val="24"/>
        </w:rPr>
        <w:t>6</w:t>
      </w:r>
      <w:r w:rsidR="00C2768F" w:rsidRPr="00C2768F">
        <w:rPr>
          <w:rFonts w:ascii="Times New Roman" w:hAnsi="Times New Roman" w:cs="Times New Roman"/>
          <w:sz w:val="24"/>
          <w:szCs w:val="24"/>
        </w:rPr>
        <w:t>. Report on 2nd Quarter End Policy (1-12)</w:t>
      </w:r>
      <w:r w:rsidR="00A20DAF">
        <w:rPr>
          <w:rFonts w:ascii="Times New Roman" w:hAnsi="Times New Roman" w:cs="Times New Roman"/>
          <w:sz w:val="24"/>
          <w:szCs w:val="24"/>
        </w:rPr>
        <w:t>:</w:t>
      </w:r>
    </w:p>
    <w:p w14:paraId="48AF8F53" w14:textId="02BB401D" w:rsidR="00C2768F" w:rsidRDefault="008C2899" w:rsidP="00C2768F">
      <w:pPr>
        <w:tabs>
          <w:tab w:val="num" w:pos="1440"/>
        </w:tabs>
        <w:spacing w:after="0"/>
        <w:ind w:left="720"/>
        <w:rPr>
          <w:rFonts w:ascii="Times New Roman" w:hAnsi="Times New Roman" w:cs="Times New Roman"/>
          <w:sz w:val="24"/>
          <w:szCs w:val="24"/>
        </w:rPr>
      </w:pPr>
      <w:r>
        <w:rPr>
          <w:rFonts w:ascii="Times New Roman" w:hAnsi="Times New Roman" w:cs="Times New Roman"/>
          <w:sz w:val="24"/>
          <w:szCs w:val="24"/>
        </w:rPr>
        <w:t>The Board reviewed the report with no questions raised.</w:t>
      </w:r>
    </w:p>
    <w:p w14:paraId="1AA80823" w14:textId="77777777" w:rsidR="008C2899" w:rsidRDefault="008C2899" w:rsidP="00C2768F">
      <w:pPr>
        <w:tabs>
          <w:tab w:val="num" w:pos="1440"/>
        </w:tabs>
        <w:spacing w:after="0"/>
        <w:ind w:left="720"/>
        <w:rPr>
          <w:rFonts w:ascii="Times New Roman" w:hAnsi="Times New Roman" w:cs="Times New Roman"/>
          <w:sz w:val="24"/>
          <w:szCs w:val="24"/>
        </w:rPr>
      </w:pPr>
    </w:p>
    <w:p w14:paraId="74951E28" w14:textId="7CF3AAA5" w:rsidR="008901FB" w:rsidRPr="001444AA" w:rsidRDefault="006B002C" w:rsidP="008901FB">
      <w:pPr>
        <w:spacing w:line="240" w:lineRule="auto"/>
        <w:ind w:left="720"/>
        <w:rPr>
          <w:rFonts w:ascii="Times New Roman" w:hAnsi="Times New Roman" w:cs="Times New Roman"/>
          <w:sz w:val="24"/>
          <w:szCs w:val="24"/>
        </w:rPr>
      </w:pPr>
      <w:r>
        <w:rPr>
          <w:rFonts w:ascii="Times New Roman" w:hAnsi="Times New Roman" w:cs="Times New Roman"/>
          <w:sz w:val="24"/>
          <w:szCs w:val="24"/>
        </w:rPr>
        <w:t>All</w:t>
      </w:r>
      <w:r w:rsidR="008901FB">
        <w:rPr>
          <w:rFonts w:ascii="Times New Roman" w:hAnsi="Times New Roman" w:cs="Times New Roman"/>
          <w:sz w:val="24"/>
          <w:szCs w:val="24"/>
        </w:rPr>
        <w:t xml:space="preserve"> monthly</w:t>
      </w:r>
      <w:r w:rsidR="008901FB" w:rsidRPr="00F530CE">
        <w:rPr>
          <w:rFonts w:ascii="Times New Roman" w:hAnsi="Times New Roman" w:cs="Times New Roman"/>
          <w:sz w:val="24"/>
          <w:szCs w:val="24"/>
        </w:rPr>
        <w:t xml:space="preserve"> </w:t>
      </w:r>
      <w:r w:rsidR="008901FB">
        <w:rPr>
          <w:rFonts w:ascii="Times New Roman" w:hAnsi="Times New Roman" w:cs="Times New Roman"/>
          <w:sz w:val="24"/>
          <w:szCs w:val="24"/>
        </w:rPr>
        <w:t>reports w</w:t>
      </w:r>
      <w:r w:rsidR="00315418">
        <w:rPr>
          <w:rFonts w:ascii="Times New Roman" w:hAnsi="Times New Roman" w:cs="Times New Roman"/>
          <w:sz w:val="24"/>
          <w:szCs w:val="24"/>
        </w:rPr>
        <w:t>ere</w:t>
      </w:r>
      <w:r w:rsidR="008901FB" w:rsidRPr="001444AA">
        <w:rPr>
          <w:rFonts w:ascii="Times New Roman" w:hAnsi="Times New Roman" w:cs="Times New Roman"/>
          <w:sz w:val="24"/>
          <w:szCs w:val="24"/>
        </w:rPr>
        <w:t xml:space="preserve"> approved by motion of </w:t>
      </w:r>
      <w:r w:rsidR="00DF7A92">
        <w:rPr>
          <w:rFonts w:ascii="Times New Roman" w:hAnsi="Times New Roman" w:cs="Times New Roman"/>
          <w:sz w:val="24"/>
          <w:szCs w:val="24"/>
        </w:rPr>
        <w:t>Ms</w:t>
      </w:r>
      <w:r w:rsidR="00315418">
        <w:rPr>
          <w:rFonts w:ascii="Times New Roman" w:hAnsi="Times New Roman" w:cs="Times New Roman"/>
          <w:sz w:val="24"/>
          <w:szCs w:val="24"/>
        </w:rPr>
        <w:t xml:space="preserve">. </w:t>
      </w:r>
      <w:r w:rsidR="006C4605">
        <w:rPr>
          <w:rFonts w:ascii="Times New Roman" w:hAnsi="Times New Roman" w:cs="Times New Roman"/>
          <w:sz w:val="24"/>
          <w:szCs w:val="24"/>
        </w:rPr>
        <w:t>Van Hattum</w:t>
      </w:r>
      <w:r w:rsidR="008901FB" w:rsidRPr="001444AA">
        <w:rPr>
          <w:rFonts w:ascii="Times New Roman" w:hAnsi="Times New Roman" w:cs="Times New Roman"/>
          <w:sz w:val="24"/>
          <w:szCs w:val="24"/>
        </w:rPr>
        <w:t xml:space="preserve">, seconded by Mr. </w:t>
      </w:r>
      <w:r w:rsidR="00DF7A92">
        <w:rPr>
          <w:rFonts w:ascii="Times New Roman" w:hAnsi="Times New Roman" w:cs="Times New Roman"/>
          <w:sz w:val="24"/>
          <w:szCs w:val="24"/>
        </w:rPr>
        <w:t>Simon</w:t>
      </w:r>
      <w:r w:rsidR="008901FB" w:rsidRPr="001444AA">
        <w:rPr>
          <w:rFonts w:ascii="Times New Roman" w:hAnsi="Times New Roman" w:cs="Times New Roman"/>
          <w:sz w:val="24"/>
          <w:szCs w:val="24"/>
        </w:rPr>
        <w:t xml:space="preserve">, all voted in favor. </w:t>
      </w:r>
    </w:p>
    <w:p w14:paraId="39AAF4B0" w14:textId="77777777" w:rsidR="00066E81" w:rsidRPr="001E7193" w:rsidRDefault="00066E81" w:rsidP="001E7193">
      <w:pPr>
        <w:spacing w:after="0"/>
        <w:rPr>
          <w:rFonts w:ascii="Times New Roman" w:hAnsi="Times New Roman" w:cs="Times New Roman"/>
          <w:sz w:val="24"/>
          <w:szCs w:val="24"/>
        </w:rPr>
      </w:pPr>
    </w:p>
    <w:p w14:paraId="1FF314FF" w14:textId="0FA219EE" w:rsidR="00F92403" w:rsidRDefault="00F92403" w:rsidP="007841E1">
      <w:pPr>
        <w:pStyle w:val="Heading1"/>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Decision Information</w:t>
      </w:r>
    </w:p>
    <w:p w14:paraId="097635B4" w14:textId="65D74793" w:rsidR="005B50FA" w:rsidRPr="00724DAE" w:rsidRDefault="00724DAE" w:rsidP="005B50FA">
      <w:pPr>
        <w:ind w:left="720"/>
        <w:rPr>
          <w:rFonts w:ascii="Times New Roman" w:hAnsi="Times New Roman" w:cs="Times New Roman"/>
          <w:sz w:val="24"/>
          <w:szCs w:val="24"/>
        </w:rPr>
      </w:pPr>
      <w:r w:rsidRPr="00724DAE">
        <w:rPr>
          <w:rFonts w:ascii="Times New Roman" w:hAnsi="Times New Roman" w:cs="Times New Roman"/>
          <w:sz w:val="24"/>
          <w:szCs w:val="24"/>
        </w:rPr>
        <w:t xml:space="preserve">No decision </w:t>
      </w:r>
      <w:r w:rsidR="00D10904">
        <w:rPr>
          <w:rFonts w:ascii="Times New Roman" w:hAnsi="Times New Roman" w:cs="Times New Roman"/>
          <w:sz w:val="24"/>
          <w:szCs w:val="24"/>
        </w:rPr>
        <w:t>items were</w:t>
      </w:r>
      <w:r w:rsidRPr="00724DAE">
        <w:rPr>
          <w:rFonts w:ascii="Times New Roman" w:hAnsi="Times New Roman" w:cs="Times New Roman"/>
          <w:sz w:val="24"/>
          <w:szCs w:val="24"/>
        </w:rPr>
        <w:t xml:space="preserve"> presented</w:t>
      </w:r>
      <w:r>
        <w:rPr>
          <w:rFonts w:ascii="Times New Roman" w:hAnsi="Times New Roman" w:cs="Times New Roman"/>
          <w:sz w:val="24"/>
          <w:szCs w:val="24"/>
        </w:rPr>
        <w:t>.</w:t>
      </w:r>
      <w:r w:rsidRPr="00724DAE">
        <w:rPr>
          <w:rFonts w:ascii="Times New Roman" w:hAnsi="Times New Roman" w:cs="Times New Roman"/>
          <w:sz w:val="24"/>
          <w:szCs w:val="24"/>
        </w:rPr>
        <w:t xml:space="preserve"> </w:t>
      </w:r>
    </w:p>
    <w:p w14:paraId="733F6A9D" w14:textId="36A98228" w:rsidR="009D709E"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Consent Agenda</w:t>
      </w:r>
      <w:r w:rsidR="00DC7F11">
        <w:rPr>
          <w:rFonts w:ascii="Times New Roman" w:hAnsi="Times New Roman" w:cs="Times New Roman"/>
          <w:color w:val="auto"/>
          <w:sz w:val="24"/>
          <w:szCs w:val="24"/>
        </w:rPr>
        <w:t xml:space="preserve">.  </w:t>
      </w:r>
    </w:p>
    <w:p w14:paraId="4205CB57" w14:textId="65499EF4" w:rsidR="00517BAA" w:rsidRPr="005B50FA" w:rsidRDefault="001143FC" w:rsidP="005B50FA">
      <w:pPr>
        <w:ind w:firstLine="720"/>
        <w:rPr>
          <w:rFonts w:ascii="Times New Roman" w:hAnsi="Times New Roman" w:cs="Times New Roman"/>
          <w:sz w:val="24"/>
          <w:szCs w:val="24"/>
        </w:rPr>
      </w:pPr>
      <w:r w:rsidRPr="009C15CC">
        <w:rPr>
          <w:rFonts w:ascii="Times New Roman" w:hAnsi="Times New Roman" w:cs="Times New Roman"/>
          <w:sz w:val="24"/>
          <w:szCs w:val="24"/>
        </w:rPr>
        <w:t>No consent agenda items were presented</w:t>
      </w:r>
      <w:r w:rsidR="009C15CC">
        <w:rPr>
          <w:rFonts w:ascii="Times New Roman" w:hAnsi="Times New Roman" w:cs="Times New Roman"/>
          <w:sz w:val="24"/>
          <w:szCs w:val="24"/>
        </w:rPr>
        <w:t>.</w:t>
      </w:r>
    </w:p>
    <w:p w14:paraId="465F7BAC" w14:textId="7F4A0FE3" w:rsidR="007841E1"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 xml:space="preserve">Self-evaluation: Board Performance </w:t>
      </w:r>
      <w:r w:rsidR="00724DAE">
        <w:rPr>
          <w:rFonts w:ascii="Times New Roman" w:hAnsi="Times New Roman" w:cs="Times New Roman"/>
          <w:color w:val="auto"/>
          <w:sz w:val="24"/>
          <w:szCs w:val="24"/>
        </w:rPr>
        <w:t>Review survey</w:t>
      </w:r>
    </w:p>
    <w:p w14:paraId="5B1DD8F6" w14:textId="6B814D3C" w:rsidR="001E7193" w:rsidRPr="005A0F37" w:rsidRDefault="00724DAE" w:rsidP="005B50FA">
      <w:pPr>
        <w:ind w:left="720"/>
        <w:rPr>
          <w:rFonts w:ascii="Times New Roman" w:hAnsi="Times New Roman" w:cs="Times New Roman"/>
          <w:sz w:val="24"/>
          <w:szCs w:val="24"/>
        </w:rPr>
      </w:pPr>
      <w:r w:rsidRPr="005A0F37">
        <w:rPr>
          <w:rFonts w:ascii="Times New Roman" w:hAnsi="Times New Roman" w:cs="Times New Roman"/>
          <w:sz w:val="24"/>
          <w:szCs w:val="24"/>
        </w:rPr>
        <w:t xml:space="preserve">Mr. Farber will </w:t>
      </w:r>
      <w:r w:rsidR="005A0F37" w:rsidRPr="005A0F37">
        <w:rPr>
          <w:rFonts w:ascii="Times New Roman" w:hAnsi="Times New Roman" w:cs="Times New Roman"/>
          <w:sz w:val="24"/>
          <w:szCs w:val="24"/>
        </w:rPr>
        <w:t xml:space="preserve">email board members </w:t>
      </w:r>
      <w:r w:rsidR="00D34BA6">
        <w:rPr>
          <w:rFonts w:ascii="Times New Roman" w:hAnsi="Times New Roman" w:cs="Times New Roman"/>
          <w:sz w:val="24"/>
          <w:szCs w:val="24"/>
        </w:rPr>
        <w:t xml:space="preserve">the </w:t>
      </w:r>
      <w:r w:rsidR="005A0F37" w:rsidRPr="005A0F37">
        <w:rPr>
          <w:rFonts w:ascii="Times New Roman" w:hAnsi="Times New Roman" w:cs="Times New Roman"/>
          <w:sz w:val="24"/>
          <w:szCs w:val="24"/>
        </w:rPr>
        <w:t>board disclosure and financial disclosure.</w:t>
      </w:r>
    </w:p>
    <w:p w14:paraId="581849C7" w14:textId="77777777" w:rsidR="007841E1" w:rsidRPr="00171DF5" w:rsidRDefault="007841E1" w:rsidP="007841E1">
      <w:pPr>
        <w:pStyle w:val="Heading1"/>
        <w:spacing w:before="0" w:line="240" w:lineRule="auto"/>
        <w:rPr>
          <w:rFonts w:ascii="Times New Roman" w:hAnsi="Times New Roman" w:cs="Times New Roman"/>
          <w:color w:val="auto"/>
          <w:sz w:val="24"/>
          <w:szCs w:val="24"/>
        </w:rPr>
      </w:pPr>
      <w:r w:rsidRPr="00171DF5">
        <w:rPr>
          <w:rFonts w:ascii="Times New Roman" w:hAnsi="Times New Roman" w:cs="Times New Roman"/>
          <w:color w:val="auto"/>
          <w:sz w:val="24"/>
          <w:szCs w:val="24"/>
        </w:rPr>
        <w:t>Adjourn</w:t>
      </w:r>
    </w:p>
    <w:p w14:paraId="77AABD22" w14:textId="0BE39E9F" w:rsidR="00791AC0" w:rsidRPr="006A12C7" w:rsidRDefault="00892B3B" w:rsidP="009D709E">
      <w:pPr>
        <w:pStyle w:val="Heading2"/>
        <w:numPr>
          <w:ilvl w:val="0"/>
          <w:numId w:val="0"/>
        </w:numPr>
        <w:ind w:left="720"/>
        <w:rPr>
          <w:rFonts w:ascii="Times New Roman" w:hAnsi="Times New Roman" w:cs="Times New Roman"/>
          <w:color w:val="auto"/>
          <w:sz w:val="24"/>
          <w:szCs w:val="24"/>
        </w:rPr>
      </w:pPr>
      <w:r w:rsidRPr="00171DF5">
        <w:rPr>
          <w:rFonts w:ascii="Times New Roman" w:hAnsi="Times New Roman" w:cs="Times New Roman"/>
          <w:color w:val="auto"/>
          <w:sz w:val="24"/>
          <w:szCs w:val="24"/>
        </w:rPr>
        <w:t>A m</w:t>
      </w:r>
      <w:r w:rsidR="00791AC0" w:rsidRPr="00171DF5">
        <w:rPr>
          <w:rFonts w:ascii="Times New Roman" w:hAnsi="Times New Roman" w:cs="Times New Roman"/>
          <w:color w:val="auto"/>
          <w:sz w:val="24"/>
          <w:szCs w:val="24"/>
        </w:rPr>
        <w:t xml:space="preserve">otion to adjourn the meeting was made </w:t>
      </w:r>
      <w:r w:rsidR="004B233F" w:rsidRPr="00171DF5">
        <w:rPr>
          <w:rFonts w:ascii="Times New Roman" w:hAnsi="Times New Roman" w:cs="Times New Roman"/>
          <w:color w:val="auto"/>
          <w:sz w:val="24"/>
          <w:szCs w:val="24"/>
        </w:rPr>
        <w:t xml:space="preserve">at </w:t>
      </w:r>
      <w:r w:rsidR="00171DF5" w:rsidRPr="00171DF5">
        <w:rPr>
          <w:rFonts w:ascii="Times New Roman" w:hAnsi="Times New Roman" w:cs="Times New Roman"/>
          <w:color w:val="auto"/>
          <w:sz w:val="24"/>
          <w:szCs w:val="24"/>
        </w:rPr>
        <w:t>10:31</w:t>
      </w:r>
      <w:r w:rsidR="009F0C82" w:rsidRPr="00171DF5">
        <w:rPr>
          <w:rFonts w:ascii="Times New Roman" w:hAnsi="Times New Roman" w:cs="Times New Roman"/>
          <w:color w:val="auto"/>
          <w:sz w:val="24"/>
          <w:szCs w:val="24"/>
        </w:rPr>
        <w:t xml:space="preserve"> AM</w:t>
      </w:r>
      <w:r w:rsidR="004B233F" w:rsidRPr="00171DF5">
        <w:rPr>
          <w:rFonts w:ascii="Times New Roman" w:hAnsi="Times New Roman" w:cs="Times New Roman"/>
          <w:color w:val="auto"/>
          <w:sz w:val="24"/>
          <w:szCs w:val="24"/>
        </w:rPr>
        <w:t xml:space="preserve"> </w:t>
      </w:r>
      <w:r w:rsidR="00517BAA" w:rsidRPr="00171DF5">
        <w:rPr>
          <w:rFonts w:ascii="Times New Roman" w:hAnsi="Times New Roman" w:cs="Times New Roman"/>
          <w:color w:val="auto"/>
          <w:sz w:val="24"/>
          <w:szCs w:val="24"/>
        </w:rPr>
        <w:t xml:space="preserve">by motion of </w:t>
      </w:r>
      <w:r w:rsidR="006725B7" w:rsidRPr="00171DF5">
        <w:rPr>
          <w:rFonts w:ascii="Times New Roman" w:hAnsi="Times New Roman" w:cs="Times New Roman"/>
          <w:color w:val="auto"/>
          <w:sz w:val="24"/>
          <w:szCs w:val="24"/>
        </w:rPr>
        <w:t>Dr. Turner</w:t>
      </w:r>
      <w:r w:rsidR="00517BAA" w:rsidRPr="00171DF5">
        <w:rPr>
          <w:rFonts w:ascii="Times New Roman" w:hAnsi="Times New Roman" w:cs="Times New Roman"/>
          <w:color w:val="auto"/>
          <w:sz w:val="24"/>
          <w:szCs w:val="24"/>
        </w:rPr>
        <w:t xml:space="preserve">, seconded by Mr. </w:t>
      </w:r>
      <w:r w:rsidR="00171DF5" w:rsidRPr="00171DF5">
        <w:rPr>
          <w:rFonts w:ascii="Times New Roman" w:hAnsi="Times New Roman" w:cs="Times New Roman"/>
          <w:color w:val="auto"/>
          <w:sz w:val="24"/>
          <w:szCs w:val="24"/>
        </w:rPr>
        <w:t>Woodward</w:t>
      </w:r>
      <w:r w:rsidR="006A12C7" w:rsidRPr="00171DF5">
        <w:rPr>
          <w:rFonts w:ascii="Times New Roman" w:hAnsi="Times New Roman" w:cs="Times New Roman"/>
          <w:color w:val="auto"/>
          <w:sz w:val="24"/>
          <w:szCs w:val="24"/>
        </w:rPr>
        <w:t>;</w:t>
      </w:r>
      <w:r w:rsidR="007603F1" w:rsidRPr="00171DF5">
        <w:rPr>
          <w:rFonts w:ascii="Times New Roman" w:hAnsi="Times New Roman" w:cs="Times New Roman"/>
          <w:color w:val="auto"/>
          <w:sz w:val="24"/>
          <w:szCs w:val="24"/>
        </w:rPr>
        <w:t xml:space="preserve"> all in favor, motion passed</w:t>
      </w:r>
      <w:r w:rsidR="0068517C" w:rsidRPr="00171DF5">
        <w:rPr>
          <w:rFonts w:ascii="Times New Roman" w:hAnsi="Times New Roman" w:cs="Times New Roman"/>
          <w:color w:val="auto"/>
          <w:sz w:val="24"/>
          <w:szCs w:val="24"/>
        </w:rPr>
        <w:t>.</w:t>
      </w:r>
      <w:r w:rsidR="0068517C" w:rsidRPr="006A12C7">
        <w:rPr>
          <w:rFonts w:ascii="Times New Roman" w:hAnsi="Times New Roman" w:cs="Times New Roman"/>
          <w:color w:val="auto"/>
          <w:sz w:val="24"/>
          <w:szCs w:val="24"/>
        </w:rPr>
        <w:t xml:space="preserve"> </w:t>
      </w:r>
    </w:p>
    <w:p w14:paraId="3ABAFEDF" w14:textId="32D08349" w:rsidR="00E311FF" w:rsidRDefault="00E311FF" w:rsidP="00686415">
      <w:pPr>
        <w:pStyle w:val="NoSpacing"/>
        <w:rPr>
          <w:rFonts w:ascii="Times New Roman" w:hAnsi="Times New Roman" w:cs="Times New Roman"/>
          <w:sz w:val="24"/>
          <w:szCs w:val="24"/>
        </w:rPr>
      </w:pPr>
    </w:p>
    <w:p w14:paraId="02F91687" w14:textId="111A1A2C" w:rsidR="00AF0C70" w:rsidRDefault="00AF0C70" w:rsidP="00686415">
      <w:pPr>
        <w:pStyle w:val="NoSpacing"/>
        <w:rPr>
          <w:rFonts w:ascii="Times New Roman" w:hAnsi="Times New Roman" w:cs="Times New Roman"/>
          <w:sz w:val="24"/>
          <w:szCs w:val="24"/>
        </w:rPr>
      </w:pPr>
    </w:p>
    <w:sectPr w:rsidR="00AF0C70" w:rsidSect="00A16F4E">
      <w:footerReference w:type="even" r:id="rId11"/>
      <w:footerReference w:type="default" r:id="rId12"/>
      <w:footerReference w:type="first" r:id="rId13"/>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B7A06" w14:textId="77777777" w:rsidR="00561B90" w:rsidRDefault="00561B90" w:rsidP="002C63BF">
      <w:pPr>
        <w:spacing w:after="0" w:line="240" w:lineRule="auto"/>
      </w:pPr>
      <w:r>
        <w:separator/>
      </w:r>
    </w:p>
  </w:endnote>
  <w:endnote w:type="continuationSeparator" w:id="0">
    <w:p w14:paraId="2C2E5CBA" w14:textId="77777777" w:rsidR="00561B90" w:rsidRDefault="00561B90" w:rsidP="002C63BF">
      <w:pPr>
        <w:spacing w:after="0" w:line="240" w:lineRule="auto"/>
      </w:pPr>
      <w:r>
        <w:continuationSeparator/>
      </w:r>
    </w:p>
  </w:endnote>
  <w:endnote w:type="continuationNotice" w:id="1">
    <w:p w14:paraId="105FD976" w14:textId="77777777" w:rsidR="00561B90" w:rsidRDefault="00561B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venir Book">
    <w:altName w:val="Calibri"/>
    <w:panose1 w:val="00000000000000000000"/>
    <w:charset w:val="00"/>
    <w:family w:val="swiss"/>
    <w:notTrueType/>
    <w:pitch w:val="default"/>
    <w:sig w:usb0="00000003" w:usb1="00000000" w:usb2="00000000" w:usb3="00000000" w:csb0="00000001" w:csb1="00000000"/>
  </w:font>
  <w:font w:name="Avenir Heavy">
    <w:altName w:val="Calibri"/>
    <w:panose1 w:val="00000000000000000000"/>
    <w:charset w:val="00"/>
    <w:family w:val="swiss"/>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F4743" w14:textId="54E063F4" w:rsidR="00D77549" w:rsidRDefault="00D77549">
    <w:pPr>
      <w:pStyle w:val="Footer"/>
    </w:pPr>
    <w:r>
      <w:rPr>
        <w:noProof/>
      </w:rPr>
      <mc:AlternateContent>
        <mc:Choice Requires="wps">
          <w:drawing>
            <wp:anchor distT="0" distB="0" distL="0" distR="0" simplePos="0" relativeHeight="251659264" behindDoc="0" locked="0" layoutInCell="1" allowOverlap="1" wp14:anchorId="3F676E4B" wp14:editId="549038E0">
              <wp:simplePos x="635" y="635"/>
              <wp:positionH relativeFrom="page">
                <wp:align>right</wp:align>
              </wp:positionH>
              <wp:positionV relativeFrom="page">
                <wp:align>bottom</wp:align>
              </wp:positionV>
              <wp:extent cx="3244850" cy="352425"/>
              <wp:effectExtent l="0" t="0" r="0" b="0"/>
              <wp:wrapNone/>
              <wp:docPr id="1141722536" name="Text Box 2" descr="Metropolitan Human Services District - Public Docu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244850" cy="352425"/>
                      </a:xfrm>
                      <a:prstGeom prst="rect">
                        <a:avLst/>
                      </a:prstGeom>
                      <a:noFill/>
                      <a:ln>
                        <a:noFill/>
                      </a:ln>
                    </wps:spPr>
                    <wps:txbx>
                      <w:txbxContent>
                        <w:p w14:paraId="27B4CDAD" w14:textId="5E433D36" w:rsidR="00D77549" w:rsidRPr="00D77549" w:rsidRDefault="00D77549" w:rsidP="00D77549">
                          <w:pPr>
                            <w:spacing w:after="0"/>
                            <w:rPr>
                              <w:rFonts w:ascii="Aptos" w:eastAsia="Aptos" w:hAnsi="Aptos" w:cs="Aptos"/>
                              <w:noProof/>
                              <w:color w:val="000000"/>
                              <w:sz w:val="20"/>
                              <w:szCs w:val="20"/>
                            </w:rPr>
                          </w:pPr>
                          <w:r w:rsidRPr="00D77549">
                            <w:rPr>
                              <w:rFonts w:ascii="Aptos" w:eastAsia="Aptos" w:hAnsi="Aptos" w:cs="Aptos"/>
                              <w:noProof/>
                              <w:color w:val="000000"/>
                              <w:sz w:val="20"/>
                              <w:szCs w:val="20"/>
                            </w:rPr>
                            <w:t>Metropolitan Human Services District - Public Document</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F676E4B" id="_x0000_t202" coordsize="21600,21600" o:spt="202" path="m,l,21600r21600,l21600,xe">
              <v:stroke joinstyle="miter"/>
              <v:path gradientshapeok="t" o:connecttype="rect"/>
            </v:shapetype>
            <v:shape id="Text Box 2" o:spid="_x0000_s1026" type="#_x0000_t202" alt="Metropolitan Human Services District - Public Document" style="position:absolute;margin-left:204.3pt;margin-top:0;width:255.5pt;height:27.7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" filled="f" stroked="f">
              <v:fill o:detectmouseclick="t"/>
              <v:textbox style="mso-fit-shape-to-text:t" inset="0,0,20pt,15pt">
                <w:txbxContent>
                  <w:p w14:paraId="27B4CDAD" w14:textId="5E433D36" w:rsidR="00D77549" w:rsidRPr="00D77549" w:rsidRDefault="00D77549" w:rsidP="00D77549">
                    <w:pPr>
                      <w:spacing w:after="0"/>
                      <w:rPr>
                        <w:rFonts w:ascii="Aptos" w:eastAsia="Aptos" w:hAnsi="Aptos" w:cs="Aptos"/>
                        <w:noProof/>
                        <w:color w:val="000000"/>
                        <w:sz w:val="20"/>
                        <w:szCs w:val="20"/>
                      </w:rPr>
                    </w:pPr>
                    <w:r w:rsidRPr="00D77549">
                      <w:rPr>
                        <w:rFonts w:ascii="Aptos" w:eastAsia="Aptos" w:hAnsi="Aptos" w:cs="Aptos"/>
                        <w:noProof/>
                        <w:color w:val="000000"/>
                        <w:sz w:val="20"/>
                        <w:szCs w:val="20"/>
                      </w:rPr>
                      <w:t>Metropolitan Human Services District - Public Document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E005" w14:textId="0878A35A" w:rsidR="007B5BDD" w:rsidRPr="002C63BF" w:rsidRDefault="00D77549">
    <w:pPr>
      <w:pStyle w:val="Footer"/>
      <w:jc w:val="right"/>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660288" behindDoc="0" locked="0" layoutInCell="1" allowOverlap="1" wp14:anchorId="171F5A36" wp14:editId="340271CC">
              <wp:simplePos x="635" y="635"/>
              <wp:positionH relativeFrom="page">
                <wp:align>right</wp:align>
              </wp:positionH>
              <wp:positionV relativeFrom="page">
                <wp:align>bottom</wp:align>
              </wp:positionV>
              <wp:extent cx="3244850" cy="352425"/>
              <wp:effectExtent l="0" t="0" r="0" b="0"/>
              <wp:wrapNone/>
              <wp:docPr id="1309854365" name="Text Box 3" descr="Metropolitan Human Services District - Public Docu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244850" cy="352425"/>
                      </a:xfrm>
                      <a:prstGeom prst="rect">
                        <a:avLst/>
                      </a:prstGeom>
                      <a:noFill/>
                      <a:ln>
                        <a:noFill/>
                      </a:ln>
                    </wps:spPr>
                    <wps:txbx>
                      <w:txbxContent>
                        <w:p w14:paraId="31166C62" w14:textId="4448B2DC" w:rsidR="00D77549" w:rsidRPr="00D77549" w:rsidRDefault="00D77549" w:rsidP="00D77549">
                          <w:pPr>
                            <w:spacing w:after="0"/>
                            <w:rPr>
                              <w:rFonts w:ascii="Aptos" w:eastAsia="Aptos" w:hAnsi="Aptos" w:cs="Aptos"/>
                              <w:noProof/>
                              <w:color w:val="000000"/>
                              <w:sz w:val="20"/>
                              <w:szCs w:val="20"/>
                            </w:rPr>
                          </w:pPr>
                          <w:r w:rsidRPr="00D77549">
                            <w:rPr>
                              <w:rFonts w:ascii="Aptos" w:eastAsia="Aptos" w:hAnsi="Aptos" w:cs="Aptos"/>
                              <w:noProof/>
                              <w:color w:val="000000"/>
                              <w:sz w:val="20"/>
                              <w:szCs w:val="20"/>
                            </w:rPr>
                            <w:t>Metropolitan Human Services District - Public Document</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71F5A36" id="_x0000_t202" coordsize="21600,21600" o:spt="202" path="m,l,21600r21600,l21600,xe">
              <v:stroke joinstyle="miter"/>
              <v:path gradientshapeok="t" o:connecttype="rect"/>
            </v:shapetype>
            <v:shape id="Text Box 3" o:spid="_x0000_s1027" type="#_x0000_t202" alt="Metropolitan Human Services District - Public Document" style="position:absolute;left:0;text-align:left;margin-left:204.3pt;margin-top:0;width:255.5pt;height:27.7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" filled="f" stroked="f">
              <v:fill o:detectmouseclick="t"/>
              <v:textbox style="mso-fit-shape-to-text:t" inset="0,0,20pt,15pt">
                <w:txbxContent>
                  <w:p w14:paraId="31166C62" w14:textId="4448B2DC" w:rsidR="00D77549" w:rsidRPr="00D77549" w:rsidRDefault="00D77549" w:rsidP="00D77549">
                    <w:pPr>
                      <w:spacing w:after="0"/>
                      <w:rPr>
                        <w:rFonts w:ascii="Aptos" w:eastAsia="Aptos" w:hAnsi="Aptos" w:cs="Aptos"/>
                        <w:noProof/>
                        <w:color w:val="000000"/>
                        <w:sz w:val="20"/>
                        <w:szCs w:val="20"/>
                      </w:rPr>
                    </w:pPr>
                    <w:r w:rsidRPr="00D77549">
                      <w:rPr>
                        <w:rFonts w:ascii="Aptos" w:eastAsia="Aptos" w:hAnsi="Aptos" w:cs="Aptos"/>
                        <w:noProof/>
                        <w:color w:val="000000"/>
                        <w:sz w:val="20"/>
                        <w:szCs w:val="20"/>
                      </w:rPr>
                      <w:t>Metropolitan Human Services District - Public Document</w:t>
                    </w:r>
                  </w:p>
                </w:txbxContent>
              </v:textbox>
              <w10:wrap anchorx="page" anchory="page"/>
            </v:shape>
          </w:pict>
        </mc:Fallback>
      </mc:AlternateContent>
    </w:r>
  </w:p>
  <w:sdt>
    <w:sdtPr>
      <w:rPr>
        <w:rFonts w:ascii="Times New Roman" w:hAnsi="Times New Roman" w:cs="Times New Roman"/>
      </w:rPr>
      <w:id w:val="-307401370"/>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758AE005" w14:textId="0878A35A" w:rsidR="007B5BDD" w:rsidRPr="002C63BF" w:rsidRDefault="007B5BDD">
            <w:pPr>
              <w:pStyle w:val="Footer"/>
              <w:jc w:val="right"/>
              <w:rPr>
                <w:rFonts w:ascii="Times New Roman" w:hAnsi="Times New Roman" w:cs="Times New Roman"/>
              </w:rPr>
            </w:pPr>
            <w:r w:rsidRPr="002C63BF">
              <w:rPr>
                <w:rFonts w:ascii="Times New Roman" w:hAnsi="Times New Roman" w:cs="Times New Roman"/>
              </w:rPr>
              <w:t xml:space="preserve">Page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PAGE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r w:rsidRPr="002C63BF">
              <w:rPr>
                <w:rFonts w:ascii="Times New Roman" w:hAnsi="Times New Roman" w:cs="Times New Roman"/>
              </w:rPr>
              <w:t xml:space="preserve"> of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NUMPAGES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p>
        </w:sdtContent>
      </w:sdt>
    </w:sdtContent>
  </w:sdt>
  <w:p w14:paraId="28CBEF11" w14:textId="77777777" w:rsidR="007B5BDD" w:rsidRDefault="007B5B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9909" w14:textId="352B9755" w:rsidR="00D77549" w:rsidRDefault="00D77549">
    <w:pPr>
      <w:pStyle w:val="Footer"/>
    </w:pPr>
    <w:r>
      <w:rPr>
        <w:noProof/>
      </w:rPr>
      <mc:AlternateContent>
        <mc:Choice Requires="wps">
          <w:drawing>
            <wp:anchor distT="0" distB="0" distL="0" distR="0" simplePos="0" relativeHeight="251658240" behindDoc="0" locked="0" layoutInCell="1" allowOverlap="1" wp14:anchorId="64595EC2" wp14:editId="69AD3D04">
              <wp:simplePos x="635" y="635"/>
              <wp:positionH relativeFrom="page">
                <wp:align>right</wp:align>
              </wp:positionH>
              <wp:positionV relativeFrom="page">
                <wp:align>bottom</wp:align>
              </wp:positionV>
              <wp:extent cx="3244850" cy="352425"/>
              <wp:effectExtent l="0" t="0" r="0" b="0"/>
              <wp:wrapNone/>
              <wp:docPr id="1998371672" name="Text Box 1" descr="Metropolitan Human Services District - Public Docu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244850" cy="352425"/>
                      </a:xfrm>
                      <a:prstGeom prst="rect">
                        <a:avLst/>
                      </a:prstGeom>
                      <a:noFill/>
                      <a:ln>
                        <a:noFill/>
                      </a:ln>
                    </wps:spPr>
                    <wps:txbx>
                      <w:txbxContent>
                        <w:p w14:paraId="4500F0E5" w14:textId="5026558F" w:rsidR="00D77549" w:rsidRPr="00D77549" w:rsidRDefault="00D77549" w:rsidP="00D77549">
                          <w:pPr>
                            <w:spacing w:after="0"/>
                            <w:rPr>
                              <w:rFonts w:ascii="Aptos" w:eastAsia="Aptos" w:hAnsi="Aptos" w:cs="Aptos"/>
                              <w:noProof/>
                              <w:color w:val="000000"/>
                              <w:sz w:val="20"/>
                              <w:szCs w:val="20"/>
                            </w:rPr>
                          </w:pPr>
                          <w:r w:rsidRPr="00D77549">
                            <w:rPr>
                              <w:rFonts w:ascii="Aptos" w:eastAsia="Aptos" w:hAnsi="Aptos" w:cs="Aptos"/>
                              <w:noProof/>
                              <w:color w:val="000000"/>
                              <w:sz w:val="20"/>
                              <w:szCs w:val="20"/>
                            </w:rPr>
                            <w:t>Metropolitan Human Services District - Public Document</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4595EC2" id="_x0000_t202" coordsize="21600,21600" o:spt="202" path="m,l,21600r21600,l21600,xe">
              <v:stroke joinstyle="miter"/>
              <v:path gradientshapeok="t" o:connecttype="rect"/>
            </v:shapetype>
            <v:shape id="Text Box 1" o:spid="_x0000_s1028" type="#_x0000_t202" alt="Metropolitan Human Services District - Public Document" style="position:absolute;margin-left:204.3pt;margin-top:0;width:255.5pt;height:27.7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" filled="f" stroked="f">
              <v:fill o:detectmouseclick="t"/>
              <v:textbox style="mso-fit-shape-to-text:t" inset="0,0,20pt,15pt">
                <w:txbxContent>
                  <w:p w14:paraId="4500F0E5" w14:textId="5026558F" w:rsidR="00D77549" w:rsidRPr="00D77549" w:rsidRDefault="00D77549" w:rsidP="00D77549">
                    <w:pPr>
                      <w:spacing w:after="0"/>
                      <w:rPr>
                        <w:rFonts w:ascii="Aptos" w:eastAsia="Aptos" w:hAnsi="Aptos" w:cs="Aptos"/>
                        <w:noProof/>
                        <w:color w:val="000000"/>
                        <w:sz w:val="20"/>
                        <w:szCs w:val="20"/>
                      </w:rPr>
                    </w:pPr>
                    <w:r w:rsidRPr="00D77549">
                      <w:rPr>
                        <w:rFonts w:ascii="Aptos" w:eastAsia="Aptos" w:hAnsi="Aptos" w:cs="Aptos"/>
                        <w:noProof/>
                        <w:color w:val="000000"/>
                        <w:sz w:val="20"/>
                        <w:szCs w:val="20"/>
                      </w:rPr>
                      <w:t>Metropolitan Human Services District - Public Document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96512" w14:textId="77777777" w:rsidR="00561B90" w:rsidRDefault="00561B90" w:rsidP="002C63BF">
      <w:pPr>
        <w:spacing w:after="0" w:line="240" w:lineRule="auto"/>
      </w:pPr>
      <w:r>
        <w:separator/>
      </w:r>
    </w:p>
  </w:footnote>
  <w:footnote w:type="continuationSeparator" w:id="0">
    <w:p w14:paraId="7B5F2588" w14:textId="77777777" w:rsidR="00561B90" w:rsidRDefault="00561B90" w:rsidP="002C63BF">
      <w:pPr>
        <w:spacing w:after="0" w:line="240" w:lineRule="auto"/>
      </w:pPr>
      <w:r>
        <w:continuationSeparator/>
      </w:r>
    </w:p>
  </w:footnote>
  <w:footnote w:type="continuationNotice" w:id="1">
    <w:p w14:paraId="2136C1DA" w14:textId="77777777" w:rsidR="00561B90" w:rsidRDefault="00561B9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B2D74"/>
    <w:multiLevelType w:val="hybridMultilevel"/>
    <w:tmpl w:val="D9201AC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E701523"/>
    <w:multiLevelType w:val="multilevel"/>
    <w:tmpl w:val="4732CD7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10EE2B8F"/>
    <w:multiLevelType w:val="multilevel"/>
    <w:tmpl w:val="925C548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12270304"/>
    <w:multiLevelType w:val="multilevel"/>
    <w:tmpl w:val="1B5C0A76"/>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numFmt w:val="bullet"/>
      <w:lvlText w:val="•"/>
      <w:lvlJc w:val="left"/>
      <w:pPr>
        <w:ind w:left="2520" w:hanging="720"/>
      </w:pPr>
      <w:rPr>
        <w:rFonts w:ascii="Times New Roman" w:eastAsiaTheme="minorHAnsi" w:hAnsi="Times New Roman" w:cs="Times New Roman" w:hint="default"/>
      </w:rPr>
    </w:lvl>
    <w:lvl w:ilvl="3">
      <w:start w:val="3"/>
      <w:numFmt w:val="decimal"/>
      <w:lvlText w:val="%4."/>
      <w:lvlJc w:val="left"/>
      <w:pPr>
        <w:ind w:left="2880" w:hanging="360"/>
      </w:pPr>
      <w:rPr>
        <w:rFonts w:hint="default"/>
      </w:r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17B82B4F"/>
    <w:multiLevelType w:val="multilevel"/>
    <w:tmpl w:val="4BD001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8A1E04"/>
    <w:multiLevelType w:val="hybridMultilevel"/>
    <w:tmpl w:val="603C41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C507F9"/>
    <w:multiLevelType w:val="hybridMultilevel"/>
    <w:tmpl w:val="EB8E4CB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1FD738DB"/>
    <w:multiLevelType w:val="multilevel"/>
    <w:tmpl w:val="DC9CE0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FE020A"/>
    <w:multiLevelType w:val="hybridMultilevel"/>
    <w:tmpl w:val="D108BF4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0034FDD"/>
    <w:multiLevelType w:val="hybridMultilevel"/>
    <w:tmpl w:val="4B9E7988"/>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 w15:restartNumberingAfterBreak="0">
    <w:nsid w:val="29E44A86"/>
    <w:multiLevelType w:val="multilevel"/>
    <w:tmpl w:val="20B419C8"/>
    <w:lvl w:ilvl="0">
      <w:start w:val="1"/>
      <w:numFmt w:val="upperRoman"/>
      <w:pStyle w:val="Heading1"/>
      <w:lvlText w:val="%1."/>
      <w:lvlJc w:val="left"/>
      <w:pPr>
        <w:ind w:left="720" w:firstLine="0"/>
      </w:pPr>
      <w:rPr>
        <w:rFonts w:hint="default"/>
        <w:color w:val="auto"/>
      </w:rPr>
    </w:lvl>
    <w:lvl w:ilvl="1">
      <w:start w:val="1"/>
      <w:numFmt w:val="upperLetter"/>
      <w:pStyle w:val="Heading2"/>
      <w:lvlText w:val="%2."/>
      <w:lvlJc w:val="left"/>
      <w:pPr>
        <w:ind w:left="720" w:firstLine="0"/>
      </w:pPr>
      <w:rPr>
        <w:rFonts w:hint="default"/>
        <w:color w:val="auto"/>
      </w:rPr>
    </w:lvl>
    <w:lvl w:ilvl="2">
      <w:start w:val="1"/>
      <w:numFmt w:val="decimal"/>
      <w:pStyle w:val="Heading3"/>
      <w:lvlText w:val="%3."/>
      <w:lvlJc w:val="left"/>
      <w:pPr>
        <w:ind w:left="1440" w:firstLine="0"/>
      </w:pPr>
      <w:rPr>
        <w:rFonts w:ascii="Times New Roman" w:hAnsi="Times New Roman" w:cs="Times New Roman" w:hint="default"/>
        <w:i w:val="0"/>
        <w:iCs w:val="0"/>
        <w:color w:val="auto"/>
      </w:rPr>
    </w:lvl>
    <w:lvl w:ilvl="3">
      <w:start w:val="1"/>
      <w:numFmt w:val="lowerLetter"/>
      <w:pStyle w:val="Heading4"/>
      <w:lvlText w:val="%4)"/>
      <w:lvlJc w:val="left"/>
      <w:pPr>
        <w:ind w:left="1620" w:firstLine="0"/>
      </w:pPr>
      <w:rPr>
        <w:rFonts w:hint="default"/>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1" w15:restartNumberingAfterBreak="0">
    <w:nsid w:val="2DA85259"/>
    <w:multiLevelType w:val="hybridMultilevel"/>
    <w:tmpl w:val="B58C5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A5DCF"/>
    <w:multiLevelType w:val="multilevel"/>
    <w:tmpl w:val="3B965FF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38294489"/>
    <w:multiLevelType w:val="multilevel"/>
    <w:tmpl w:val="DEA6148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3CC1701F"/>
    <w:multiLevelType w:val="hybridMultilevel"/>
    <w:tmpl w:val="31A0529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16A45CF"/>
    <w:multiLevelType w:val="multilevel"/>
    <w:tmpl w:val="B2A84D8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45FC1372"/>
    <w:multiLevelType w:val="multilevel"/>
    <w:tmpl w:val="CD9C5D10"/>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46EA478B"/>
    <w:multiLevelType w:val="multilevel"/>
    <w:tmpl w:val="E4D09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7D710A"/>
    <w:multiLevelType w:val="hybridMultilevel"/>
    <w:tmpl w:val="9E2A49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C4839EC"/>
    <w:multiLevelType w:val="multilevel"/>
    <w:tmpl w:val="B0DC684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4EE02A5E"/>
    <w:multiLevelType w:val="multilevel"/>
    <w:tmpl w:val="0B6EC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A22E17"/>
    <w:multiLevelType w:val="hybridMultilevel"/>
    <w:tmpl w:val="EB8E4CB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3EC491A"/>
    <w:multiLevelType w:val="multilevel"/>
    <w:tmpl w:val="3ED6FB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7D14FF"/>
    <w:multiLevelType w:val="hybridMultilevel"/>
    <w:tmpl w:val="39F4BE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7757D8F"/>
    <w:multiLevelType w:val="hybridMultilevel"/>
    <w:tmpl w:val="FA5E9EF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58DC4681"/>
    <w:multiLevelType w:val="multilevel"/>
    <w:tmpl w:val="E8A6D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471DDA"/>
    <w:multiLevelType w:val="multilevel"/>
    <w:tmpl w:val="BE009A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CD7DDD"/>
    <w:multiLevelType w:val="multilevel"/>
    <w:tmpl w:val="D64234A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15:restartNumberingAfterBreak="0">
    <w:nsid w:val="642D4C93"/>
    <w:multiLevelType w:val="multilevel"/>
    <w:tmpl w:val="E258C60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9" w15:restartNumberingAfterBreak="0">
    <w:nsid w:val="682F1E06"/>
    <w:multiLevelType w:val="hybridMultilevel"/>
    <w:tmpl w:val="0548E2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D9660F9"/>
    <w:multiLevelType w:val="multilevel"/>
    <w:tmpl w:val="FA96D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D93F77"/>
    <w:multiLevelType w:val="multilevel"/>
    <w:tmpl w:val="D452D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855495"/>
    <w:multiLevelType w:val="multilevel"/>
    <w:tmpl w:val="2102CB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2740D3C"/>
    <w:multiLevelType w:val="hybridMultilevel"/>
    <w:tmpl w:val="CC1ABCB4"/>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34" w15:restartNumberingAfterBreak="0">
    <w:nsid w:val="736C5973"/>
    <w:multiLevelType w:val="hybridMultilevel"/>
    <w:tmpl w:val="EB8E4CB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5" w15:restartNumberingAfterBreak="0">
    <w:nsid w:val="789B1EC1"/>
    <w:multiLevelType w:val="multilevel"/>
    <w:tmpl w:val="1B96D0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ECC3D17"/>
    <w:multiLevelType w:val="hybridMultilevel"/>
    <w:tmpl w:val="DC2E5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80385296">
    <w:abstractNumId w:val="10"/>
  </w:num>
  <w:num w:numId="2" w16cid:durableId="2083210705">
    <w:abstractNumId w:val="9"/>
  </w:num>
  <w:num w:numId="3" w16cid:durableId="599144048">
    <w:abstractNumId w:val="8"/>
  </w:num>
  <w:num w:numId="4" w16cid:durableId="355039306">
    <w:abstractNumId w:val="33"/>
  </w:num>
  <w:num w:numId="5" w16cid:durableId="835726706">
    <w:abstractNumId w:val="10"/>
  </w:num>
  <w:num w:numId="6" w16cid:durableId="1477064762">
    <w:abstractNumId w:val="21"/>
  </w:num>
  <w:num w:numId="7" w16cid:durableId="1007976046">
    <w:abstractNumId w:val="0"/>
  </w:num>
  <w:num w:numId="8" w16cid:durableId="1229536108">
    <w:abstractNumId w:val="10"/>
  </w:num>
  <w:num w:numId="9" w16cid:durableId="457183642">
    <w:abstractNumId w:val="10"/>
  </w:num>
  <w:num w:numId="10" w16cid:durableId="1109812637">
    <w:abstractNumId w:val="10"/>
  </w:num>
  <w:num w:numId="11" w16cid:durableId="1006322239">
    <w:abstractNumId w:val="10"/>
  </w:num>
  <w:num w:numId="12" w16cid:durableId="273833864">
    <w:abstractNumId w:val="6"/>
  </w:num>
  <w:num w:numId="13" w16cid:durableId="1328024165">
    <w:abstractNumId w:val="34"/>
  </w:num>
  <w:num w:numId="14" w16cid:durableId="929201111">
    <w:abstractNumId w:val="24"/>
  </w:num>
  <w:num w:numId="15" w16cid:durableId="1464075080">
    <w:abstractNumId w:val="36"/>
  </w:num>
  <w:num w:numId="16" w16cid:durableId="1881698907">
    <w:abstractNumId w:val="10"/>
  </w:num>
  <w:num w:numId="17" w16cid:durableId="1179780152">
    <w:abstractNumId w:val="3"/>
  </w:num>
  <w:num w:numId="18" w16cid:durableId="909003409">
    <w:abstractNumId w:val="1"/>
  </w:num>
  <w:num w:numId="19" w16cid:durableId="400375470">
    <w:abstractNumId w:val="27"/>
  </w:num>
  <w:num w:numId="20" w16cid:durableId="2121485025">
    <w:abstractNumId w:val="25"/>
  </w:num>
  <w:num w:numId="21" w16cid:durableId="1783261441">
    <w:abstractNumId w:val="32"/>
  </w:num>
  <w:num w:numId="22" w16cid:durableId="1068772473">
    <w:abstractNumId w:val="4"/>
  </w:num>
  <w:num w:numId="23" w16cid:durableId="1390155300">
    <w:abstractNumId w:val="26"/>
  </w:num>
  <w:num w:numId="24" w16cid:durableId="598148725">
    <w:abstractNumId w:val="7"/>
  </w:num>
  <w:num w:numId="25" w16cid:durableId="1570994375">
    <w:abstractNumId w:val="22"/>
  </w:num>
  <w:num w:numId="26" w16cid:durableId="1383478046">
    <w:abstractNumId w:val="19"/>
  </w:num>
  <w:num w:numId="27" w16cid:durableId="2066223903">
    <w:abstractNumId w:val="15"/>
  </w:num>
  <w:num w:numId="28" w16cid:durableId="634600817">
    <w:abstractNumId w:val="13"/>
  </w:num>
  <w:num w:numId="29" w16cid:durableId="1900090294">
    <w:abstractNumId w:val="23"/>
  </w:num>
  <w:num w:numId="30" w16cid:durableId="730345132">
    <w:abstractNumId w:val="16"/>
  </w:num>
  <w:num w:numId="31" w16cid:durableId="1218205784">
    <w:abstractNumId w:val="31"/>
  </w:num>
  <w:num w:numId="32" w16cid:durableId="360864466">
    <w:abstractNumId w:val="30"/>
  </w:num>
  <w:num w:numId="33" w16cid:durableId="177669701">
    <w:abstractNumId w:val="10"/>
  </w:num>
  <w:num w:numId="34" w16cid:durableId="1380856554">
    <w:abstractNumId w:val="29"/>
  </w:num>
  <w:num w:numId="35" w16cid:durableId="1590844572">
    <w:abstractNumId w:val="5"/>
  </w:num>
  <w:num w:numId="36" w16cid:durableId="1159536914">
    <w:abstractNumId w:val="10"/>
  </w:num>
  <w:num w:numId="37" w16cid:durableId="1686470069">
    <w:abstractNumId w:val="10"/>
  </w:num>
  <w:num w:numId="38" w16cid:durableId="164321884">
    <w:abstractNumId w:val="14"/>
  </w:num>
  <w:num w:numId="39" w16cid:durableId="1214923500">
    <w:abstractNumId w:val="28"/>
  </w:num>
  <w:num w:numId="40" w16cid:durableId="976185034">
    <w:abstractNumId w:val="2"/>
  </w:num>
  <w:num w:numId="41" w16cid:durableId="1834224948">
    <w:abstractNumId w:val="12"/>
  </w:num>
  <w:num w:numId="42" w16cid:durableId="667364533">
    <w:abstractNumId w:val="17"/>
  </w:num>
  <w:num w:numId="43" w16cid:durableId="111828971">
    <w:abstractNumId w:val="20"/>
  </w:num>
  <w:num w:numId="44" w16cid:durableId="1728336375">
    <w:abstractNumId w:val="35"/>
  </w:num>
  <w:num w:numId="45" w16cid:durableId="904222346">
    <w:abstractNumId w:val="11"/>
  </w:num>
  <w:num w:numId="46" w16cid:durableId="308049165">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15CA"/>
    <w:rsid w:val="000027EF"/>
    <w:rsid w:val="000029A8"/>
    <w:rsid w:val="00003792"/>
    <w:rsid w:val="00004128"/>
    <w:rsid w:val="00007EBE"/>
    <w:rsid w:val="00011ED3"/>
    <w:rsid w:val="00012F6E"/>
    <w:rsid w:val="0001789A"/>
    <w:rsid w:val="0002051B"/>
    <w:rsid w:val="00021668"/>
    <w:rsid w:val="00021EBF"/>
    <w:rsid w:val="000220ED"/>
    <w:rsid w:val="00023203"/>
    <w:rsid w:val="0002488E"/>
    <w:rsid w:val="000275F3"/>
    <w:rsid w:val="000301BA"/>
    <w:rsid w:val="00030FCE"/>
    <w:rsid w:val="0003560E"/>
    <w:rsid w:val="00037CF6"/>
    <w:rsid w:val="00040EF5"/>
    <w:rsid w:val="00041080"/>
    <w:rsid w:val="00044AFC"/>
    <w:rsid w:val="00053310"/>
    <w:rsid w:val="00054228"/>
    <w:rsid w:val="0005659A"/>
    <w:rsid w:val="00056F76"/>
    <w:rsid w:val="000578F9"/>
    <w:rsid w:val="00057AF2"/>
    <w:rsid w:val="00060ED5"/>
    <w:rsid w:val="00062078"/>
    <w:rsid w:val="0006361B"/>
    <w:rsid w:val="00064CA9"/>
    <w:rsid w:val="0006557F"/>
    <w:rsid w:val="00066065"/>
    <w:rsid w:val="00066E81"/>
    <w:rsid w:val="00067876"/>
    <w:rsid w:val="00067AE8"/>
    <w:rsid w:val="00072182"/>
    <w:rsid w:val="00073A93"/>
    <w:rsid w:val="00075A3E"/>
    <w:rsid w:val="00077BF1"/>
    <w:rsid w:val="00077CDC"/>
    <w:rsid w:val="00080D24"/>
    <w:rsid w:val="0008585C"/>
    <w:rsid w:val="00090057"/>
    <w:rsid w:val="000919C5"/>
    <w:rsid w:val="00091B9F"/>
    <w:rsid w:val="00092932"/>
    <w:rsid w:val="00093125"/>
    <w:rsid w:val="00094689"/>
    <w:rsid w:val="0009472D"/>
    <w:rsid w:val="000A2E60"/>
    <w:rsid w:val="000A434F"/>
    <w:rsid w:val="000A7480"/>
    <w:rsid w:val="000B2D3F"/>
    <w:rsid w:val="000B475B"/>
    <w:rsid w:val="000B4A6E"/>
    <w:rsid w:val="000B5D07"/>
    <w:rsid w:val="000C00B9"/>
    <w:rsid w:val="000C0A87"/>
    <w:rsid w:val="000C2538"/>
    <w:rsid w:val="000C3A68"/>
    <w:rsid w:val="000C562E"/>
    <w:rsid w:val="000C6180"/>
    <w:rsid w:val="000C7B18"/>
    <w:rsid w:val="000D0914"/>
    <w:rsid w:val="000D2235"/>
    <w:rsid w:val="000D4715"/>
    <w:rsid w:val="000D7623"/>
    <w:rsid w:val="000E0AC2"/>
    <w:rsid w:val="000E189D"/>
    <w:rsid w:val="000E71CE"/>
    <w:rsid w:val="000F11DC"/>
    <w:rsid w:val="000F1EBC"/>
    <w:rsid w:val="000F4749"/>
    <w:rsid w:val="000F6D9A"/>
    <w:rsid w:val="001006D2"/>
    <w:rsid w:val="00101B15"/>
    <w:rsid w:val="00102914"/>
    <w:rsid w:val="00104189"/>
    <w:rsid w:val="00104BB6"/>
    <w:rsid w:val="00106EA9"/>
    <w:rsid w:val="001103A3"/>
    <w:rsid w:val="00113455"/>
    <w:rsid w:val="001143FC"/>
    <w:rsid w:val="00115741"/>
    <w:rsid w:val="001169A9"/>
    <w:rsid w:val="001171F9"/>
    <w:rsid w:val="00117985"/>
    <w:rsid w:val="00117F53"/>
    <w:rsid w:val="00121AAA"/>
    <w:rsid w:val="001225F5"/>
    <w:rsid w:val="0012281A"/>
    <w:rsid w:val="001248BB"/>
    <w:rsid w:val="00124A53"/>
    <w:rsid w:val="00125B56"/>
    <w:rsid w:val="00126871"/>
    <w:rsid w:val="00134068"/>
    <w:rsid w:val="00134B9D"/>
    <w:rsid w:val="00135111"/>
    <w:rsid w:val="00136EC4"/>
    <w:rsid w:val="00140474"/>
    <w:rsid w:val="00140BD2"/>
    <w:rsid w:val="00142342"/>
    <w:rsid w:val="001444AA"/>
    <w:rsid w:val="001475D6"/>
    <w:rsid w:val="00147C89"/>
    <w:rsid w:val="0015079E"/>
    <w:rsid w:val="001524DE"/>
    <w:rsid w:val="00154250"/>
    <w:rsid w:val="00155765"/>
    <w:rsid w:val="00156710"/>
    <w:rsid w:val="00156C9B"/>
    <w:rsid w:val="00157A53"/>
    <w:rsid w:val="00157EB3"/>
    <w:rsid w:val="00162E4E"/>
    <w:rsid w:val="001665B4"/>
    <w:rsid w:val="001715F8"/>
    <w:rsid w:val="00171DF5"/>
    <w:rsid w:val="001727C7"/>
    <w:rsid w:val="00174CB2"/>
    <w:rsid w:val="0017638D"/>
    <w:rsid w:val="00182E3A"/>
    <w:rsid w:val="00183FA0"/>
    <w:rsid w:val="0018432C"/>
    <w:rsid w:val="001853D1"/>
    <w:rsid w:val="00187E39"/>
    <w:rsid w:val="0019289E"/>
    <w:rsid w:val="00197CEE"/>
    <w:rsid w:val="001A1865"/>
    <w:rsid w:val="001A3D2A"/>
    <w:rsid w:val="001A5197"/>
    <w:rsid w:val="001B24D7"/>
    <w:rsid w:val="001B3342"/>
    <w:rsid w:val="001B4106"/>
    <w:rsid w:val="001B4AFB"/>
    <w:rsid w:val="001B5863"/>
    <w:rsid w:val="001B5B6E"/>
    <w:rsid w:val="001B71AF"/>
    <w:rsid w:val="001C17EB"/>
    <w:rsid w:val="001C6B62"/>
    <w:rsid w:val="001D1060"/>
    <w:rsid w:val="001D21D6"/>
    <w:rsid w:val="001D2C2E"/>
    <w:rsid w:val="001D3FD4"/>
    <w:rsid w:val="001D4228"/>
    <w:rsid w:val="001D5005"/>
    <w:rsid w:val="001D5510"/>
    <w:rsid w:val="001E0277"/>
    <w:rsid w:val="001E26C6"/>
    <w:rsid w:val="001E312F"/>
    <w:rsid w:val="001E3D5F"/>
    <w:rsid w:val="001E4900"/>
    <w:rsid w:val="001E7193"/>
    <w:rsid w:val="001E7EDB"/>
    <w:rsid w:val="001E7FEF"/>
    <w:rsid w:val="001F17D6"/>
    <w:rsid w:val="001F27E4"/>
    <w:rsid w:val="001F3C3F"/>
    <w:rsid w:val="001F684B"/>
    <w:rsid w:val="001F7023"/>
    <w:rsid w:val="001F7854"/>
    <w:rsid w:val="002039E8"/>
    <w:rsid w:val="00203F7F"/>
    <w:rsid w:val="00204BCE"/>
    <w:rsid w:val="00205209"/>
    <w:rsid w:val="00206E33"/>
    <w:rsid w:val="00207724"/>
    <w:rsid w:val="00211C4A"/>
    <w:rsid w:val="002137CD"/>
    <w:rsid w:val="00214F8C"/>
    <w:rsid w:val="00215312"/>
    <w:rsid w:val="002206F9"/>
    <w:rsid w:val="00220737"/>
    <w:rsid w:val="00225F30"/>
    <w:rsid w:val="002269B7"/>
    <w:rsid w:val="00226DA7"/>
    <w:rsid w:val="002308F5"/>
    <w:rsid w:val="00231F67"/>
    <w:rsid w:val="00232B88"/>
    <w:rsid w:val="0023377D"/>
    <w:rsid w:val="00233FDB"/>
    <w:rsid w:val="00246E23"/>
    <w:rsid w:val="00247A58"/>
    <w:rsid w:val="002528C9"/>
    <w:rsid w:val="0025442B"/>
    <w:rsid w:val="00254665"/>
    <w:rsid w:val="00256948"/>
    <w:rsid w:val="00262212"/>
    <w:rsid w:val="002633DE"/>
    <w:rsid w:val="00267701"/>
    <w:rsid w:val="0027062C"/>
    <w:rsid w:val="00270FA7"/>
    <w:rsid w:val="002712F2"/>
    <w:rsid w:val="002726B3"/>
    <w:rsid w:val="00273080"/>
    <w:rsid w:val="00274C43"/>
    <w:rsid w:val="00276552"/>
    <w:rsid w:val="00281684"/>
    <w:rsid w:val="0028193A"/>
    <w:rsid w:val="002824EF"/>
    <w:rsid w:val="00282BE3"/>
    <w:rsid w:val="002840EF"/>
    <w:rsid w:val="00284B20"/>
    <w:rsid w:val="00285810"/>
    <w:rsid w:val="0029201B"/>
    <w:rsid w:val="00292D11"/>
    <w:rsid w:val="0029388F"/>
    <w:rsid w:val="002958D8"/>
    <w:rsid w:val="002966D7"/>
    <w:rsid w:val="00297BB9"/>
    <w:rsid w:val="002A0EBB"/>
    <w:rsid w:val="002A2AA0"/>
    <w:rsid w:val="002A2F58"/>
    <w:rsid w:val="002A5182"/>
    <w:rsid w:val="002A661B"/>
    <w:rsid w:val="002A6AE9"/>
    <w:rsid w:val="002A7088"/>
    <w:rsid w:val="002A7384"/>
    <w:rsid w:val="002B073A"/>
    <w:rsid w:val="002B0C48"/>
    <w:rsid w:val="002B3407"/>
    <w:rsid w:val="002B38D0"/>
    <w:rsid w:val="002B3CDC"/>
    <w:rsid w:val="002B71CC"/>
    <w:rsid w:val="002C201A"/>
    <w:rsid w:val="002C2AF0"/>
    <w:rsid w:val="002C3F11"/>
    <w:rsid w:val="002C51B5"/>
    <w:rsid w:val="002C63BF"/>
    <w:rsid w:val="002D0094"/>
    <w:rsid w:val="002D2B73"/>
    <w:rsid w:val="002D4763"/>
    <w:rsid w:val="002D5EEC"/>
    <w:rsid w:val="002E39B1"/>
    <w:rsid w:val="002E5DF7"/>
    <w:rsid w:val="002E7942"/>
    <w:rsid w:val="002F0337"/>
    <w:rsid w:val="002F0DAD"/>
    <w:rsid w:val="002F4592"/>
    <w:rsid w:val="002F4F53"/>
    <w:rsid w:val="002F68C2"/>
    <w:rsid w:val="002F6A33"/>
    <w:rsid w:val="002F78FC"/>
    <w:rsid w:val="00300D9B"/>
    <w:rsid w:val="00303BF6"/>
    <w:rsid w:val="00303D9D"/>
    <w:rsid w:val="0030505A"/>
    <w:rsid w:val="00306ED8"/>
    <w:rsid w:val="00307721"/>
    <w:rsid w:val="003116FF"/>
    <w:rsid w:val="00315418"/>
    <w:rsid w:val="00315AEC"/>
    <w:rsid w:val="00320FFA"/>
    <w:rsid w:val="00321966"/>
    <w:rsid w:val="00321B3F"/>
    <w:rsid w:val="00325ACD"/>
    <w:rsid w:val="003360A5"/>
    <w:rsid w:val="00337F98"/>
    <w:rsid w:val="00341BD8"/>
    <w:rsid w:val="003435CF"/>
    <w:rsid w:val="00345EB2"/>
    <w:rsid w:val="0035207E"/>
    <w:rsid w:val="00352E41"/>
    <w:rsid w:val="003537FC"/>
    <w:rsid w:val="00357F78"/>
    <w:rsid w:val="003621F7"/>
    <w:rsid w:val="00362A3B"/>
    <w:rsid w:val="00367D00"/>
    <w:rsid w:val="003700F2"/>
    <w:rsid w:val="003738EE"/>
    <w:rsid w:val="00375B8E"/>
    <w:rsid w:val="00380EE2"/>
    <w:rsid w:val="003838ED"/>
    <w:rsid w:val="00383A9E"/>
    <w:rsid w:val="00390B89"/>
    <w:rsid w:val="00391284"/>
    <w:rsid w:val="00392576"/>
    <w:rsid w:val="0039499B"/>
    <w:rsid w:val="003950D4"/>
    <w:rsid w:val="00396364"/>
    <w:rsid w:val="003A05F2"/>
    <w:rsid w:val="003A287C"/>
    <w:rsid w:val="003A2C80"/>
    <w:rsid w:val="003A3505"/>
    <w:rsid w:val="003B2326"/>
    <w:rsid w:val="003B4B53"/>
    <w:rsid w:val="003B5742"/>
    <w:rsid w:val="003B5B93"/>
    <w:rsid w:val="003B6C7C"/>
    <w:rsid w:val="003B790E"/>
    <w:rsid w:val="003B7E44"/>
    <w:rsid w:val="003C0F18"/>
    <w:rsid w:val="003C4940"/>
    <w:rsid w:val="003C77FE"/>
    <w:rsid w:val="003D3C94"/>
    <w:rsid w:val="003D5009"/>
    <w:rsid w:val="003E010E"/>
    <w:rsid w:val="003E0285"/>
    <w:rsid w:val="003E1C61"/>
    <w:rsid w:val="003E5B9B"/>
    <w:rsid w:val="003E671E"/>
    <w:rsid w:val="003E677E"/>
    <w:rsid w:val="003E6932"/>
    <w:rsid w:val="003E6A7E"/>
    <w:rsid w:val="003E7A87"/>
    <w:rsid w:val="003F07E3"/>
    <w:rsid w:val="003F0CA7"/>
    <w:rsid w:val="003F205B"/>
    <w:rsid w:val="003F27AC"/>
    <w:rsid w:val="003F3386"/>
    <w:rsid w:val="003F47B3"/>
    <w:rsid w:val="003F6BAB"/>
    <w:rsid w:val="003F7F2A"/>
    <w:rsid w:val="00400C95"/>
    <w:rsid w:val="0040325E"/>
    <w:rsid w:val="00403442"/>
    <w:rsid w:val="00403699"/>
    <w:rsid w:val="00411CC0"/>
    <w:rsid w:val="00414621"/>
    <w:rsid w:val="004147E2"/>
    <w:rsid w:val="00414F7E"/>
    <w:rsid w:val="004157A8"/>
    <w:rsid w:val="00420621"/>
    <w:rsid w:val="00422977"/>
    <w:rsid w:val="0042548D"/>
    <w:rsid w:val="00425A0E"/>
    <w:rsid w:val="00427050"/>
    <w:rsid w:val="004273E1"/>
    <w:rsid w:val="00427B30"/>
    <w:rsid w:val="00430A73"/>
    <w:rsid w:val="00431CA6"/>
    <w:rsid w:val="00432DAB"/>
    <w:rsid w:val="0043379C"/>
    <w:rsid w:val="00434EA6"/>
    <w:rsid w:val="00442599"/>
    <w:rsid w:val="00442773"/>
    <w:rsid w:val="00442AA2"/>
    <w:rsid w:val="00444166"/>
    <w:rsid w:val="0044499C"/>
    <w:rsid w:val="00445C33"/>
    <w:rsid w:val="0045000F"/>
    <w:rsid w:val="004508DB"/>
    <w:rsid w:val="004515E4"/>
    <w:rsid w:val="00454BD7"/>
    <w:rsid w:val="00457618"/>
    <w:rsid w:val="00461AB5"/>
    <w:rsid w:val="00462A88"/>
    <w:rsid w:val="004648D8"/>
    <w:rsid w:val="00465C41"/>
    <w:rsid w:val="00467C77"/>
    <w:rsid w:val="00477680"/>
    <w:rsid w:val="00477C55"/>
    <w:rsid w:val="00482B15"/>
    <w:rsid w:val="00484AA4"/>
    <w:rsid w:val="00484AF0"/>
    <w:rsid w:val="00490FC4"/>
    <w:rsid w:val="0049111B"/>
    <w:rsid w:val="0049223A"/>
    <w:rsid w:val="0049511A"/>
    <w:rsid w:val="0049733C"/>
    <w:rsid w:val="004A2202"/>
    <w:rsid w:val="004A28A8"/>
    <w:rsid w:val="004A3808"/>
    <w:rsid w:val="004A3A32"/>
    <w:rsid w:val="004A64A5"/>
    <w:rsid w:val="004A79FF"/>
    <w:rsid w:val="004B0AA3"/>
    <w:rsid w:val="004B19D6"/>
    <w:rsid w:val="004B233F"/>
    <w:rsid w:val="004B713B"/>
    <w:rsid w:val="004C52FE"/>
    <w:rsid w:val="004C7631"/>
    <w:rsid w:val="004D48B7"/>
    <w:rsid w:val="004E17CA"/>
    <w:rsid w:val="004E3C55"/>
    <w:rsid w:val="004E4CB8"/>
    <w:rsid w:val="004E5C03"/>
    <w:rsid w:val="004E73A6"/>
    <w:rsid w:val="004F02A5"/>
    <w:rsid w:val="004F0C1D"/>
    <w:rsid w:val="004F1F98"/>
    <w:rsid w:val="004F2D13"/>
    <w:rsid w:val="004F396F"/>
    <w:rsid w:val="004F530D"/>
    <w:rsid w:val="004F5A63"/>
    <w:rsid w:val="004F701B"/>
    <w:rsid w:val="004F7700"/>
    <w:rsid w:val="004F7761"/>
    <w:rsid w:val="004F7EB0"/>
    <w:rsid w:val="005024F6"/>
    <w:rsid w:val="005034A9"/>
    <w:rsid w:val="005038F9"/>
    <w:rsid w:val="00505259"/>
    <w:rsid w:val="005062FB"/>
    <w:rsid w:val="0050685E"/>
    <w:rsid w:val="0051076E"/>
    <w:rsid w:val="00511778"/>
    <w:rsid w:val="00512282"/>
    <w:rsid w:val="00513C18"/>
    <w:rsid w:val="005145FC"/>
    <w:rsid w:val="00516B31"/>
    <w:rsid w:val="00517BAA"/>
    <w:rsid w:val="00520B08"/>
    <w:rsid w:val="005224A8"/>
    <w:rsid w:val="00522724"/>
    <w:rsid w:val="00523150"/>
    <w:rsid w:val="00524B64"/>
    <w:rsid w:val="00526427"/>
    <w:rsid w:val="005309F7"/>
    <w:rsid w:val="0053182E"/>
    <w:rsid w:val="005341A3"/>
    <w:rsid w:val="00534EC6"/>
    <w:rsid w:val="005358C0"/>
    <w:rsid w:val="005363A2"/>
    <w:rsid w:val="005379AA"/>
    <w:rsid w:val="005406CD"/>
    <w:rsid w:val="00542060"/>
    <w:rsid w:val="005506EF"/>
    <w:rsid w:val="00556328"/>
    <w:rsid w:val="005601A3"/>
    <w:rsid w:val="00561B90"/>
    <w:rsid w:val="00564355"/>
    <w:rsid w:val="00567F0B"/>
    <w:rsid w:val="0057191A"/>
    <w:rsid w:val="0057272F"/>
    <w:rsid w:val="0057322B"/>
    <w:rsid w:val="00573893"/>
    <w:rsid w:val="005755B1"/>
    <w:rsid w:val="005776B2"/>
    <w:rsid w:val="00580C67"/>
    <w:rsid w:val="00580E07"/>
    <w:rsid w:val="005839AF"/>
    <w:rsid w:val="00583F0B"/>
    <w:rsid w:val="005871C8"/>
    <w:rsid w:val="005908F7"/>
    <w:rsid w:val="0059149F"/>
    <w:rsid w:val="005923D4"/>
    <w:rsid w:val="00592EC4"/>
    <w:rsid w:val="00593BE7"/>
    <w:rsid w:val="00593DE5"/>
    <w:rsid w:val="0059576A"/>
    <w:rsid w:val="0059581E"/>
    <w:rsid w:val="0059624E"/>
    <w:rsid w:val="005A06B8"/>
    <w:rsid w:val="005A0F37"/>
    <w:rsid w:val="005A1A6B"/>
    <w:rsid w:val="005A245F"/>
    <w:rsid w:val="005A5643"/>
    <w:rsid w:val="005B2DD7"/>
    <w:rsid w:val="005B3135"/>
    <w:rsid w:val="005B3DA3"/>
    <w:rsid w:val="005B45A2"/>
    <w:rsid w:val="005B50FA"/>
    <w:rsid w:val="005B6E50"/>
    <w:rsid w:val="005B7509"/>
    <w:rsid w:val="005C1A3E"/>
    <w:rsid w:val="005C1BB9"/>
    <w:rsid w:val="005C4000"/>
    <w:rsid w:val="005C48B7"/>
    <w:rsid w:val="005C5C74"/>
    <w:rsid w:val="005D0072"/>
    <w:rsid w:val="005D074B"/>
    <w:rsid w:val="005D10A5"/>
    <w:rsid w:val="005D2B73"/>
    <w:rsid w:val="005D38C0"/>
    <w:rsid w:val="005D5537"/>
    <w:rsid w:val="005D6FDB"/>
    <w:rsid w:val="005E78A0"/>
    <w:rsid w:val="005F04CB"/>
    <w:rsid w:val="005F27B7"/>
    <w:rsid w:val="005F28FF"/>
    <w:rsid w:val="005F36EE"/>
    <w:rsid w:val="005F4961"/>
    <w:rsid w:val="005F4B4B"/>
    <w:rsid w:val="005F5303"/>
    <w:rsid w:val="005F576E"/>
    <w:rsid w:val="005F5BCA"/>
    <w:rsid w:val="00602885"/>
    <w:rsid w:val="00602D33"/>
    <w:rsid w:val="006058EF"/>
    <w:rsid w:val="006059A5"/>
    <w:rsid w:val="00606763"/>
    <w:rsid w:val="00606C65"/>
    <w:rsid w:val="006072FD"/>
    <w:rsid w:val="00607947"/>
    <w:rsid w:val="00607FF9"/>
    <w:rsid w:val="006112C8"/>
    <w:rsid w:val="006112DD"/>
    <w:rsid w:val="00611E4C"/>
    <w:rsid w:val="006229BB"/>
    <w:rsid w:val="0062598A"/>
    <w:rsid w:val="00633F93"/>
    <w:rsid w:val="006370D4"/>
    <w:rsid w:val="00642C96"/>
    <w:rsid w:val="00642DDE"/>
    <w:rsid w:val="006438BB"/>
    <w:rsid w:val="0064581A"/>
    <w:rsid w:val="00650503"/>
    <w:rsid w:val="006515A5"/>
    <w:rsid w:val="00651778"/>
    <w:rsid w:val="00652503"/>
    <w:rsid w:val="006540BF"/>
    <w:rsid w:val="006548F9"/>
    <w:rsid w:val="006552EA"/>
    <w:rsid w:val="0065649B"/>
    <w:rsid w:val="00656969"/>
    <w:rsid w:val="00657D89"/>
    <w:rsid w:val="00664437"/>
    <w:rsid w:val="006658F8"/>
    <w:rsid w:val="0066617D"/>
    <w:rsid w:val="006710C3"/>
    <w:rsid w:val="006710F7"/>
    <w:rsid w:val="00671591"/>
    <w:rsid w:val="0067203D"/>
    <w:rsid w:val="006725B7"/>
    <w:rsid w:val="006764C6"/>
    <w:rsid w:val="006824F9"/>
    <w:rsid w:val="00682A86"/>
    <w:rsid w:val="00682BB5"/>
    <w:rsid w:val="0068304E"/>
    <w:rsid w:val="0068517C"/>
    <w:rsid w:val="00685ABA"/>
    <w:rsid w:val="00686415"/>
    <w:rsid w:val="006865DA"/>
    <w:rsid w:val="00686E60"/>
    <w:rsid w:val="006900C3"/>
    <w:rsid w:val="00690FC2"/>
    <w:rsid w:val="00691B52"/>
    <w:rsid w:val="00693BE4"/>
    <w:rsid w:val="006959F7"/>
    <w:rsid w:val="006A0DC1"/>
    <w:rsid w:val="006A12C7"/>
    <w:rsid w:val="006A2AFF"/>
    <w:rsid w:val="006A3ADA"/>
    <w:rsid w:val="006A4EE1"/>
    <w:rsid w:val="006A52B1"/>
    <w:rsid w:val="006B002C"/>
    <w:rsid w:val="006B1625"/>
    <w:rsid w:val="006B327D"/>
    <w:rsid w:val="006B52D0"/>
    <w:rsid w:val="006B570A"/>
    <w:rsid w:val="006C0B90"/>
    <w:rsid w:val="006C4605"/>
    <w:rsid w:val="006C6425"/>
    <w:rsid w:val="006D0B35"/>
    <w:rsid w:val="006D1135"/>
    <w:rsid w:val="006D2053"/>
    <w:rsid w:val="006D2C68"/>
    <w:rsid w:val="006D3264"/>
    <w:rsid w:val="006D3307"/>
    <w:rsid w:val="006D5F8A"/>
    <w:rsid w:val="006E0047"/>
    <w:rsid w:val="006E03F7"/>
    <w:rsid w:val="006E09A1"/>
    <w:rsid w:val="006E36E4"/>
    <w:rsid w:val="006E381B"/>
    <w:rsid w:val="006E5943"/>
    <w:rsid w:val="006E5B14"/>
    <w:rsid w:val="006F0268"/>
    <w:rsid w:val="006F309A"/>
    <w:rsid w:val="006F39DF"/>
    <w:rsid w:val="006F6BD5"/>
    <w:rsid w:val="007011F9"/>
    <w:rsid w:val="00702658"/>
    <w:rsid w:val="00704A6D"/>
    <w:rsid w:val="007078A2"/>
    <w:rsid w:val="00711BB5"/>
    <w:rsid w:val="007128FC"/>
    <w:rsid w:val="00714729"/>
    <w:rsid w:val="00715342"/>
    <w:rsid w:val="00724CF3"/>
    <w:rsid w:val="00724DAE"/>
    <w:rsid w:val="00725A7A"/>
    <w:rsid w:val="00732A93"/>
    <w:rsid w:val="00734E0E"/>
    <w:rsid w:val="00734F40"/>
    <w:rsid w:val="0073799C"/>
    <w:rsid w:val="007416A2"/>
    <w:rsid w:val="00742C06"/>
    <w:rsid w:val="00743AFA"/>
    <w:rsid w:val="00744279"/>
    <w:rsid w:val="00746EA2"/>
    <w:rsid w:val="00747961"/>
    <w:rsid w:val="007519F2"/>
    <w:rsid w:val="00751D77"/>
    <w:rsid w:val="00752F06"/>
    <w:rsid w:val="007530F6"/>
    <w:rsid w:val="007531B9"/>
    <w:rsid w:val="00754E7F"/>
    <w:rsid w:val="007603F1"/>
    <w:rsid w:val="0076141D"/>
    <w:rsid w:val="0076407B"/>
    <w:rsid w:val="007645AA"/>
    <w:rsid w:val="00764AD5"/>
    <w:rsid w:val="0076577E"/>
    <w:rsid w:val="007721F7"/>
    <w:rsid w:val="0077296F"/>
    <w:rsid w:val="00772D2D"/>
    <w:rsid w:val="00772FD9"/>
    <w:rsid w:val="00774BC6"/>
    <w:rsid w:val="00780866"/>
    <w:rsid w:val="007813CF"/>
    <w:rsid w:val="00782DE4"/>
    <w:rsid w:val="00783130"/>
    <w:rsid w:val="007841E1"/>
    <w:rsid w:val="00784897"/>
    <w:rsid w:val="00784D75"/>
    <w:rsid w:val="007868F2"/>
    <w:rsid w:val="0078769E"/>
    <w:rsid w:val="00787AAF"/>
    <w:rsid w:val="00790693"/>
    <w:rsid w:val="0079074C"/>
    <w:rsid w:val="00791AC0"/>
    <w:rsid w:val="00795998"/>
    <w:rsid w:val="007A08A3"/>
    <w:rsid w:val="007A443D"/>
    <w:rsid w:val="007A496F"/>
    <w:rsid w:val="007B06E2"/>
    <w:rsid w:val="007B16F5"/>
    <w:rsid w:val="007B17D8"/>
    <w:rsid w:val="007B5BDD"/>
    <w:rsid w:val="007C1A59"/>
    <w:rsid w:val="007C2F7C"/>
    <w:rsid w:val="007C3A7B"/>
    <w:rsid w:val="007C3A82"/>
    <w:rsid w:val="007C4D02"/>
    <w:rsid w:val="007C6E00"/>
    <w:rsid w:val="007C7C34"/>
    <w:rsid w:val="007D1FF4"/>
    <w:rsid w:val="007D23E3"/>
    <w:rsid w:val="007D4F3A"/>
    <w:rsid w:val="007D6CD8"/>
    <w:rsid w:val="007D7024"/>
    <w:rsid w:val="007D77DA"/>
    <w:rsid w:val="007E1A0F"/>
    <w:rsid w:val="007E450C"/>
    <w:rsid w:val="007E47EE"/>
    <w:rsid w:val="007E67ED"/>
    <w:rsid w:val="007E7009"/>
    <w:rsid w:val="007F1807"/>
    <w:rsid w:val="007F2D49"/>
    <w:rsid w:val="007F60A2"/>
    <w:rsid w:val="0080166A"/>
    <w:rsid w:val="00803BE4"/>
    <w:rsid w:val="0080426E"/>
    <w:rsid w:val="00805486"/>
    <w:rsid w:val="00810543"/>
    <w:rsid w:val="00810714"/>
    <w:rsid w:val="008112A1"/>
    <w:rsid w:val="008124FD"/>
    <w:rsid w:val="00814E97"/>
    <w:rsid w:val="008171AF"/>
    <w:rsid w:val="00817232"/>
    <w:rsid w:val="0082225E"/>
    <w:rsid w:val="008241B7"/>
    <w:rsid w:val="008242F8"/>
    <w:rsid w:val="00831147"/>
    <w:rsid w:val="00832296"/>
    <w:rsid w:val="00836992"/>
    <w:rsid w:val="00845A63"/>
    <w:rsid w:val="00846968"/>
    <w:rsid w:val="00851BBE"/>
    <w:rsid w:val="00852B2E"/>
    <w:rsid w:val="00853623"/>
    <w:rsid w:val="00854BFB"/>
    <w:rsid w:val="008552B2"/>
    <w:rsid w:val="00856D1E"/>
    <w:rsid w:val="008600AB"/>
    <w:rsid w:val="00862AB8"/>
    <w:rsid w:val="00863C35"/>
    <w:rsid w:val="0086435A"/>
    <w:rsid w:val="008659CE"/>
    <w:rsid w:val="00866F85"/>
    <w:rsid w:val="008746A3"/>
    <w:rsid w:val="00875FE2"/>
    <w:rsid w:val="00876365"/>
    <w:rsid w:val="008770A4"/>
    <w:rsid w:val="00880BA6"/>
    <w:rsid w:val="0088173E"/>
    <w:rsid w:val="00884768"/>
    <w:rsid w:val="00887DEC"/>
    <w:rsid w:val="00887E21"/>
    <w:rsid w:val="008901FB"/>
    <w:rsid w:val="00891F89"/>
    <w:rsid w:val="00892B3B"/>
    <w:rsid w:val="00893DE8"/>
    <w:rsid w:val="0089564C"/>
    <w:rsid w:val="0089634B"/>
    <w:rsid w:val="00897360"/>
    <w:rsid w:val="00897908"/>
    <w:rsid w:val="008A055E"/>
    <w:rsid w:val="008A0783"/>
    <w:rsid w:val="008A1825"/>
    <w:rsid w:val="008A35B5"/>
    <w:rsid w:val="008A770C"/>
    <w:rsid w:val="008B186D"/>
    <w:rsid w:val="008B28FD"/>
    <w:rsid w:val="008B337A"/>
    <w:rsid w:val="008B60AE"/>
    <w:rsid w:val="008B6E66"/>
    <w:rsid w:val="008B7D0F"/>
    <w:rsid w:val="008C1915"/>
    <w:rsid w:val="008C2899"/>
    <w:rsid w:val="008C44D8"/>
    <w:rsid w:val="008C5E78"/>
    <w:rsid w:val="008D1E35"/>
    <w:rsid w:val="008D3C84"/>
    <w:rsid w:val="008E3CC1"/>
    <w:rsid w:val="008E619A"/>
    <w:rsid w:val="008E65DD"/>
    <w:rsid w:val="008F478D"/>
    <w:rsid w:val="008F483B"/>
    <w:rsid w:val="008F4908"/>
    <w:rsid w:val="008F566F"/>
    <w:rsid w:val="008F76A4"/>
    <w:rsid w:val="00902B95"/>
    <w:rsid w:val="00905321"/>
    <w:rsid w:val="00905980"/>
    <w:rsid w:val="00905B1B"/>
    <w:rsid w:val="009067A3"/>
    <w:rsid w:val="00906E27"/>
    <w:rsid w:val="009070D2"/>
    <w:rsid w:val="00907501"/>
    <w:rsid w:val="00911B0E"/>
    <w:rsid w:val="0091281B"/>
    <w:rsid w:val="00912E5F"/>
    <w:rsid w:val="00916855"/>
    <w:rsid w:val="00916F95"/>
    <w:rsid w:val="009171FC"/>
    <w:rsid w:val="00920034"/>
    <w:rsid w:val="00921561"/>
    <w:rsid w:val="00921932"/>
    <w:rsid w:val="00922B45"/>
    <w:rsid w:val="00925CBE"/>
    <w:rsid w:val="00925DE2"/>
    <w:rsid w:val="00926022"/>
    <w:rsid w:val="00932295"/>
    <w:rsid w:val="00933A60"/>
    <w:rsid w:val="0094370C"/>
    <w:rsid w:val="00946724"/>
    <w:rsid w:val="00946EEA"/>
    <w:rsid w:val="00947FAC"/>
    <w:rsid w:val="00950B9B"/>
    <w:rsid w:val="009510EC"/>
    <w:rsid w:val="009518BE"/>
    <w:rsid w:val="009519CF"/>
    <w:rsid w:val="00951C61"/>
    <w:rsid w:val="00952F09"/>
    <w:rsid w:val="00954EF3"/>
    <w:rsid w:val="00955305"/>
    <w:rsid w:val="00960B4C"/>
    <w:rsid w:val="00962382"/>
    <w:rsid w:val="00964CCB"/>
    <w:rsid w:val="00964D4B"/>
    <w:rsid w:val="009660CE"/>
    <w:rsid w:val="00967CBF"/>
    <w:rsid w:val="009712D4"/>
    <w:rsid w:val="00972996"/>
    <w:rsid w:val="00975257"/>
    <w:rsid w:val="00976E92"/>
    <w:rsid w:val="00977CC0"/>
    <w:rsid w:val="00981282"/>
    <w:rsid w:val="0098370B"/>
    <w:rsid w:val="0098382D"/>
    <w:rsid w:val="00985932"/>
    <w:rsid w:val="009877CF"/>
    <w:rsid w:val="00991BE2"/>
    <w:rsid w:val="00991CB3"/>
    <w:rsid w:val="00995613"/>
    <w:rsid w:val="00997493"/>
    <w:rsid w:val="009976EF"/>
    <w:rsid w:val="009A2288"/>
    <w:rsid w:val="009A3D3F"/>
    <w:rsid w:val="009A425F"/>
    <w:rsid w:val="009A7429"/>
    <w:rsid w:val="009A7D1C"/>
    <w:rsid w:val="009B2C19"/>
    <w:rsid w:val="009B481D"/>
    <w:rsid w:val="009B4C99"/>
    <w:rsid w:val="009B4D24"/>
    <w:rsid w:val="009C1381"/>
    <w:rsid w:val="009C15CC"/>
    <w:rsid w:val="009C1D21"/>
    <w:rsid w:val="009C1DC7"/>
    <w:rsid w:val="009C3020"/>
    <w:rsid w:val="009C338E"/>
    <w:rsid w:val="009C42F9"/>
    <w:rsid w:val="009D0D9D"/>
    <w:rsid w:val="009D2FE9"/>
    <w:rsid w:val="009D3C64"/>
    <w:rsid w:val="009D58C7"/>
    <w:rsid w:val="009D5E52"/>
    <w:rsid w:val="009D709E"/>
    <w:rsid w:val="009D7878"/>
    <w:rsid w:val="009E152C"/>
    <w:rsid w:val="009E162A"/>
    <w:rsid w:val="009E302A"/>
    <w:rsid w:val="009E3DD0"/>
    <w:rsid w:val="009E66C9"/>
    <w:rsid w:val="009F0C82"/>
    <w:rsid w:val="009F2785"/>
    <w:rsid w:val="009F2F2B"/>
    <w:rsid w:val="009F363B"/>
    <w:rsid w:val="009F73D4"/>
    <w:rsid w:val="00A01D86"/>
    <w:rsid w:val="00A03D54"/>
    <w:rsid w:val="00A05D08"/>
    <w:rsid w:val="00A06BCC"/>
    <w:rsid w:val="00A1179F"/>
    <w:rsid w:val="00A16F4E"/>
    <w:rsid w:val="00A16F8E"/>
    <w:rsid w:val="00A171F0"/>
    <w:rsid w:val="00A20DAF"/>
    <w:rsid w:val="00A2172F"/>
    <w:rsid w:val="00A2313D"/>
    <w:rsid w:val="00A23E68"/>
    <w:rsid w:val="00A26EFD"/>
    <w:rsid w:val="00A27189"/>
    <w:rsid w:val="00A32175"/>
    <w:rsid w:val="00A32EE2"/>
    <w:rsid w:val="00A33DE1"/>
    <w:rsid w:val="00A3670B"/>
    <w:rsid w:val="00A373BD"/>
    <w:rsid w:val="00A436B7"/>
    <w:rsid w:val="00A436BE"/>
    <w:rsid w:val="00A44AEA"/>
    <w:rsid w:val="00A45B20"/>
    <w:rsid w:val="00A45B7C"/>
    <w:rsid w:val="00A47D24"/>
    <w:rsid w:val="00A47DD5"/>
    <w:rsid w:val="00A50022"/>
    <w:rsid w:val="00A510D9"/>
    <w:rsid w:val="00A52678"/>
    <w:rsid w:val="00A542CA"/>
    <w:rsid w:val="00A55E4B"/>
    <w:rsid w:val="00A64846"/>
    <w:rsid w:val="00A66103"/>
    <w:rsid w:val="00A66BB8"/>
    <w:rsid w:val="00A70063"/>
    <w:rsid w:val="00A71020"/>
    <w:rsid w:val="00A7254F"/>
    <w:rsid w:val="00A7534F"/>
    <w:rsid w:val="00A800EC"/>
    <w:rsid w:val="00A8076F"/>
    <w:rsid w:val="00A81125"/>
    <w:rsid w:val="00A81ECA"/>
    <w:rsid w:val="00A83A82"/>
    <w:rsid w:val="00A84F98"/>
    <w:rsid w:val="00A85CC5"/>
    <w:rsid w:val="00A86456"/>
    <w:rsid w:val="00A92363"/>
    <w:rsid w:val="00A92B8F"/>
    <w:rsid w:val="00AA546F"/>
    <w:rsid w:val="00AA684A"/>
    <w:rsid w:val="00AA6AAF"/>
    <w:rsid w:val="00AB0181"/>
    <w:rsid w:val="00AB1AB5"/>
    <w:rsid w:val="00AB29E8"/>
    <w:rsid w:val="00AB3EA4"/>
    <w:rsid w:val="00AB464D"/>
    <w:rsid w:val="00AB5B46"/>
    <w:rsid w:val="00AC22E2"/>
    <w:rsid w:val="00AC51EB"/>
    <w:rsid w:val="00AC6905"/>
    <w:rsid w:val="00AC7990"/>
    <w:rsid w:val="00AD1619"/>
    <w:rsid w:val="00AD2400"/>
    <w:rsid w:val="00AD3C6C"/>
    <w:rsid w:val="00AD5ACF"/>
    <w:rsid w:val="00AD6483"/>
    <w:rsid w:val="00AD6D54"/>
    <w:rsid w:val="00AD728C"/>
    <w:rsid w:val="00AD7F5F"/>
    <w:rsid w:val="00AE15F3"/>
    <w:rsid w:val="00AE1A40"/>
    <w:rsid w:val="00AE2185"/>
    <w:rsid w:val="00AE2657"/>
    <w:rsid w:val="00AE47E0"/>
    <w:rsid w:val="00AE5906"/>
    <w:rsid w:val="00AE6739"/>
    <w:rsid w:val="00AE7C3D"/>
    <w:rsid w:val="00AF0C70"/>
    <w:rsid w:val="00AF318C"/>
    <w:rsid w:val="00AF44CF"/>
    <w:rsid w:val="00AF6E7D"/>
    <w:rsid w:val="00AF7652"/>
    <w:rsid w:val="00AF7D73"/>
    <w:rsid w:val="00B00970"/>
    <w:rsid w:val="00B06370"/>
    <w:rsid w:val="00B06691"/>
    <w:rsid w:val="00B06C36"/>
    <w:rsid w:val="00B1054C"/>
    <w:rsid w:val="00B10BB3"/>
    <w:rsid w:val="00B1170B"/>
    <w:rsid w:val="00B1479F"/>
    <w:rsid w:val="00B157DF"/>
    <w:rsid w:val="00B20999"/>
    <w:rsid w:val="00B21FD6"/>
    <w:rsid w:val="00B2296E"/>
    <w:rsid w:val="00B243B8"/>
    <w:rsid w:val="00B256AB"/>
    <w:rsid w:val="00B256E5"/>
    <w:rsid w:val="00B26635"/>
    <w:rsid w:val="00B3095C"/>
    <w:rsid w:val="00B3404F"/>
    <w:rsid w:val="00B35CE7"/>
    <w:rsid w:val="00B3654C"/>
    <w:rsid w:val="00B412CD"/>
    <w:rsid w:val="00B418B0"/>
    <w:rsid w:val="00B41C40"/>
    <w:rsid w:val="00B41EBD"/>
    <w:rsid w:val="00B4315C"/>
    <w:rsid w:val="00B45469"/>
    <w:rsid w:val="00B4644E"/>
    <w:rsid w:val="00B46925"/>
    <w:rsid w:val="00B51B86"/>
    <w:rsid w:val="00B523A8"/>
    <w:rsid w:val="00B54037"/>
    <w:rsid w:val="00B60B14"/>
    <w:rsid w:val="00B622F1"/>
    <w:rsid w:val="00B632D4"/>
    <w:rsid w:val="00B65C2C"/>
    <w:rsid w:val="00B661C3"/>
    <w:rsid w:val="00B72684"/>
    <w:rsid w:val="00B80A09"/>
    <w:rsid w:val="00B812AB"/>
    <w:rsid w:val="00B8542A"/>
    <w:rsid w:val="00B85F03"/>
    <w:rsid w:val="00B927E0"/>
    <w:rsid w:val="00B94782"/>
    <w:rsid w:val="00B94B95"/>
    <w:rsid w:val="00B960FB"/>
    <w:rsid w:val="00BA07FF"/>
    <w:rsid w:val="00BA0D72"/>
    <w:rsid w:val="00BA3DC8"/>
    <w:rsid w:val="00BA44D4"/>
    <w:rsid w:val="00BA49A7"/>
    <w:rsid w:val="00BA4F36"/>
    <w:rsid w:val="00BA5D9A"/>
    <w:rsid w:val="00BA5EC7"/>
    <w:rsid w:val="00BA60DA"/>
    <w:rsid w:val="00BB1B0D"/>
    <w:rsid w:val="00BB1F10"/>
    <w:rsid w:val="00BB3CAD"/>
    <w:rsid w:val="00BB4766"/>
    <w:rsid w:val="00BB5268"/>
    <w:rsid w:val="00BB64EF"/>
    <w:rsid w:val="00BB7F8A"/>
    <w:rsid w:val="00BC1DBF"/>
    <w:rsid w:val="00BC2A7D"/>
    <w:rsid w:val="00BC2E4F"/>
    <w:rsid w:val="00BD03C6"/>
    <w:rsid w:val="00BD0EAA"/>
    <w:rsid w:val="00BD1FED"/>
    <w:rsid w:val="00BD224A"/>
    <w:rsid w:val="00BD39D0"/>
    <w:rsid w:val="00BD3BE4"/>
    <w:rsid w:val="00BD4D4C"/>
    <w:rsid w:val="00BD5A7E"/>
    <w:rsid w:val="00BE0F48"/>
    <w:rsid w:val="00BE13C9"/>
    <w:rsid w:val="00BF295F"/>
    <w:rsid w:val="00BF3156"/>
    <w:rsid w:val="00BF37F0"/>
    <w:rsid w:val="00BF7D43"/>
    <w:rsid w:val="00C01B49"/>
    <w:rsid w:val="00C05EA3"/>
    <w:rsid w:val="00C06A44"/>
    <w:rsid w:val="00C0710B"/>
    <w:rsid w:val="00C07A07"/>
    <w:rsid w:val="00C12617"/>
    <w:rsid w:val="00C1292C"/>
    <w:rsid w:val="00C13754"/>
    <w:rsid w:val="00C16F56"/>
    <w:rsid w:val="00C23006"/>
    <w:rsid w:val="00C2681B"/>
    <w:rsid w:val="00C27598"/>
    <w:rsid w:val="00C2768F"/>
    <w:rsid w:val="00C310BC"/>
    <w:rsid w:val="00C325ED"/>
    <w:rsid w:val="00C35261"/>
    <w:rsid w:val="00C373F6"/>
    <w:rsid w:val="00C421E0"/>
    <w:rsid w:val="00C4244B"/>
    <w:rsid w:val="00C44D1F"/>
    <w:rsid w:val="00C470A2"/>
    <w:rsid w:val="00C52B8F"/>
    <w:rsid w:val="00C52D4A"/>
    <w:rsid w:val="00C550F0"/>
    <w:rsid w:val="00C56C00"/>
    <w:rsid w:val="00C57F35"/>
    <w:rsid w:val="00C602D9"/>
    <w:rsid w:val="00C65163"/>
    <w:rsid w:val="00C66604"/>
    <w:rsid w:val="00C67066"/>
    <w:rsid w:val="00C67807"/>
    <w:rsid w:val="00C724B7"/>
    <w:rsid w:val="00C75188"/>
    <w:rsid w:val="00C765B8"/>
    <w:rsid w:val="00C7687E"/>
    <w:rsid w:val="00C76EC2"/>
    <w:rsid w:val="00C77417"/>
    <w:rsid w:val="00C80F65"/>
    <w:rsid w:val="00C82A27"/>
    <w:rsid w:val="00C82FA7"/>
    <w:rsid w:val="00C83058"/>
    <w:rsid w:val="00C83DA4"/>
    <w:rsid w:val="00C840A1"/>
    <w:rsid w:val="00C8429F"/>
    <w:rsid w:val="00C8576E"/>
    <w:rsid w:val="00C85A4F"/>
    <w:rsid w:val="00C90CA3"/>
    <w:rsid w:val="00C910FF"/>
    <w:rsid w:val="00C917FF"/>
    <w:rsid w:val="00C9288B"/>
    <w:rsid w:val="00C92A3F"/>
    <w:rsid w:val="00C9689C"/>
    <w:rsid w:val="00CA259B"/>
    <w:rsid w:val="00CA38D3"/>
    <w:rsid w:val="00CA4D16"/>
    <w:rsid w:val="00CB1419"/>
    <w:rsid w:val="00CB1810"/>
    <w:rsid w:val="00CB40AB"/>
    <w:rsid w:val="00CC01EE"/>
    <w:rsid w:val="00CC21A9"/>
    <w:rsid w:val="00CC307B"/>
    <w:rsid w:val="00CC375F"/>
    <w:rsid w:val="00CC3E08"/>
    <w:rsid w:val="00CC63A5"/>
    <w:rsid w:val="00CC6B2E"/>
    <w:rsid w:val="00CD0359"/>
    <w:rsid w:val="00CD09E6"/>
    <w:rsid w:val="00CD1950"/>
    <w:rsid w:val="00CD1B26"/>
    <w:rsid w:val="00CD50A0"/>
    <w:rsid w:val="00CE0C08"/>
    <w:rsid w:val="00CE0D27"/>
    <w:rsid w:val="00CE2998"/>
    <w:rsid w:val="00CE44AF"/>
    <w:rsid w:val="00CE6B97"/>
    <w:rsid w:val="00CF1332"/>
    <w:rsid w:val="00CF1A88"/>
    <w:rsid w:val="00CF1D5E"/>
    <w:rsid w:val="00CF5174"/>
    <w:rsid w:val="00CF72F4"/>
    <w:rsid w:val="00D002E5"/>
    <w:rsid w:val="00D04E6F"/>
    <w:rsid w:val="00D10904"/>
    <w:rsid w:val="00D117CE"/>
    <w:rsid w:val="00D120D9"/>
    <w:rsid w:val="00D12CE7"/>
    <w:rsid w:val="00D149BD"/>
    <w:rsid w:val="00D14FF1"/>
    <w:rsid w:val="00D15205"/>
    <w:rsid w:val="00D20D7E"/>
    <w:rsid w:val="00D232E6"/>
    <w:rsid w:val="00D23B73"/>
    <w:rsid w:val="00D23D82"/>
    <w:rsid w:val="00D24439"/>
    <w:rsid w:val="00D26C55"/>
    <w:rsid w:val="00D26C5F"/>
    <w:rsid w:val="00D31C5E"/>
    <w:rsid w:val="00D322D6"/>
    <w:rsid w:val="00D33341"/>
    <w:rsid w:val="00D34520"/>
    <w:rsid w:val="00D34BA6"/>
    <w:rsid w:val="00D36827"/>
    <w:rsid w:val="00D36B53"/>
    <w:rsid w:val="00D37E24"/>
    <w:rsid w:val="00D422FA"/>
    <w:rsid w:val="00D44DB3"/>
    <w:rsid w:val="00D4571C"/>
    <w:rsid w:val="00D45A50"/>
    <w:rsid w:val="00D47B43"/>
    <w:rsid w:val="00D47BC0"/>
    <w:rsid w:val="00D501E7"/>
    <w:rsid w:val="00D52637"/>
    <w:rsid w:val="00D54868"/>
    <w:rsid w:val="00D54B6E"/>
    <w:rsid w:val="00D602A3"/>
    <w:rsid w:val="00D61769"/>
    <w:rsid w:val="00D62558"/>
    <w:rsid w:val="00D6544F"/>
    <w:rsid w:val="00D65D12"/>
    <w:rsid w:val="00D670A3"/>
    <w:rsid w:val="00D71F27"/>
    <w:rsid w:val="00D73A79"/>
    <w:rsid w:val="00D77549"/>
    <w:rsid w:val="00D82F4B"/>
    <w:rsid w:val="00D8326E"/>
    <w:rsid w:val="00D8361E"/>
    <w:rsid w:val="00D8491D"/>
    <w:rsid w:val="00D85FC4"/>
    <w:rsid w:val="00D922B4"/>
    <w:rsid w:val="00D93407"/>
    <w:rsid w:val="00D93D1C"/>
    <w:rsid w:val="00D93D45"/>
    <w:rsid w:val="00D9463C"/>
    <w:rsid w:val="00D95C1C"/>
    <w:rsid w:val="00D962DC"/>
    <w:rsid w:val="00DA1B16"/>
    <w:rsid w:val="00DA3610"/>
    <w:rsid w:val="00DA3751"/>
    <w:rsid w:val="00DA6535"/>
    <w:rsid w:val="00DA6735"/>
    <w:rsid w:val="00DA6EFB"/>
    <w:rsid w:val="00DA72C3"/>
    <w:rsid w:val="00DB07F9"/>
    <w:rsid w:val="00DB1A4B"/>
    <w:rsid w:val="00DB1A72"/>
    <w:rsid w:val="00DB3DB4"/>
    <w:rsid w:val="00DC5E62"/>
    <w:rsid w:val="00DC7B84"/>
    <w:rsid w:val="00DC7F11"/>
    <w:rsid w:val="00DD2433"/>
    <w:rsid w:val="00DD375E"/>
    <w:rsid w:val="00DD3BCE"/>
    <w:rsid w:val="00DD6F7A"/>
    <w:rsid w:val="00DD7D57"/>
    <w:rsid w:val="00DE0811"/>
    <w:rsid w:val="00DE0C04"/>
    <w:rsid w:val="00DE2CFD"/>
    <w:rsid w:val="00DE453C"/>
    <w:rsid w:val="00DE4ACF"/>
    <w:rsid w:val="00DE4FD8"/>
    <w:rsid w:val="00DE50E3"/>
    <w:rsid w:val="00DE604F"/>
    <w:rsid w:val="00DE614E"/>
    <w:rsid w:val="00DF145A"/>
    <w:rsid w:val="00DF33D3"/>
    <w:rsid w:val="00DF506E"/>
    <w:rsid w:val="00DF7A92"/>
    <w:rsid w:val="00E0229D"/>
    <w:rsid w:val="00E03731"/>
    <w:rsid w:val="00E05043"/>
    <w:rsid w:val="00E06922"/>
    <w:rsid w:val="00E10123"/>
    <w:rsid w:val="00E13368"/>
    <w:rsid w:val="00E14D93"/>
    <w:rsid w:val="00E15B5A"/>
    <w:rsid w:val="00E15CC8"/>
    <w:rsid w:val="00E16427"/>
    <w:rsid w:val="00E20C18"/>
    <w:rsid w:val="00E219E1"/>
    <w:rsid w:val="00E269A3"/>
    <w:rsid w:val="00E27E39"/>
    <w:rsid w:val="00E30672"/>
    <w:rsid w:val="00E311FF"/>
    <w:rsid w:val="00E34BD3"/>
    <w:rsid w:val="00E364DA"/>
    <w:rsid w:val="00E373CC"/>
    <w:rsid w:val="00E43881"/>
    <w:rsid w:val="00E452AE"/>
    <w:rsid w:val="00E51474"/>
    <w:rsid w:val="00E53043"/>
    <w:rsid w:val="00E556BE"/>
    <w:rsid w:val="00E565AF"/>
    <w:rsid w:val="00E608BF"/>
    <w:rsid w:val="00E628EE"/>
    <w:rsid w:val="00E64C87"/>
    <w:rsid w:val="00E71565"/>
    <w:rsid w:val="00E72AAD"/>
    <w:rsid w:val="00E755EE"/>
    <w:rsid w:val="00E81F14"/>
    <w:rsid w:val="00E82E88"/>
    <w:rsid w:val="00E837E9"/>
    <w:rsid w:val="00E850E7"/>
    <w:rsid w:val="00E86131"/>
    <w:rsid w:val="00E877F6"/>
    <w:rsid w:val="00E92A30"/>
    <w:rsid w:val="00E9316B"/>
    <w:rsid w:val="00E95B47"/>
    <w:rsid w:val="00EA0931"/>
    <w:rsid w:val="00EA1DEC"/>
    <w:rsid w:val="00EA279C"/>
    <w:rsid w:val="00EA3AB6"/>
    <w:rsid w:val="00EB40E3"/>
    <w:rsid w:val="00EB56A0"/>
    <w:rsid w:val="00EB649D"/>
    <w:rsid w:val="00EB6893"/>
    <w:rsid w:val="00EB6A43"/>
    <w:rsid w:val="00EB75F0"/>
    <w:rsid w:val="00EC2342"/>
    <w:rsid w:val="00EC31E5"/>
    <w:rsid w:val="00EC4F90"/>
    <w:rsid w:val="00EC639D"/>
    <w:rsid w:val="00ED04F2"/>
    <w:rsid w:val="00ED2218"/>
    <w:rsid w:val="00ED5431"/>
    <w:rsid w:val="00ED69B8"/>
    <w:rsid w:val="00EE189D"/>
    <w:rsid w:val="00EE19EF"/>
    <w:rsid w:val="00EE1E33"/>
    <w:rsid w:val="00EE3A12"/>
    <w:rsid w:val="00EE75D2"/>
    <w:rsid w:val="00EF3FFC"/>
    <w:rsid w:val="00EF772C"/>
    <w:rsid w:val="00EF7E74"/>
    <w:rsid w:val="00F00134"/>
    <w:rsid w:val="00F05DCC"/>
    <w:rsid w:val="00F0603C"/>
    <w:rsid w:val="00F07DAD"/>
    <w:rsid w:val="00F100F5"/>
    <w:rsid w:val="00F10237"/>
    <w:rsid w:val="00F11086"/>
    <w:rsid w:val="00F11984"/>
    <w:rsid w:val="00F11C81"/>
    <w:rsid w:val="00F11FBE"/>
    <w:rsid w:val="00F12EA6"/>
    <w:rsid w:val="00F13941"/>
    <w:rsid w:val="00F1662F"/>
    <w:rsid w:val="00F177A7"/>
    <w:rsid w:val="00F20D24"/>
    <w:rsid w:val="00F21965"/>
    <w:rsid w:val="00F230F8"/>
    <w:rsid w:val="00F245E0"/>
    <w:rsid w:val="00F24E50"/>
    <w:rsid w:val="00F32D47"/>
    <w:rsid w:val="00F37679"/>
    <w:rsid w:val="00F37E62"/>
    <w:rsid w:val="00F4504C"/>
    <w:rsid w:val="00F469F8"/>
    <w:rsid w:val="00F47985"/>
    <w:rsid w:val="00F47A9C"/>
    <w:rsid w:val="00F511BD"/>
    <w:rsid w:val="00F5252A"/>
    <w:rsid w:val="00F530CE"/>
    <w:rsid w:val="00F55566"/>
    <w:rsid w:val="00F607A2"/>
    <w:rsid w:val="00F66353"/>
    <w:rsid w:val="00F67044"/>
    <w:rsid w:val="00F70BBE"/>
    <w:rsid w:val="00F71100"/>
    <w:rsid w:val="00F71F12"/>
    <w:rsid w:val="00F73502"/>
    <w:rsid w:val="00F776A9"/>
    <w:rsid w:val="00F819DC"/>
    <w:rsid w:val="00F81BF4"/>
    <w:rsid w:val="00F82C4A"/>
    <w:rsid w:val="00F860F1"/>
    <w:rsid w:val="00F9159D"/>
    <w:rsid w:val="00F92403"/>
    <w:rsid w:val="00F9661E"/>
    <w:rsid w:val="00FA1914"/>
    <w:rsid w:val="00FB1E5E"/>
    <w:rsid w:val="00FB7B48"/>
    <w:rsid w:val="00FC75FC"/>
    <w:rsid w:val="00FD0A61"/>
    <w:rsid w:val="00FD0D8E"/>
    <w:rsid w:val="00FD10C7"/>
    <w:rsid w:val="00FD3908"/>
    <w:rsid w:val="00FD3A2E"/>
    <w:rsid w:val="00FE47F0"/>
    <w:rsid w:val="00FE5483"/>
    <w:rsid w:val="00FE6FF5"/>
    <w:rsid w:val="00FF050F"/>
    <w:rsid w:val="00FF0FA2"/>
    <w:rsid w:val="00FF34E9"/>
    <w:rsid w:val="00FF39C1"/>
    <w:rsid w:val="00FF4057"/>
    <w:rsid w:val="798408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00275"/>
  <w15:chartTrackingRefBased/>
  <w15:docId w15:val="{16A96225-1054-4083-AC56-9B63D1E8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F2A"/>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7F2A"/>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F7F2A"/>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F7F2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F7F2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F7F2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F7F2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F7F2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7F2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unhideWhenUsed/>
    <w:rsid w:val="00383A9E"/>
    <w:rPr>
      <w:color w:val="0563C1"/>
      <w:u w:val="single"/>
    </w:rPr>
  </w:style>
  <w:style w:type="character" w:styleId="UnresolvedMention">
    <w:name w:val="Unresolved Mention"/>
    <w:basedOn w:val="DefaultParagraphFont"/>
    <w:uiPriority w:val="99"/>
    <w:semiHidden/>
    <w:unhideWhenUsed/>
    <w:rsid w:val="00DD3BCE"/>
    <w:rPr>
      <w:color w:val="605E5C"/>
      <w:shd w:val="clear" w:color="auto" w:fill="E1DFDD"/>
    </w:rPr>
  </w:style>
  <w:style w:type="character" w:styleId="CommentReference">
    <w:name w:val="annotation reference"/>
    <w:basedOn w:val="DefaultParagraphFont"/>
    <w:uiPriority w:val="99"/>
    <w:semiHidden/>
    <w:unhideWhenUsed/>
    <w:rsid w:val="006058EF"/>
    <w:rPr>
      <w:sz w:val="16"/>
      <w:szCs w:val="16"/>
    </w:rPr>
  </w:style>
  <w:style w:type="paragraph" w:styleId="CommentText">
    <w:name w:val="annotation text"/>
    <w:basedOn w:val="Normal"/>
    <w:link w:val="CommentTextChar"/>
    <w:uiPriority w:val="99"/>
    <w:semiHidden/>
    <w:unhideWhenUsed/>
    <w:rsid w:val="006058EF"/>
    <w:pPr>
      <w:spacing w:line="240" w:lineRule="auto"/>
    </w:pPr>
    <w:rPr>
      <w:sz w:val="20"/>
      <w:szCs w:val="20"/>
    </w:rPr>
  </w:style>
  <w:style w:type="character" w:customStyle="1" w:styleId="CommentTextChar">
    <w:name w:val="Comment Text Char"/>
    <w:basedOn w:val="DefaultParagraphFont"/>
    <w:link w:val="CommentText"/>
    <w:uiPriority w:val="99"/>
    <w:semiHidden/>
    <w:rsid w:val="006058EF"/>
    <w:rPr>
      <w:sz w:val="20"/>
      <w:szCs w:val="20"/>
    </w:rPr>
  </w:style>
  <w:style w:type="paragraph" w:styleId="CommentSubject">
    <w:name w:val="annotation subject"/>
    <w:basedOn w:val="CommentText"/>
    <w:next w:val="CommentText"/>
    <w:link w:val="CommentSubjectChar"/>
    <w:uiPriority w:val="99"/>
    <w:semiHidden/>
    <w:unhideWhenUsed/>
    <w:rsid w:val="006058EF"/>
    <w:rPr>
      <w:b/>
      <w:bCs/>
    </w:rPr>
  </w:style>
  <w:style w:type="character" w:customStyle="1" w:styleId="CommentSubjectChar">
    <w:name w:val="Comment Subject Char"/>
    <w:basedOn w:val="CommentTextChar"/>
    <w:link w:val="CommentSubject"/>
    <w:uiPriority w:val="99"/>
    <w:semiHidden/>
    <w:rsid w:val="006058EF"/>
    <w:rPr>
      <w:b/>
      <w:bCs/>
      <w:sz w:val="20"/>
      <w:szCs w:val="20"/>
    </w:rPr>
  </w:style>
  <w:style w:type="character" w:customStyle="1" w:styleId="Heading1Char">
    <w:name w:val="Heading 1 Char"/>
    <w:basedOn w:val="DefaultParagraphFont"/>
    <w:link w:val="Heading1"/>
    <w:uiPriority w:val="9"/>
    <w:rsid w:val="003F7F2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F7F2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F7F2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F7F2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3F7F2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F7F2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F7F2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F7F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F7F2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C63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3BF"/>
  </w:style>
  <w:style w:type="paragraph" w:styleId="Footer">
    <w:name w:val="footer"/>
    <w:basedOn w:val="Normal"/>
    <w:link w:val="FooterChar"/>
    <w:uiPriority w:val="99"/>
    <w:unhideWhenUsed/>
    <w:rsid w:val="002C63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3BF"/>
  </w:style>
  <w:style w:type="character" w:customStyle="1" w:styleId="A8">
    <w:name w:val="A8"/>
    <w:uiPriority w:val="99"/>
    <w:rsid w:val="00BA5EC7"/>
    <w:rPr>
      <w:rFonts w:cs="Avenir Book"/>
      <w:color w:val="000000"/>
      <w:sz w:val="22"/>
      <w:szCs w:val="22"/>
    </w:rPr>
  </w:style>
  <w:style w:type="paragraph" w:customStyle="1" w:styleId="Pa0">
    <w:name w:val="Pa0"/>
    <w:basedOn w:val="Normal"/>
    <w:next w:val="Normal"/>
    <w:uiPriority w:val="99"/>
    <w:rsid w:val="00BA5EC7"/>
    <w:pPr>
      <w:autoSpaceDE w:val="0"/>
      <w:autoSpaceDN w:val="0"/>
      <w:adjustRightInd w:val="0"/>
      <w:spacing w:after="0" w:line="241" w:lineRule="atLeast"/>
    </w:pPr>
    <w:rPr>
      <w:rFonts w:ascii="Avenir Book" w:hAnsi="Avenir Book"/>
      <w:sz w:val="24"/>
      <w:szCs w:val="24"/>
    </w:rPr>
  </w:style>
  <w:style w:type="paragraph" w:customStyle="1" w:styleId="Pa10">
    <w:name w:val="Pa10"/>
    <w:basedOn w:val="Normal"/>
    <w:next w:val="Normal"/>
    <w:uiPriority w:val="99"/>
    <w:rsid w:val="00BA5EC7"/>
    <w:pPr>
      <w:autoSpaceDE w:val="0"/>
      <w:autoSpaceDN w:val="0"/>
      <w:adjustRightInd w:val="0"/>
      <w:spacing w:after="0" w:line="241" w:lineRule="atLeast"/>
    </w:pPr>
    <w:rPr>
      <w:rFonts w:ascii="Avenir Book" w:hAnsi="Avenir Book"/>
      <w:sz w:val="24"/>
      <w:szCs w:val="24"/>
    </w:rPr>
  </w:style>
  <w:style w:type="character" w:customStyle="1" w:styleId="A6">
    <w:name w:val="A6"/>
    <w:uiPriority w:val="99"/>
    <w:rsid w:val="00BA5EC7"/>
    <w:rPr>
      <w:rFonts w:ascii="Avenir Heavy" w:hAnsi="Avenir Heavy" w:cs="Avenir Heavy"/>
      <w:b/>
      <w:bCs/>
      <w:color w:val="000000"/>
      <w:sz w:val="22"/>
      <w:szCs w:val="22"/>
    </w:rPr>
  </w:style>
  <w:style w:type="paragraph" w:customStyle="1" w:styleId="paragraph">
    <w:name w:val="paragraph"/>
    <w:basedOn w:val="Normal"/>
    <w:rsid w:val="009A3D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A3D3F"/>
  </w:style>
  <w:style w:type="character" w:customStyle="1" w:styleId="eop">
    <w:name w:val="eop"/>
    <w:basedOn w:val="DefaultParagraphFont"/>
    <w:rsid w:val="009A3D3F"/>
  </w:style>
  <w:style w:type="character" w:customStyle="1" w:styleId="spellingerror">
    <w:name w:val="spellingerror"/>
    <w:basedOn w:val="DefaultParagraphFont"/>
    <w:rsid w:val="00D232E6"/>
  </w:style>
  <w:style w:type="paragraph" w:styleId="NormalWeb">
    <w:name w:val="Normal (Web)"/>
    <w:basedOn w:val="Normal"/>
    <w:uiPriority w:val="99"/>
    <w:semiHidden/>
    <w:unhideWhenUsed/>
    <w:rsid w:val="00AB01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10954">
      <w:bodyDiv w:val="1"/>
      <w:marLeft w:val="0"/>
      <w:marRight w:val="0"/>
      <w:marTop w:val="0"/>
      <w:marBottom w:val="0"/>
      <w:divBdr>
        <w:top w:val="none" w:sz="0" w:space="0" w:color="auto"/>
        <w:left w:val="none" w:sz="0" w:space="0" w:color="auto"/>
        <w:bottom w:val="none" w:sz="0" w:space="0" w:color="auto"/>
        <w:right w:val="none" w:sz="0" w:space="0" w:color="auto"/>
      </w:divBdr>
      <w:divsChild>
        <w:div w:id="1069960495">
          <w:marLeft w:val="0"/>
          <w:marRight w:val="0"/>
          <w:marTop w:val="0"/>
          <w:marBottom w:val="0"/>
          <w:divBdr>
            <w:top w:val="none" w:sz="0" w:space="0" w:color="auto"/>
            <w:left w:val="none" w:sz="0" w:space="0" w:color="auto"/>
            <w:bottom w:val="none" w:sz="0" w:space="0" w:color="auto"/>
            <w:right w:val="none" w:sz="0" w:space="0" w:color="auto"/>
          </w:divBdr>
          <w:divsChild>
            <w:div w:id="1128008536">
              <w:marLeft w:val="0"/>
              <w:marRight w:val="0"/>
              <w:marTop w:val="0"/>
              <w:marBottom w:val="0"/>
              <w:divBdr>
                <w:top w:val="none" w:sz="0" w:space="0" w:color="auto"/>
                <w:left w:val="none" w:sz="0" w:space="0" w:color="auto"/>
                <w:bottom w:val="none" w:sz="0" w:space="0" w:color="auto"/>
                <w:right w:val="none" w:sz="0" w:space="0" w:color="auto"/>
              </w:divBdr>
              <w:divsChild>
                <w:div w:id="822430699">
                  <w:marLeft w:val="0"/>
                  <w:marRight w:val="0"/>
                  <w:marTop w:val="0"/>
                  <w:marBottom w:val="0"/>
                  <w:divBdr>
                    <w:top w:val="none" w:sz="0" w:space="0" w:color="auto"/>
                    <w:left w:val="none" w:sz="0" w:space="0" w:color="auto"/>
                    <w:bottom w:val="none" w:sz="0" w:space="0" w:color="auto"/>
                    <w:right w:val="none" w:sz="0" w:space="0" w:color="auto"/>
                  </w:divBdr>
                  <w:divsChild>
                    <w:div w:id="2038457379">
                      <w:marLeft w:val="0"/>
                      <w:marRight w:val="0"/>
                      <w:marTop w:val="0"/>
                      <w:marBottom w:val="0"/>
                      <w:divBdr>
                        <w:top w:val="none" w:sz="0" w:space="0" w:color="auto"/>
                        <w:left w:val="none" w:sz="0" w:space="0" w:color="auto"/>
                        <w:bottom w:val="none" w:sz="0" w:space="0" w:color="auto"/>
                        <w:right w:val="none" w:sz="0" w:space="0" w:color="auto"/>
                      </w:divBdr>
                      <w:divsChild>
                        <w:div w:id="336272542">
                          <w:marLeft w:val="0"/>
                          <w:marRight w:val="0"/>
                          <w:marTop w:val="0"/>
                          <w:marBottom w:val="0"/>
                          <w:divBdr>
                            <w:top w:val="none" w:sz="0" w:space="0" w:color="auto"/>
                            <w:left w:val="none" w:sz="0" w:space="0" w:color="auto"/>
                            <w:bottom w:val="none" w:sz="0" w:space="0" w:color="auto"/>
                            <w:right w:val="none" w:sz="0" w:space="0" w:color="auto"/>
                          </w:divBdr>
                          <w:divsChild>
                            <w:div w:id="119907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022986">
                  <w:marLeft w:val="0"/>
                  <w:marRight w:val="0"/>
                  <w:marTop w:val="0"/>
                  <w:marBottom w:val="0"/>
                  <w:divBdr>
                    <w:top w:val="none" w:sz="0" w:space="0" w:color="auto"/>
                    <w:left w:val="none" w:sz="0" w:space="0" w:color="auto"/>
                    <w:bottom w:val="none" w:sz="0" w:space="0" w:color="auto"/>
                    <w:right w:val="none" w:sz="0" w:space="0" w:color="auto"/>
                  </w:divBdr>
                  <w:divsChild>
                    <w:div w:id="1909072509">
                      <w:marLeft w:val="0"/>
                      <w:marRight w:val="0"/>
                      <w:marTop w:val="0"/>
                      <w:marBottom w:val="0"/>
                      <w:divBdr>
                        <w:top w:val="none" w:sz="0" w:space="0" w:color="auto"/>
                        <w:left w:val="none" w:sz="0" w:space="0" w:color="auto"/>
                        <w:bottom w:val="none" w:sz="0" w:space="0" w:color="auto"/>
                        <w:right w:val="none" w:sz="0" w:space="0" w:color="auto"/>
                      </w:divBdr>
                      <w:divsChild>
                        <w:div w:id="164170392">
                          <w:marLeft w:val="0"/>
                          <w:marRight w:val="0"/>
                          <w:marTop w:val="0"/>
                          <w:marBottom w:val="0"/>
                          <w:divBdr>
                            <w:top w:val="none" w:sz="0" w:space="0" w:color="auto"/>
                            <w:left w:val="none" w:sz="0" w:space="0" w:color="auto"/>
                            <w:bottom w:val="none" w:sz="0" w:space="0" w:color="auto"/>
                            <w:right w:val="none" w:sz="0" w:space="0" w:color="auto"/>
                          </w:divBdr>
                          <w:divsChild>
                            <w:div w:id="12289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116932">
                  <w:marLeft w:val="0"/>
                  <w:marRight w:val="0"/>
                  <w:marTop w:val="0"/>
                  <w:marBottom w:val="0"/>
                  <w:divBdr>
                    <w:top w:val="none" w:sz="0" w:space="0" w:color="auto"/>
                    <w:left w:val="none" w:sz="0" w:space="0" w:color="auto"/>
                    <w:bottom w:val="none" w:sz="0" w:space="0" w:color="auto"/>
                    <w:right w:val="none" w:sz="0" w:space="0" w:color="auto"/>
                  </w:divBdr>
                  <w:divsChild>
                    <w:div w:id="484779790">
                      <w:marLeft w:val="0"/>
                      <w:marRight w:val="0"/>
                      <w:marTop w:val="0"/>
                      <w:marBottom w:val="0"/>
                      <w:divBdr>
                        <w:top w:val="none" w:sz="0" w:space="0" w:color="auto"/>
                        <w:left w:val="none" w:sz="0" w:space="0" w:color="auto"/>
                        <w:bottom w:val="none" w:sz="0" w:space="0" w:color="auto"/>
                        <w:right w:val="none" w:sz="0" w:space="0" w:color="auto"/>
                      </w:divBdr>
                      <w:divsChild>
                        <w:div w:id="1570576400">
                          <w:marLeft w:val="0"/>
                          <w:marRight w:val="0"/>
                          <w:marTop w:val="0"/>
                          <w:marBottom w:val="0"/>
                          <w:divBdr>
                            <w:top w:val="none" w:sz="0" w:space="0" w:color="auto"/>
                            <w:left w:val="none" w:sz="0" w:space="0" w:color="auto"/>
                            <w:bottom w:val="none" w:sz="0" w:space="0" w:color="auto"/>
                            <w:right w:val="none" w:sz="0" w:space="0" w:color="auto"/>
                          </w:divBdr>
                          <w:divsChild>
                            <w:div w:id="67025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92845">
                  <w:marLeft w:val="0"/>
                  <w:marRight w:val="0"/>
                  <w:marTop w:val="0"/>
                  <w:marBottom w:val="0"/>
                  <w:divBdr>
                    <w:top w:val="none" w:sz="0" w:space="0" w:color="auto"/>
                    <w:left w:val="none" w:sz="0" w:space="0" w:color="auto"/>
                    <w:bottom w:val="none" w:sz="0" w:space="0" w:color="auto"/>
                    <w:right w:val="none" w:sz="0" w:space="0" w:color="auto"/>
                  </w:divBdr>
                  <w:divsChild>
                    <w:div w:id="427847342">
                      <w:marLeft w:val="0"/>
                      <w:marRight w:val="0"/>
                      <w:marTop w:val="0"/>
                      <w:marBottom w:val="0"/>
                      <w:divBdr>
                        <w:top w:val="none" w:sz="0" w:space="0" w:color="auto"/>
                        <w:left w:val="none" w:sz="0" w:space="0" w:color="auto"/>
                        <w:bottom w:val="none" w:sz="0" w:space="0" w:color="auto"/>
                        <w:right w:val="none" w:sz="0" w:space="0" w:color="auto"/>
                      </w:divBdr>
                      <w:divsChild>
                        <w:div w:id="373970303">
                          <w:marLeft w:val="0"/>
                          <w:marRight w:val="0"/>
                          <w:marTop w:val="0"/>
                          <w:marBottom w:val="0"/>
                          <w:divBdr>
                            <w:top w:val="none" w:sz="0" w:space="0" w:color="auto"/>
                            <w:left w:val="none" w:sz="0" w:space="0" w:color="auto"/>
                            <w:bottom w:val="none" w:sz="0" w:space="0" w:color="auto"/>
                            <w:right w:val="none" w:sz="0" w:space="0" w:color="auto"/>
                          </w:divBdr>
                          <w:divsChild>
                            <w:div w:id="2267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091158">
                  <w:marLeft w:val="0"/>
                  <w:marRight w:val="0"/>
                  <w:marTop w:val="0"/>
                  <w:marBottom w:val="0"/>
                  <w:divBdr>
                    <w:top w:val="none" w:sz="0" w:space="0" w:color="auto"/>
                    <w:left w:val="none" w:sz="0" w:space="0" w:color="auto"/>
                    <w:bottom w:val="none" w:sz="0" w:space="0" w:color="auto"/>
                    <w:right w:val="none" w:sz="0" w:space="0" w:color="auto"/>
                  </w:divBdr>
                  <w:divsChild>
                    <w:div w:id="1167209085">
                      <w:marLeft w:val="0"/>
                      <w:marRight w:val="0"/>
                      <w:marTop w:val="0"/>
                      <w:marBottom w:val="0"/>
                      <w:divBdr>
                        <w:top w:val="none" w:sz="0" w:space="0" w:color="auto"/>
                        <w:left w:val="none" w:sz="0" w:space="0" w:color="auto"/>
                        <w:bottom w:val="none" w:sz="0" w:space="0" w:color="auto"/>
                        <w:right w:val="none" w:sz="0" w:space="0" w:color="auto"/>
                      </w:divBdr>
                      <w:divsChild>
                        <w:div w:id="1174027997">
                          <w:marLeft w:val="0"/>
                          <w:marRight w:val="0"/>
                          <w:marTop w:val="0"/>
                          <w:marBottom w:val="0"/>
                          <w:divBdr>
                            <w:top w:val="none" w:sz="0" w:space="0" w:color="auto"/>
                            <w:left w:val="none" w:sz="0" w:space="0" w:color="auto"/>
                            <w:bottom w:val="none" w:sz="0" w:space="0" w:color="auto"/>
                            <w:right w:val="none" w:sz="0" w:space="0" w:color="auto"/>
                          </w:divBdr>
                          <w:divsChild>
                            <w:div w:id="21168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60828">
                  <w:marLeft w:val="0"/>
                  <w:marRight w:val="0"/>
                  <w:marTop w:val="0"/>
                  <w:marBottom w:val="0"/>
                  <w:divBdr>
                    <w:top w:val="none" w:sz="0" w:space="0" w:color="auto"/>
                    <w:left w:val="none" w:sz="0" w:space="0" w:color="auto"/>
                    <w:bottom w:val="none" w:sz="0" w:space="0" w:color="auto"/>
                    <w:right w:val="none" w:sz="0" w:space="0" w:color="auto"/>
                  </w:divBdr>
                  <w:divsChild>
                    <w:div w:id="1268466938">
                      <w:marLeft w:val="0"/>
                      <w:marRight w:val="0"/>
                      <w:marTop w:val="0"/>
                      <w:marBottom w:val="0"/>
                      <w:divBdr>
                        <w:top w:val="none" w:sz="0" w:space="0" w:color="auto"/>
                        <w:left w:val="none" w:sz="0" w:space="0" w:color="auto"/>
                        <w:bottom w:val="none" w:sz="0" w:space="0" w:color="auto"/>
                        <w:right w:val="none" w:sz="0" w:space="0" w:color="auto"/>
                      </w:divBdr>
                      <w:divsChild>
                        <w:div w:id="1714426933">
                          <w:marLeft w:val="0"/>
                          <w:marRight w:val="0"/>
                          <w:marTop w:val="0"/>
                          <w:marBottom w:val="0"/>
                          <w:divBdr>
                            <w:top w:val="none" w:sz="0" w:space="0" w:color="auto"/>
                            <w:left w:val="none" w:sz="0" w:space="0" w:color="auto"/>
                            <w:bottom w:val="none" w:sz="0" w:space="0" w:color="auto"/>
                            <w:right w:val="none" w:sz="0" w:space="0" w:color="auto"/>
                          </w:divBdr>
                          <w:divsChild>
                            <w:div w:id="15920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352507">
                  <w:marLeft w:val="0"/>
                  <w:marRight w:val="0"/>
                  <w:marTop w:val="0"/>
                  <w:marBottom w:val="0"/>
                  <w:divBdr>
                    <w:top w:val="none" w:sz="0" w:space="0" w:color="auto"/>
                    <w:left w:val="none" w:sz="0" w:space="0" w:color="auto"/>
                    <w:bottom w:val="none" w:sz="0" w:space="0" w:color="auto"/>
                    <w:right w:val="none" w:sz="0" w:space="0" w:color="auto"/>
                  </w:divBdr>
                  <w:divsChild>
                    <w:div w:id="1193494978">
                      <w:marLeft w:val="0"/>
                      <w:marRight w:val="0"/>
                      <w:marTop w:val="0"/>
                      <w:marBottom w:val="0"/>
                      <w:divBdr>
                        <w:top w:val="none" w:sz="0" w:space="0" w:color="auto"/>
                        <w:left w:val="none" w:sz="0" w:space="0" w:color="auto"/>
                        <w:bottom w:val="none" w:sz="0" w:space="0" w:color="auto"/>
                        <w:right w:val="none" w:sz="0" w:space="0" w:color="auto"/>
                      </w:divBdr>
                      <w:divsChild>
                        <w:div w:id="639577343">
                          <w:marLeft w:val="0"/>
                          <w:marRight w:val="0"/>
                          <w:marTop w:val="0"/>
                          <w:marBottom w:val="0"/>
                          <w:divBdr>
                            <w:top w:val="none" w:sz="0" w:space="0" w:color="auto"/>
                            <w:left w:val="none" w:sz="0" w:space="0" w:color="auto"/>
                            <w:bottom w:val="none" w:sz="0" w:space="0" w:color="auto"/>
                            <w:right w:val="none" w:sz="0" w:space="0" w:color="auto"/>
                          </w:divBdr>
                          <w:divsChild>
                            <w:div w:id="60072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639857">
                  <w:marLeft w:val="0"/>
                  <w:marRight w:val="0"/>
                  <w:marTop w:val="0"/>
                  <w:marBottom w:val="0"/>
                  <w:divBdr>
                    <w:top w:val="none" w:sz="0" w:space="0" w:color="auto"/>
                    <w:left w:val="none" w:sz="0" w:space="0" w:color="auto"/>
                    <w:bottom w:val="none" w:sz="0" w:space="0" w:color="auto"/>
                    <w:right w:val="none" w:sz="0" w:space="0" w:color="auto"/>
                  </w:divBdr>
                  <w:divsChild>
                    <w:div w:id="2130203796">
                      <w:marLeft w:val="0"/>
                      <w:marRight w:val="0"/>
                      <w:marTop w:val="0"/>
                      <w:marBottom w:val="0"/>
                      <w:divBdr>
                        <w:top w:val="none" w:sz="0" w:space="0" w:color="auto"/>
                        <w:left w:val="none" w:sz="0" w:space="0" w:color="auto"/>
                        <w:bottom w:val="none" w:sz="0" w:space="0" w:color="auto"/>
                        <w:right w:val="none" w:sz="0" w:space="0" w:color="auto"/>
                      </w:divBdr>
                      <w:divsChild>
                        <w:div w:id="1668092102">
                          <w:marLeft w:val="0"/>
                          <w:marRight w:val="0"/>
                          <w:marTop w:val="0"/>
                          <w:marBottom w:val="0"/>
                          <w:divBdr>
                            <w:top w:val="none" w:sz="0" w:space="0" w:color="auto"/>
                            <w:left w:val="none" w:sz="0" w:space="0" w:color="auto"/>
                            <w:bottom w:val="none" w:sz="0" w:space="0" w:color="auto"/>
                            <w:right w:val="none" w:sz="0" w:space="0" w:color="auto"/>
                          </w:divBdr>
                          <w:divsChild>
                            <w:div w:id="11140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603950">
          <w:marLeft w:val="0"/>
          <w:marRight w:val="0"/>
          <w:marTop w:val="0"/>
          <w:marBottom w:val="0"/>
          <w:divBdr>
            <w:top w:val="none" w:sz="0" w:space="0" w:color="auto"/>
            <w:left w:val="none" w:sz="0" w:space="0" w:color="auto"/>
            <w:bottom w:val="none" w:sz="0" w:space="0" w:color="auto"/>
            <w:right w:val="none" w:sz="0" w:space="0" w:color="auto"/>
          </w:divBdr>
        </w:div>
        <w:div w:id="389227359">
          <w:marLeft w:val="0"/>
          <w:marRight w:val="0"/>
          <w:marTop w:val="0"/>
          <w:marBottom w:val="0"/>
          <w:divBdr>
            <w:top w:val="none" w:sz="0" w:space="0" w:color="auto"/>
            <w:left w:val="none" w:sz="0" w:space="0" w:color="auto"/>
            <w:bottom w:val="none" w:sz="0" w:space="0" w:color="auto"/>
            <w:right w:val="none" w:sz="0" w:space="0" w:color="auto"/>
          </w:divBdr>
          <w:divsChild>
            <w:div w:id="1955598488">
              <w:marLeft w:val="0"/>
              <w:marRight w:val="0"/>
              <w:marTop w:val="0"/>
              <w:marBottom w:val="0"/>
              <w:divBdr>
                <w:top w:val="none" w:sz="0" w:space="0" w:color="auto"/>
                <w:left w:val="none" w:sz="0" w:space="0" w:color="auto"/>
                <w:bottom w:val="none" w:sz="0" w:space="0" w:color="auto"/>
                <w:right w:val="none" w:sz="0" w:space="0" w:color="auto"/>
              </w:divBdr>
              <w:divsChild>
                <w:div w:id="804397520">
                  <w:marLeft w:val="0"/>
                  <w:marRight w:val="0"/>
                  <w:marTop w:val="0"/>
                  <w:marBottom w:val="0"/>
                  <w:divBdr>
                    <w:top w:val="none" w:sz="0" w:space="0" w:color="auto"/>
                    <w:left w:val="none" w:sz="0" w:space="0" w:color="auto"/>
                    <w:bottom w:val="none" w:sz="0" w:space="0" w:color="auto"/>
                    <w:right w:val="none" w:sz="0" w:space="0" w:color="auto"/>
                  </w:divBdr>
                  <w:divsChild>
                    <w:div w:id="1117068555">
                      <w:marLeft w:val="0"/>
                      <w:marRight w:val="0"/>
                      <w:marTop w:val="0"/>
                      <w:marBottom w:val="0"/>
                      <w:divBdr>
                        <w:top w:val="none" w:sz="0" w:space="0" w:color="auto"/>
                        <w:left w:val="none" w:sz="0" w:space="0" w:color="auto"/>
                        <w:bottom w:val="none" w:sz="0" w:space="0" w:color="auto"/>
                        <w:right w:val="none" w:sz="0" w:space="0" w:color="auto"/>
                      </w:divBdr>
                      <w:divsChild>
                        <w:div w:id="1292587697">
                          <w:marLeft w:val="0"/>
                          <w:marRight w:val="0"/>
                          <w:marTop w:val="0"/>
                          <w:marBottom w:val="0"/>
                          <w:divBdr>
                            <w:top w:val="none" w:sz="0" w:space="0" w:color="auto"/>
                            <w:left w:val="none" w:sz="0" w:space="0" w:color="auto"/>
                            <w:bottom w:val="none" w:sz="0" w:space="0" w:color="auto"/>
                            <w:right w:val="none" w:sz="0" w:space="0" w:color="auto"/>
                          </w:divBdr>
                          <w:divsChild>
                            <w:div w:id="173307741">
                              <w:marLeft w:val="0"/>
                              <w:marRight w:val="0"/>
                              <w:marTop w:val="0"/>
                              <w:marBottom w:val="0"/>
                              <w:divBdr>
                                <w:top w:val="none" w:sz="0" w:space="0" w:color="auto"/>
                                <w:left w:val="none" w:sz="0" w:space="0" w:color="auto"/>
                                <w:bottom w:val="none" w:sz="0" w:space="0" w:color="auto"/>
                                <w:right w:val="none" w:sz="0" w:space="0" w:color="auto"/>
                              </w:divBdr>
                            </w:div>
                          </w:divsChild>
                        </w:div>
                        <w:div w:id="1846242160">
                          <w:marLeft w:val="0"/>
                          <w:marRight w:val="0"/>
                          <w:marTop w:val="0"/>
                          <w:marBottom w:val="0"/>
                          <w:divBdr>
                            <w:top w:val="none" w:sz="0" w:space="0" w:color="auto"/>
                            <w:left w:val="none" w:sz="0" w:space="0" w:color="auto"/>
                            <w:bottom w:val="none" w:sz="0" w:space="0" w:color="auto"/>
                            <w:right w:val="none" w:sz="0" w:space="0" w:color="auto"/>
                          </w:divBdr>
                          <w:divsChild>
                            <w:div w:id="30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304258">
                  <w:marLeft w:val="0"/>
                  <w:marRight w:val="0"/>
                  <w:marTop w:val="0"/>
                  <w:marBottom w:val="0"/>
                  <w:divBdr>
                    <w:top w:val="none" w:sz="0" w:space="0" w:color="auto"/>
                    <w:left w:val="none" w:sz="0" w:space="0" w:color="auto"/>
                    <w:bottom w:val="none" w:sz="0" w:space="0" w:color="auto"/>
                    <w:right w:val="none" w:sz="0" w:space="0" w:color="auto"/>
                  </w:divBdr>
                  <w:divsChild>
                    <w:div w:id="657074807">
                      <w:marLeft w:val="0"/>
                      <w:marRight w:val="0"/>
                      <w:marTop w:val="0"/>
                      <w:marBottom w:val="0"/>
                      <w:divBdr>
                        <w:top w:val="none" w:sz="0" w:space="0" w:color="auto"/>
                        <w:left w:val="none" w:sz="0" w:space="0" w:color="auto"/>
                        <w:bottom w:val="none" w:sz="0" w:space="0" w:color="auto"/>
                        <w:right w:val="none" w:sz="0" w:space="0" w:color="auto"/>
                      </w:divBdr>
                      <w:divsChild>
                        <w:div w:id="1416628731">
                          <w:marLeft w:val="0"/>
                          <w:marRight w:val="0"/>
                          <w:marTop w:val="0"/>
                          <w:marBottom w:val="0"/>
                          <w:divBdr>
                            <w:top w:val="none" w:sz="0" w:space="0" w:color="auto"/>
                            <w:left w:val="none" w:sz="0" w:space="0" w:color="auto"/>
                            <w:bottom w:val="none" w:sz="0" w:space="0" w:color="auto"/>
                            <w:right w:val="none" w:sz="0" w:space="0" w:color="auto"/>
                          </w:divBdr>
                          <w:divsChild>
                            <w:div w:id="932201669">
                              <w:marLeft w:val="0"/>
                              <w:marRight w:val="0"/>
                              <w:marTop w:val="0"/>
                              <w:marBottom w:val="0"/>
                              <w:divBdr>
                                <w:top w:val="none" w:sz="0" w:space="0" w:color="auto"/>
                                <w:left w:val="none" w:sz="0" w:space="0" w:color="auto"/>
                                <w:bottom w:val="none" w:sz="0" w:space="0" w:color="auto"/>
                                <w:right w:val="none" w:sz="0" w:space="0" w:color="auto"/>
                              </w:divBdr>
                            </w:div>
                          </w:divsChild>
                        </w:div>
                        <w:div w:id="1817063371">
                          <w:marLeft w:val="0"/>
                          <w:marRight w:val="0"/>
                          <w:marTop w:val="0"/>
                          <w:marBottom w:val="0"/>
                          <w:divBdr>
                            <w:top w:val="none" w:sz="0" w:space="0" w:color="auto"/>
                            <w:left w:val="none" w:sz="0" w:space="0" w:color="auto"/>
                            <w:bottom w:val="none" w:sz="0" w:space="0" w:color="auto"/>
                            <w:right w:val="none" w:sz="0" w:space="0" w:color="auto"/>
                          </w:divBdr>
                          <w:divsChild>
                            <w:div w:id="151742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949370">
                  <w:marLeft w:val="0"/>
                  <w:marRight w:val="0"/>
                  <w:marTop w:val="0"/>
                  <w:marBottom w:val="0"/>
                  <w:divBdr>
                    <w:top w:val="none" w:sz="0" w:space="0" w:color="auto"/>
                    <w:left w:val="none" w:sz="0" w:space="0" w:color="auto"/>
                    <w:bottom w:val="none" w:sz="0" w:space="0" w:color="auto"/>
                    <w:right w:val="none" w:sz="0" w:space="0" w:color="auto"/>
                  </w:divBdr>
                  <w:divsChild>
                    <w:div w:id="791244256">
                      <w:marLeft w:val="0"/>
                      <w:marRight w:val="0"/>
                      <w:marTop w:val="0"/>
                      <w:marBottom w:val="0"/>
                      <w:divBdr>
                        <w:top w:val="none" w:sz="0" w:space="0" w:color="auto"/>
                        <w:left w:val="none" w:sz="0" w:space="0" w:color="auto"/>
                        <w:bottom w:val="none" w:sz="0" w:space="0" w:color="auto"/>
                        <w:right w:val="none" w:sz="0" w:space="0" w:color="auto"/>
                      </w:divBdr>
                      <w:divsChild>
                        <w:div w:id="878587271">
                          <w:marLeft w:val="0"/>
                          <w:marRight w:val="0"/>
                          <w:marTop w:val="0"/>
                          <w:marBottom w:val="0"/>
                          <w:divBdr>
                            <w:top w:val="none" w:sz="0" w:space="0" w:color="auto"/>
                            <w:left w:val="none" w:sz="0" w:space="0" w:color="auto"/>
                            <w:bottom w:val="none" w:sz="0" w:space="0" w:color="auto"/>
                            <w:right w:val="none" w:sz="0" w:space="0" w:color="auto"/>
                          </w:divBdr>
                          <w:divsChild>
                            <w:div w:id="1175874319">
                              <w:marLeft w:val="0"/>
                              <w:marRight w:val="0"/>
                              <w:marTop w:val="0"/>
                              <w:marBottom w:val="0"/>
                              <w:divBdr>
                                <w:top w:val="none" w:sz="0" w:space="0" w:color="auto"/>
                                <w:left w:val="none" w:sz="0" w:space="0" w:color="auto"/>
                                <w:bottom w:val="none" w:sz="0" w:space="0" w:color="auto"/>
                                <w:right w:val="none" w:sz="0" w:space="0" w:color="auto"/>
                              </w:divBdr>
                            </w:div>
                          </w:divsChild>
                        </w:div>
                        <w:div w:id="1712414785">
                          <w:marLeft w:val="0"/>
                          <w:marRight w:val="0"/>
                          <w:marTop w:val="0"/>
                          <w:marBottom w:val="0"/>
                          <w:divBdr>
                            <w:top w:val="none" w:sz="0" w:space="0" w:color="auto"/>
                            <w:left w:val="none" w:sz="0" w:space="0" w:color="auto"/>
                            <w:bottom w:val="none" w:sz="0" w:space="0" w:color="auto"/>
                            <w:right w:val="none" w:sz="0" w:space="0" w:color="auto"/>
                          </w:divBdr>
                          <w:divsChild>
                            <w:div w:id="53381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249204">
                  <w:marLeft w:val="0"/>
                  <w:marRight w:val="0"/>
                  <w:marTop w:val="0"/>
                  <w:marBottom w:val="0"/>
                  <w:divBdr>
                    <w:top w:val="none" w:sz="0" w:space="0" w:color="auto"/>
                    <w:left w:val="none" w:sz="0" w:space="0" w:color="auto"/>
                    <w:bottom w:val="none" w:sz="0" w:space="0" w:color="auto"/>
                    <w:right w:val="none" w:sz="0" w:space="0" w:color="auto"/>
                  </w:divBdr>
                  <w:divsChild>
                    <w:div w:id="975067097">
                      <w:marLeft w:val="0"/>
                      <w:marRight w:val="0"/>
                      <w:marTop w:val="0"/>
                      <w:marBottom w:val="0"/>
                      <w:divBdr>
                        <w:top w:val="none" w:sz="0" w:space="0" w:color="auto"/>
                        <w:left w:val="none" w:sz="0" w:space="0" w:color="auto"/>
                        <w:bottom w:val="none" w:sz="0" w:space="0" w:color="auto"/>
                        <w:right w:val="none" w:sz="0" w:space="0" w:color="auto"/>
                      </w:divBdr>
                      <w:divsChild>
                        <w:div w:id="351416544">
                          <w:marLeft w:val="0"/>
                          <w:marRight w:val="0"/>
                          <w:marTop w:val="0"/>
                          <w:marBottom w:val="0"/>
                          <w:divBdr>
                            <w:top w:val="none" w:sz="0" w:space="0" w:color="auto"/>
                            <w:left w:val="none" w:sz="0" w:space="0" w:color="auto"/>
                            <w:bottom w:val="none" w:sz="0" w:space="0" w:color="auto"/>
                            <w:right w:val="none" w:sz="0" w:space="0" w:color="auto"/>
                          </w:divBdr>
                          <w:divsChild>
                            <w:div w:id="1736974782">
                              <w:marLeft w:val="0"/>
                              <w:marRight w:val="0"/>
                              <w:marTop w:val="0"/>
                              <w:marBottom w:val="0"/>
                              <w:divBdr>
                                <w:top w:val="none" w:sz="0" w:space="0" w:color="auto"/>
                                <w:left w:val="none" w:sz="0" w:space="0" w:color="auto"/>
                                <w:bottom w:val="none" w:sz="0" w:space="0" w:color="auto"/>
                                <w:right w:val="none" w:sz="0" w:space="0" w:color="auto"/>
                              </w:divBdr>
                            </w:div>
                          </w:divsChild>
                        </w:div>
                        <w:div w:id="1286428629">
                          <w:marLeft w:val="0"/>
                          <w:marRight w:val="0"/>
                          <w:marTop w:val="0"/>
                          <w:marBottom w:val="0"/>
                          <w:divBdr>
                            <w:top w:val="none" w:sz="0" w:space="0" w:color="auto"/>
                            <w:left w:val="none" w:sz="0" w:space="0" w:color="auto"/>
                            <w:bottom w:val="none" w:sz="0" w:space="0" w:color="auto"/>
                            <w:right w:val="none" w:sz="0" w:space="0" w:color="auto"/>
                          </w:divBdr>
                          <w:divsChild>
                            <w:div w:id="25212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792086">
                  <w:marLeft w:val="0"/>
                  <w:marRight w:val="0"/>
                  <w:marTop w:val="0"/>
                  <w:marBottom w:val="0"/>
                  <w:divBdr>
                    <w:top w:val="none" w:sz="0" w:space="0" w:color="auto"/>
                    <w:left w:val="none" w:sz="0" w:space="0" w:color="auto"/>
                    <w:bottom w:val="none" w:sz="0" w:space="0" w:color="auto"/>
                    <w:right w:val="none" w:sz="0" w:space="0" w:color="auto"/>
                  </w:divBdr>
                  <w:divsChild>
                    <w:div w:id="2021003583">
                      <w:marLeft w:val="0"/>
                      <w:marRight w:val="0"/>
                      <w:marTop w:val="0"/>
                      <w:marBottom w:val="0"/>
                      <w:divBdr>
                        <w:top w:val="none" w:sz="0" w:space="0" w:color="auto"/>
                        <w:left w:val="none" w:sz="0" w:space="0" w:color="auto"/>
                        <w:bottom w:val="none" w:sz="0" w:space="0" w:color="auto"/>
                        <w:right w:val="none" w:sz="0" w:space="0" w:color="auto"/>
                      </w:divBdr>
                      <w:divsChild>
                        <w:div w:id="540628753">
                          <w:marLeft w:val="0"/>
                          <w:marRight w:val="0"/>
                          <w:marTop w:val="0"/>
                          <w:marBottom w:val="0"/>
                          <w:divBdr>
                            <w:top w:val="none" w:sz="0" w:space="0" w:color="auto"/>
                            <w:left w:val="none" w:sz="0" w:space="0" w:color="auto"/>
                            <w:bottom w:val="none" w:sz="0" w:space="0" w:color="auto"/>
                            <w:right w:val="none" w:sz="0" w:space="0" w:color="auto"/>
                          </w:divBdr>
                          <w:divsChild>
                            <w:div w:id="97726335">
                              <w:marLeft w:val="0"/>
                              <w:marRight w:val="0"/>
                              <w:marTop w:val="0"/>
                              <w:marBottom w:val="0"/>
                              <w:divBdr>
                                <w:top w:val="none" w:sz="0" w:space="0" w:color="auto"/>
                                <w:left w:val="none" w:sz="0" w:space="0" w:color="auto"/>
                                <w:bottom w:val="none" w:sz="0" w:space="0" w:color="auto"/>
                                <w:right w:val="none" w:sz="0" w:space="0" w:color="auto"/>
                              </w:divBdr>
                            </w:div>
                          </w:divsChild>
                        </w:div>
                        <w:div w:id="699742518">
                          <w:marLeft w:val="0"/>
                          <w:marRight w:val="0"/>
                          <w:marTop w:val="0"/>
                          <w:marBottom w:val="0"/>
                          <w:divBdr>
                            <w:top w:val="none" w:sz="0" w:space="0" w:color="auto"/>
                            <w:left w:val="none" w:sz="0" w:space="0" w:color="auto"/>
                            <w:bottom w:val="none" w:sz="0" w:space="0" w:color="auto"/>
                            <w:right w:val="none" w:sz="0" w:space="0" w:color="auto"/>
                          </w:divBdr>
                          <w:divsChild>
                            <w:div w:id="93783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656664">
                  <w:marLeft w:val="0"/>
                  <w:marRight w:val="0"/>
                  <w:marTop w:val="0"/>
                  <w:marBottom w:val="0"/>
                  <w:divBdr>
                    <w:top w:val="none" w:sz="0" w:space="0" w:color="auto"/>
                    <w:left w:val="none" w:sz="0" w:space="0" w:color="auto"/>
                    <w:bottom w:val="none" w:sz="0" w:space="0" w:color="auto"/>
                    <w:right w:val="none" w:sz="0" w:space="0" w:color="auto"/>
                  </w:divBdr>
                  <w:divsChild>
                    <w:div w:id="1727214388">
                      <w:marLeft w:val="0"/>
                      <w:marRight w:val="0"/>
                      <w:marTop w:val="0"/>
                      <w:marBottom w:val="0"/>
                      <w:divBdr>
                        <w:top w:val="none" w:sz="0" w:space="0" w:color="auto"/>
                        <w:left w:val="none" w:sz="0" w:space="0" w:color="auto"/>
                        <w:bottom w:val="none" w:sz="0" w:space="0" w:color="auto"/>
                        <w:right w:val="none" w:sz="0" w:space="0" w:color="auto"/>
                      </w:divBdr>
                      <w:divsChild>
                        <w:div w:id="818300393">
                          <w:marLeft w:val="0"/>
                          <w:marRight w:val="0"/>
                          <w:marTop w:val="0"/>
                          <w:marBottom w:val="0"/>
                          <w:divBdr>
                            <w:top w:val="none" w:sz="0" w:space="0" w:color="auto"/>
                            <w:left w:val="none" w:sz="0" w:space="0" w:color="auto"/>
                            <w:bottom w:val="none" w:sz="0" w:space="0" w:color="auto"/>
                            <w:right w:val="none" w:sz="0" w:space="0" w:color="auto"/>
                          </w:divBdr>
                          <w:divsChild>
                            <w:div w:id="299925284">
                              <w:marLeft w:val="0"/>
                              <w:marRight w:val="0"/>
                              <w:marTop w:val="0"/>
                              <w:marBottom w:val="0"/>
                              <w:divBdr>
                                <w:top w:val="none" w:sz="0" w:space="0" w:color="auto"/>
                                <w:left w:val="none" w:sz="0" w:space="0" w:color="auto"/>
                                <w:bottom w:val="none" w:sz="0" w:space="0" w:color="auto"/>
                                <w:right w:val="none" w:sz="0" w:space="0" w:color="auto"/>
                              </w:divBdr>
                            </w:div>
                          </w:divsChild>
                        </w:div>
                        <w:div w:id="1333148081">
                          <w:marLeft w:val="0"/>
                          <w:marRight w:val="0"/>
                          <w:marTop w:val="0"/>
                          <w:marBottom w:val="0"/>
                          <w:divBdr>
                            <w:top w:val="none" w:sz="0" w:space="0" w:color="auto"/>
                            <w:left w:val="none" w:sz="0" w:space="0" w:color="auto"/>
                            <w:bottom w:val="none" w:sz="0" w:space="0" w:color="auto"/>
                            <w:right w:val="none" w:sz="0" w:space="0" w:color="auto"/>
                          </w:divBdr>
                          <w:divsChild>
                            <w:div w:id="40641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800165">
                  <w:marLeft w:val="0"/>
                  <w:marRight w:val="0"/>
                  <w:marTop w:val="0"/>
                  <w:marBottom w:val="0"/>
                  <w:divBdr>
                    <w:top w:val="none" w:sz="0" w:space="0" w:color="auto"/>
                    <w:left w:val="none" w:sz="0" w:space="0" w:color="auto"/>
                    <w:bottom w:val="none" w:sz="0" w:space="0" w:color="auto"/>
                    <w:right w:val="none" w:sz="0" w:space="0" w:color="auto"/>
                  </w:divBdr>
                  <w:divsChild>
                    <w:div w:id="913004274">
                      <w:marLeft w:val="0"/>
                      <w:marRight w:val="0"/>
                      <w:marTop w:val="0"/>
                      <w:marBottom w:val="0"/>
                      <w:divBdr>
                        <w:top w:val="none" w:sz="0" w:space="0" w:color="auto"/>
                        <w:left w:val="none" w:sz="0" w:space="0" w:color="auto"/>
                        <w:bottom w:val="none" w:sz="0" w:space="0" w:color="auto"/>
                        <w:right w:val="none" w:sz="0" w:space="0" w:color="auto"/>
                      </w:divBdr>
                      <w:divsChild>
                        <w:div w:id="1996450710">
                          <w:marLeft w:val="0"/>
                          <w:marRight w:val="0"/>
                          <w:marTop w:val="0"/>
                          <w:marBottom w:val="0"/>
                          <w:divBdr>
                            <w:top w:val="none" w:sz="0" w:space="0" w:color="auto"/>
                            <w:left w:val="none" w:sz="0" w:space="0" w:color="auto"/>
                            <w:bottom w:val="none" w:sz="0" w:space="0" w:color="auto"/>
                            <w:right w:val="none" w:sz="0" w:space="0" w:color="auto"/>
                          </w:divBdr>
                          <w:divsChild>
                            <w:div w:id="852382395">
                              <w:marLeft w:val="0"/>
                              <w:marRight w:val="0"/>
                              <w:marTop w:val="0"/>
                              <w:marBottom w:val="0"/>
                              <w:divBdr>
                                <w:top w:val="none" w:sz="0" w:space="0" w:color="auto"/>
                                <w:left w:val="none" w:sz="0" w:space="0" w:color="auto"/>
                                <w:bottom w:val="none" w:sz="0" w:space="0" w:color="auto"/>
                                <w:right w:val="none" w:sz="0" w:space="0" w:color="auto"/>
                              </w:divBdr>
                            </w:div>
                          </w:divsChild>
                        </w:div>
                        <w:div w:id="1126242507">
                          <w:marLeft w:val="0"/>
                          <w:marRight w:val="0"/>
                          <w:marTop w:val="0"/>
                          <w:marBottom w:val="0"/>
                          <w:divBdr>
                            <w:top w:val="none" w:sz="0" w:space="0" w:color="auto"/>
                            <w:left w:val="none" w:sz="0" w:space="0" w:color="auto"/>
                            <w:bottom w:val="none" w:sz="0" w:space="0" w:color="auto"/>
                            <w:right w:val="none" w:sz="0" w:space="0" w:color="auto"/>
                          </w:divBdr>
                          <w:divsChild>
                            <w:div w:id="210475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176937">
      <w:bodyDiv w:val="1"/>
      <w:marLeft w:val="0"/>
      <w:marRight w:val="0"/>
      <w:marTop w:val="0"/>
      <w:marBottom w:val="0"/>
      <w:divBdr>
        <w:top w:val="none" w:sz="0" w:space="0" w:color="auto"/>
        <w:left w:val="none" w:sz="0" w:space="0" w:color="auto"/>
        <w:bottom w:val="none" w:sz="0" w:space="0" w:color="auto"/>
        <w:right w:val="none" w:sz="0" w:space="0" w:color="auto"/>
      </w:divBdr>
      <w:divsChild>
        <w:div w:id="1041783367">
          <w:marLeft w:val="0"/>
          <w:marRight w:val="0"/>
          <w:marTop w:val="0"/>
          <w:marBottom w:val="0"/>
          <w:divBdr>
            <w:top w:val="none" w:sz="0" w:space="0" w:color="auto"/>
            <w:left w:val="none" w:sz="0" w:space="0" w:color="auto"/>
            <w:bottom w:val="none" w:sz="0" w:space="0" w:color="auto"/>
            <w:right w:val="none" w:sz="0" w:space="0" w:color="auto"/>
          </w:divBdr>
        </w:div>
        <w:div w:id="2071807177">
          <w:marLeft w:val="0"/>
          <w:marRight w:val="0"/>
          <w:marTop w:val="0"/>
          <w:marBottom w:val="0"/>
          <w:divBdr>
            <w:top w:val="none" w:sz="0" w:space="0" w:color="auto"/>
            <w:left w:val="none" w:sz="0" w:space="0" w:color="auto"/>
            <w:bottom w:val="none" w:sz="0" w:space="0" w:color="auto"/>
            <w:right w:val="none" w:sz="0" w:space="0" w:color="auto"/>
          </w:divBdr>
        </w:div>
        <w:div w:id="2040734454">
          <w:marLeft w:val="0"/>
          <w:marRight w:val="0"/>
          <w:marTop w:val="0"/>
          <w:marBottom w:val="0"/>
          <w:divBdr>
            <w:top w:val="none" w:sz="0" w:space="0" w:color="auto"/>
            <w:left w:val="none" w:sz="0" w:space="0" w:color="auto"/>
            <w:bottom w:val="none" w:sz="0" w:space="0" w:color="auto"/>
            <w:right w:val="none" w:sz="0" w:space="0" w:color="auto"/>
          </w:divBdr>
        </w:div>
        <w:div w:id="1218473976">
          <w:marLeft w:val="0"/>
          <w:marRight w:val="0"/>
          <w:marTop w:val="0"/>
          <w:marBottom w:val="0"/>
          <w:divBdr>
            <w:top w:val="none" w:sz="0" w:space="0" w:color="auto"/>
            <w:left w:val="none" w:sz="0" w:space="0" w:color="auto"/>
            <w:bottom w:val="none" w:sz="0" w:space="0" w:color="auto"/>
            <w:right w:val="none" w:sz="0" w:space="0" w:color="auto"/>
          </w:divBdr>
        </w:div>
        <w:div w:id="661154940">
          <w:marLeft w:val="0"/>
          <w:marRight w:val="0"/>
          <w:marTop w:val="0"/>
          <w:marBottom w:val="0"/>
          <w:divBdr>
            <w:top w:val="none" w:sz="0" w:space="0" w:color="auto"/>
            <w:left w:val="none" w:sz="0" w:space="0" w:color="auto"/>
            <w:bottom w:val="none" w:sz="0" w:space="0" w:color="auto"/>
            <w:right w:val="none" w:sz="0" w:space="0" w:color="auto"/>
          </w:divBdr>
        </w:div>
        <w:div w:id="1910192710">
          <w:marLeft w:val="0"/>
          <w:marRight w:val="0"/>
          <w:marTop w:val="0"/>
          <w:marBottom w:val="0"/>
          <w:divBdr>
            <w:top w:val="none" w:sz="0" w:space="0" w:color="auto"/>
            <w:left w:val="none" w:sz="0" w:space="0" w:color="auto"/>
            <w:bottom w:val="none" w:sz="0" w:space="0" w:color="auto"/>
            <w:right w:val="none" w:sz="0" w:space="0" w:color="auto"/>
          </w:divBdr>
        </w:div>
      </w:divsChild>
    </w:div>
    <w:div w:id="595483950">
      <w:bodyDiv w:val="1"/>
      <w:marLeft w:val="0"/>
      <w:marRight w:val="0"/>
      <w:marTop w:val="0"/>
      <w:marBottom w:val="0"/>
      <w:divBdr>
        <w:top w:val="none" w:sz="0" w:space="0" w:color="auto"/>
        <w:left w:val="none" w:sz="0" w:space="0" w:color="auto"/>
        <w:bottom w:val="none" w:sz="0" w:space="0" w:color="auto"/>
        <w:right w:val="none" w:sz="0" w:space="0" w:color="auto"/>
      </w:divBdr>
      <w:divsChild>
        <w:div w:id="1877349558">
          <w:marLeft w:val="0"/>
          <w:marRight w:val="0"/>
          <w:marTop w:val="0"/>
          <w:marBottom w:val="0"/>
          <w:divBdr>
            <w:top w:val="none" w:sz="0" w:space="0" w:color="auto"/>
            <w:left w:val="none" w:sz="0" w:space="0" w:color="auto"/>
            <w:bottom w:val="none" w:sz="0" w:space="0" w:color="auto"/>
            <w:right w:val="none" w:sz="0" w:space="0" w:color="auto"/>
          </w:divBdr>
        </w:div>
        <w:div w:id="137888942">
          <w:marLeft w:val="0"/>
          <w:marRight w:val="0"/>
          <w:marTop w:val="0"/>
          <w:marBottom w:val="0"/>
          <w:divBdr>
            <w:top w:val="none" w:sz="0" w:space="0" w:color="auto"/>
            <w:left w:val="none" w:sz="0" w:space="0" w:color="auto"/>
            <w:bottom w:val="none" w:sz="0" w:space="0" w:color="auto"/>
            <w:right w:val="none" w:sz="0" w:space="0" w:color="auto"/>
          </w:divBdr>
        </w:div>
        <w:div w:id="25641817">
          <w:marLeft w:val="0"/>
          <w:marRight w:val="0"/>
          <w:marTop w:val="0"/>
          <w:marBottom w:val="0"/>
          <w:divBdr>
            <w:top w:val="none" w:sz="0" w:space="0" w:color="auto"/>
            <w:left w:val="none" w:sz="0" w:space="0" w:color="auto"/>
            <w:bottom w:val="none" w:sz="0" w:space="0" w:color="auto"/>
            <w:right w:val="none" w:sz="0" w:space="0" w:color="auto"/>
          </w:divBdr>
        </w:div>
        <w:div w:id="1196575106">
          <w:marLeft w:val="0"/>
          <w:marRight w:val="0"/>
          <w:marTop w:val="0"/>
          <w:marBottom w:val="0"/>
          <w:divBdr>
            <w:top w:val="none" w:sz="0" w:space="0" w:color="auto"/>
            <w:left w:val="none" w:sz="0" w:space="0" w:color="auto"/>
            <w:bottom w:val="none" w:sz="0" w:space="0" w:color="auto"/>
            <w:right w:val="none" w:sz="0" w:space="0" w:color="auto"/>
          </w:divBdr>
        </w:div>
        <w:div w:id="440610834">
          <w:marLeft w:val="0"/>
          <w:marRight w:val="0"/>
          <w:marTop w:val="0"/>
          <w:marBottom w:val="0"/>
          <w:divBdr>
            <w:top w:val="none" w:sz="0" w:space="0" w:color="auto"/>
            <w:left w:val="none" w:sz="0" w:space="0" w:color="auto"/>
            <w:bottom w:val="none" w:sz="0" w:space="0" w:color="auto"/>
            <w:right w:val="none" w:sz="0" w:space="0" w:color="auto"/>
          </w:divBdr>
        </w:div>
        <w:div w:id="638344954">
          <w:marLeft w:val="0"/>
          <w:marRight w:val="0"/>
          <w:marTop w:val="0"/>
          <w:marBottom w:val="0"/>
          <w:divBdr>
            <w:top w:val="none" w:sz="0" w:space="0" w:color="auto"/>
            <w:left w:val="none" w:sz="0" w:space="0" w:color="auto"/>
            <w:bottom w:val="none" w:sz="0" w:space="0" w:color="auto"/>
            <w:right w:val="none" w:sz="0" w:space="0" w:color="auto"/>
          </w:divBdr>
        </w:div>
        <w:div w:id="1060593944">
          <w:marLeft w:val="0"/>
          <w:marRight w:val="0"/>
          <w:marTop w:val="0"/>
          <w:marBottom w:val="0"/>
          <w:divBdr>
            <w:top w:val="none" w:sz="0" w:space="0" w:color="auto"/>
            <w:left w:val="none" w:sz="0" w:space="0" w:color="auto"/>
            <w:bottom w:val="none" w:sz="0" w:space="0" w:color="auto"/>
            <w:right w:val="none" w:sz="0" w:space="0" w:color="auto"/>
          </w:divBdr>
        </w:div>
        <w:div w:id="194393999">
          <w:marLeft w:val="0"/>
          <w:marRight w:val="0"/>
          <w:marTop w:val="0"/>
          <w:marBottom w:val="0"/>
          <w:divBdr>
            <w:top w:val="none" w:sz="0" w:space="0" w:color="auto"/>
            <w:left w:val="none" w:sz="0" w:space="0" w:color="auto"/>
            <w:bottom w:val="none" w:sz="0" w:space="0" w:color="auto"/>
            <w:right w:val="none" w:sz="0" w:space="0" w:color="auto"/>
          </w:divBdr>
        </w:div>
        <w:div w:id="1863589012">
          <w:marLeft w:val="0"/>
          <w:marRight w:val="0"/>
          <w:marTop w:val="0"/>
          <w:marBottom w:val="0"/>
          <w:divBdr>
            <w:top w:val="none" w:sz="0" w:space="0" w:color="auto"/>
            <w:left w:val="none" w:sz="0" w:space="0" w:color="auto"/>
            <w:bottom w:val="none" w:sz="0" w:space="0" w:color="auto"/>
            <w:right w:val="none" w:sz="0" w:space="0" w:color="auto"/>
          </w:divBdr>
        </w:div>
        <w:div w:id="1987120490">
          <w:marLeft w:val="0"/>
          <w:marRight w:val="0"/>
          <w:marTop w:val="0"/>
          <w:marBottom w:val="0"/>
          <w:divBdr>
            <w:top w:val="none" w:sz="0" w:space="0" w:color="auto"/>
            <w:left w:val="none" w:sz="0" w:space="0" w:color="auto"/>
            <w:bottom w:val="none" w:sz="0" w:space="0" w:color="auto"/>
            <w:right w:val="none" w:sz="0" w:space="0" w:color="auto"/>
          </w:divBdr>
        </w:div>
        <w:div w:id="703020691">
          <w:marLeft w:val="0"/>
          <w:marRight w:val="0"/>
          <w:marTop w:val="0"/>
          <w:marBottom w:val="0"/>
          <w:divBdr>
            <w:top w:val="none" w:sz="0" w:space="0" w:color="auto"/>
            <w:left w:val="none" w:sz="0" w:space="0" w:color="auto"/>
            <w:bottom w:val="none" w:sz="0" w:space="0" w:color="auto"/>
            <w:right w:val="none" w:sz="0" w:space="0" w:color="auto"/>
          </w:divBdr>
        </w:div>
      </w:divsChild>
    </w:div>
    <w:div w:id="1076393578">
      <w:bodyDiv w:val="1"/>
      <w:marLeft w:val="0"/>
      <w:marRight w:val="0"/>
      <w:marTop w:val="0"/>
      <w:marBottom w:val="0"/>
      <w:divBdr>
        <w:top w:val="none" w:sz="0" w:space="0" w:color="auto"/>
        <w:left w:val="none" w:sz="0" w:space="0" w:color="auto"/>
        <w:bottom w:val="none" w:sz="0" w:space="0" w:color="auto"/>
        <w:right w:val="none" w:sz="0" w:space="0" w:color="auto"/>
      </w:divBdr>
    </w:div>
    <w:div w:id="1419983475">
      <w:bodyDiv w:val="1"/>
      <w:marLeft w:val="0"/>
      <w:marRight w:val="0"/>
      <w:marTop w:val="0"/>
      <w:marBottom w:val="0"/>
      <w:divBdr>
        <w:top w:val="none" w:sz="0" w:space="0" w:color="auto"/>
        <w:left w:val="none" w:sz="0" w:space="0" w:color="auto"/>
        <w:bottom w:val="none" w:sz="0" w:space="0" w:color="auto"/>
        <w:right w:val="none" w:sz="0" w:space="0" w:color="auto"/>
      </w:divBdr>
      <w:divsChild>
        <w:div w:id="1818254094">
          <w:marLeft w:val="0"/>
          <w:marRight w:val="0"/>
          <w:marTop w:val="0"/>
          <w:marBottom w:val="0"/>
          <w:divBdr>
            <w:top w:val="none" w:sz="0" w:space="0" w:color="auto"/>
            <w:left w:val="none" w:sz="0" w:space="0" w:color="auto"/>
            <w:bottom w:val="none" w:sz="0" w:space="0" w:color="auto"/>
            <w:right w:val="none" w:sz="0" w:space="0" w:color="auto"/>
          </w:divBdr>
        </w:div>
        <w:div w:id="953437344">
          <w:marLeft w:val="0"/>
          <w:marRight w:val="0"/>
          <w:marTop w:val="0"/>
          <w:marBottom w:val="0"/>
          <w:divBdr>
            <w:top w:val="none" w:sz="0" w:space="0" w:color="auto"/>
            <w:left w:val="none" w:sz="0" w:space="0" w:color="auto"/>
            <w:bottom w:val="none" w:sz="0" w:space="0" w:color="auto"/>
            <w:right w:val="none" w:sz="0" w:space="0" w:color="auto"/>
          </w:divBdr>
        </w:div>
        <w:div w:id="882669932">
          <w:marLeft w:val="0"/>
          <w:marRight w:val="0"/>
          <w:marTop w:val="0"/>
          <w:marBottom w:val="0"/>
          <w:divBdr>
            <w:top w:val="none" w:sz="0" w:space="0" w:color="auto"/>
            <w:left w:val="none" w:sz="0" w:space="0" w:color="auto"/>
            <w:bottom w:val="none" w:sz="0" w:space="0" w:color="auto"/>
            <w:right w:val="none" w:sz="0" w:space="0" w:color="auto"/>
          </w:divBdr>
        </w:div>
      </w:divsChild>
    </w:div>
    <w:div w:id="1450010411">
      <w:bodyDiv w:val="1"/>
      <w:marLeft w:val="0"/>
      <w:marRight w:val="0"/>
      <w:marTop w:val="0"/>
      <w:marBottom w:val="0"/>
      <w:divBdr>
        <w:top w:val="none" w:sz="0" w:space="0" w:color="auto"/>
        <w:left w:val="none" w:sz="0" w:space="0" w:color="auto"/>
        <w:bottom w:val="none" w:sz="0" w:space="0" w:color="auto"/>
        <w:right w:val="none" w:sz="0" w:space="0" w:color="auto"/>
      </w:divBdr>
      <w:divsChild>
        <w:div w:id="1515800454">
          <w:marLeft w:val="0"/>
          <w:marRight w:val="0"/>
          <w:marTop w:val="0"/>
          <w:marBottom w:val="0"/>
          <w:divBdr>
            <w:top w:val="none" w:sz="0" w:space="0" w:color="auto"/>
            <w:left w:val="none" w:sz="0" w:space="0" w:color="auto"/>
            <w:bottom w:val="none" w:sz="0" w:space="0" w:color="auto"/>
            <w:right w:val="none" w:sz="0" w:space="0" w:color="auto"/>
          </w:divBdr>
          <w:divsChild>
            <w:div w:id="631322987">
              <w:marLeft w:val="0"/>
              <w:marRight w:val="0"/>
              <w:marTop w:val="0"/>
              <w:marBottom w:val="0"/>
              <w:divBdr>
                <w:top w:val="none" w:sz="0" w:space="0" w:color="auto"/>
                <w:left w:val="none" w:sz="0" w:space="0" w:color="auto"/>
                <w:bottom w:val="none" w:sz="0" w:space="0" w:color="auto"/>
                <w:right w:val="none" w:sz="0" w:space="0" w:color="auto"/>
              </w:divBdr>
              <w:divsChild>
                <w:div w:id="1597984026">
                  <w:marLeft w:val="0"/>
                  <w:marRight w:val="0"/>
                  <w:marTop w:val="0"/>
                  <w:marBottom w:val="0"/>
                  <w:divBdr>
                    <w:top w:val="none" w:sz="0" w:space="0" w:color="auto"/>
                    <w:left w:val="none" w:sz="0" w:space="0" w:color="auto"/>
                    <w:bottom w:val="none" w:sz="0" w:space="0" w:color="auto"/>
                    <w:right w:val="none" w:sz="0" w:space="0" w:color="auto"/>
                  </w:divBdr>
                  <w:divsChild>
                    <w:div w:id="425538686">
                      <w:marLeft w:val="0"/>
                      <w:marRight w:val="0"/>
                      <w:marTop w:val="0"/>
                      <w:marBottom w:val="0"/>
                      <w:divBdr>
                        <w:top w:val="none" w:sz="0" w:space="0" w:color="auto"/>
                        <w:left w:val="none" w:sz="0" w:space="0" w:color="auto"/>
                        <w:bottom w:val="none" w:sz="0" w:space="0" w:color="auto"/>
                        <w:right w:val="none" w:sz="0" w:space="0" w:color="auto"/>
                      </w:divBdr>
                      <w:divsChild>
                        <w:div w:id="1496414344">
                          <w:marLeft w:val="0"/>
                          <w:marRight w:val="0"/>
                          <w:marTop w:val="0"/>
                          <w:marBottom w:val="0"/>
                          <w:divBdr>
                            <w:top w:val="none" w:sz="0" w:space="0" w:color="auto"/>
                            <w:left w:val="none" w:sz="0" w:space="0" w:color="auto"/>
                            <w:bottom w:val="none" w:sz="0" w:space="0" w:color="auto"/>
                            <w:right w:val="none" w:sz="0" w:space="0" w:color="auto"/>
                          </w:divBdr>
                          <w:divsChild>
                            <w:div w:id="93601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94004">
                  <w:marLeft w:val="0"/>
                  <w:marRight w:val="0"/>
                  <w:marTop w:val="0"/>
                  <w:marBottom w:val="0"/>
                  <w:divBdr>
                    <w:top w:val="none" w:sz="0" w:space="0" w:color="auto"/>
                    <w:left w:val="none" w:sz="0" w:space="0" w:color="auto"/>
                    <w:bottom w:val="none" w:sz="0" w:space="0" w:color="auto"/>
                    <w:right w:val="none" w:sz="0" w:space="0" w:color="auto"/>
                  </w:divBdr>
                  <w:divsChild>
                    <w:div w:id="1205370375">
                      <w:marLeft w:val="0"/>
                      <w:marRight w:val="0"/>
                      <w:marTop w:val="0"/>
                      <w:marBottom w:val="0"/>
                      <w:divBdr>
                        <w:top w:val="none" w:sz="0" w:space="0" w:color="auto"/>
                        <w:left w:val="none" w:sz="0" w:space="0" w:color="auto"/>
                        <w:bottom w:val="none" w:sz="0" w:space="0" w:color="auto"/>
                        <w:right w:val="none" w:sz="0" w:space="0" w:color="auto"/>
                      </w:divBdr>
                      <w:divsChild>
                        <w:div w:id="1294677905">
                          <w:marLeft w:val="0"/>
                          <w:marRight w:val="0"/>
                          <w:marTop w:val="0"/>
                          <w:marBottom w:val="0"/>
                          <w:divBdr>
                            <w:top w:val="none" w:sz="0" w:space="0" w:color="auto"/>
                            <w:left w:val="none" w:sz="0" w:space="0" w:color="auto"/>
                            <w:bottom w:val="none" w:sz="0" w:space="0" w:color="auto"/>
                            <w:right w:val="none" w:sz="0" w:space="0" w:color="auto"/>
                          </w:divBdr>
                          <w:divsChild>
                            <w:div w:id="187303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547710">
                  <w:marLeft w:val="0"/>
                  <w:marRight w:val="0"/>
                  <w:marTop w:val="0"/>
                  <w:marBottom w:val="0"/>
                  <w:divBdr>
                    <w:top w:val="none" w:sz="0" w:space="0" w:color="auto"/>
                    <w:left w:val="none" w:sz="0" w:space="0" w:color="auto"/>
                    <w:bottom w:val="none" w:sz="0" w:space="0" w:color="auto"/>
                    <w:right w:val="none" w:sz="0" w:space="0" w:color="auto"/>
                  </w:divBdr>
                  <w:divsChild>
                    <w:div w:id="1359038919">
                      <w:marLeft w:val="0"/>
                      <w:marRight w:val="0"/>
                      <w:marTop w:val="0"/>
                      <w:marBottom w:val="0"/>
                      <w:divBdr>
                        <w:top w:val="none" w:sz="0" w:space="0" w:color="auto"/>
                        <w:left w:val="none" w:sz="0" w:space="0" w:color="auto"/>
                        <w:bottom w:val="none" w:sz="0" w:space="0" w:color="auto"/>
                        <w:right w:val="none" w:sz="0" w:space="0" w:color="auto"/>
                      </w:divBdr>
                      <w:divsChild>
                        <w:div w:id="2028827615">
                          <w:marLeft w:val="0"/>
                          <w:marRight w:val="0"/>
                          <w:marTop w:val="0"/>
                          <w:marBottom w:val="0"/>
                          <w:divBdr>
                            <w:top w:val="none" w:sz="0" w:space="0" w:color="auto"/>
                            <w:left w:val="none" w:sz="0" w:space="0" w:color="auto"/>
                            <w:bottom w:val="none" w:sz="0" w:space="0" w:color="auto"/>
                            <w:right w:val="none" w:sz="0" w:space="0" w:color="auto"/>
                          </w:divBdr>
                          <w:divsChild>
                            <w:div w:id="180630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20861">
                  <w:marLeft w:val="0"/>
                  <w:marRight w:val="0"/>
                  <w:marTop w:val="0"/>
                  <w:marBottom w:val="0"/>
                  <w:divBdr>
                    <w:top w:val="none" w:sz="0" w:space="0" w:color="auto"/>
                    <w:left w:val="none" w:sz="0" w:space="0" w:color="auto"/>
                    <w:bottom w:val="none" w:sz="0" w:space="0" w:color="auto"/>
                    <w:right w:val="none" w:sz="0" w:space="0" w:color="auto"/>
                  </w:divBdr>
                  <w:divsChild>
                    <w:div w:id="1805463282">
                      <w:marLeft w:val="0"/>
                      <w:marRight w:val="0"/>
                      <w:marTop w:val="0"/>
                      <w:marBottom w:val="0"/>
                      <w:divBdr>
                        <w:top w:val="none" w:sz="0" w:space="0" w:color="auto"/>
                        <w:left w:val="none" w:sz="0" w:space="0" w:color="auto"/>
                        <w:bottom w:val="none" w:sz="0" w:space="0" w:color="auto"/>
                        <w:right w:val="none" w:sz="0" w:space="0" w:color="auto"/>
                      </w:divBdr>
                      <w:divsChild>
                        <w:div w:id="696850193">
                          <w:marLeft w:val="0"/>
                          <w:marRight w:val="0"/>
                          <w:marTop w:val="0"/>
                          <w:marBottom w:val="0"/>
                          <w:divBdr>
                            <w:top w:val="none" w:sz="0" w:space="0" w:color="auto"/>
                            <w:left w:val="none" w:sz="0" w:space="0" w:color="auto"/>
                            <w:bottom w:val="none" w:sz="0" w:space="0" w:color="auto"/>
                            <w:right w:val="none" w:sz="0" w:space="0" w:color="auto"/>
                          </w:divBdr>
                          <w:divsChild>
                            <w:div w:id="178153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10848">
                  <w:marLeft w:val="0"/>
                  <w:marRight w:val="0"/>
                  <w:marTop w:val="0"/>
                  <w:marBottom w:val="0"/>
                  <w:divBdr>
                    <w:top w:val="none" w:sz="0" w:space="0" w:color="auto"/>
                    <w:left w:val="none" w:sz="0" w:space="0" w:color="auto"/>
                    <w:bottom w:val="none" w:sz="0" w:space="0" w:color="auto"/>
                    <w:right w:val="none" w:sz="0" w:space="0" w:color="auto"/>
                  </w:divBdr>
                  <w:divsChild>
                    <w:div w:id="42800189">
                      <w:marLeft w:val="0"/>
                      <w:marRight w:val="0"/>
                      <w:marTop w:val="0"/>
                      <w:marBottom w:val="0"/>
                      <w:divBdr>
                        <w:top w:val="none" w:sz="0" w:space="0" w:color="auto"/>
                        <w:left w:val="none" w:sz="0" w:space="0" w:color="auto"/>
                        <w:bottom w:val="none" w:sz="0" w:space="0" w:color="auto"/>
                        <w:right w:val="none" w:sz="0" w:space="0" w:color="auto"/>
                      </w:divBdr>
                      <w:divsChild>
                        <w:div w:id="1486311109">
                          <w:marLeft w:val="0"/>
                          <w:marRight w:val="0"/>
                          <w:marTop w:val="0"/>
                          <w:marBottom w:val="0"/>
                          <w:divBdr>
                            <w:top w:val="none" w:sz="0" w:space="0" w:color="auto"/>
                            <w:left w:val="none" w:sz="0" w:space="0" w:color="auto"/>
                            <w:bottom w:val="none" w:sz="0" w:space="0" w:color="auto"/>
                            <w:right w:val="none" w:sz="0" w:space="0" w:color="auto"/>
                          </w:divBdr>
                          <w:divsChild>
                            <w:div w:id="193397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096294">
                  <w:marLeft w:val="0"/>
                  <w:marRight w:val="0"/>
                  <w:marTop w:val="0"/>
                  <w:marBottom w:val="0"/>
                  <w:divBdr>
                    <w:top w:val="none" w:sz="0" w:space="0" w:color="auto"/>
                    <w:left w:val="none" w:sz="0" w:space="0" w:color="auto"/>
                    <w:bottom w:val="none" w:sz="0" w:space="0" w:color="auto"/>
                    <w:right w:val="none" w:sz="0" w:space="0" w:color="auto"/>
                  </w:divBdr>
                  <w:divsChild>
                    <w:div w:id="2063750710">
                      <w:marLeft w:val="0"/>
                      <w:marRight w:val="0"/>
                      <w:marTop w:val="0"/>
                      <w:marBottom w:val="0"/>
                      <w:divBdr>
                        <w:top w:val="none" w:sz="0" w:space="0" w:color="auto"/>
                        <w:left w:val="none" w:sz="0" w:space="0" w:color="auto"/>
                        <w:bottom w:val="none" w:sz="0" w:space="0" w:color="auto"/>
                        <w:right w:val="none" w:sz="0" w:space="0" w:color="auto"/>
                      </w:divBdr>
                      <w:divsChild>
                        <w:div w:id="496044062">
                          <w:marLeft w:val="0"/>
                          <w:marRight w:val="0"/>
                          <w:marTop w:val="0"/>
                          <w:marBottom w:val="0"/>
                          <w:divBdr>
                            <w:top w:val="none" w:sz="0" w:space="0" w:color="auto"/>
                            <w:left w:val="none" w:sz="0" w:space="0" w:color="auto"/>
                            <w:bottom w:val="none" w:sz="0" w:space="0" w:color="auto"/>
                            <w:right w:val="none" w:sz="0" w:space="0" w:color="auto"/>
                          </w:divBdr>
                          <w:divsChild>
                            <w:div w:id="81803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686001">
                  <w:marLeft w:val="0"/>
                  <w:marRight w:val="0"/>
                  <w:marTop w:val="0"/>
                  <w:marBottom w:val="0"/>
                  <w:divBdr>
                    <w:top w:val="none" w:sz="0" w:space="0" w:color="auto"/>
                    <w:left w:val="none" w:sz="0" w:space="0" w:color="auto"/>
                    <w:bottom w:val="none" w:sz="0" w:space="0" w:color="auto"/>
                    <w:right w:val="none" w:sz="0" w:space="0" w:color="auto"/>
                  </w:divBdr>
                  <w:divsChild>
                    <w:div w:id="419763506">
                      <w:marLeft w:val="0"/>
                      <w:marRight w:val="0"/>
                      <w:marTop w:val="0"/>
                      <w:marBottom w:val="0"/>
                      <w:divBdr>
                        <w:top w:val="none" w:sz="0" w:space="0" w:color="auto"/>
                        <w:left w:val="none" w:sz="0" w:space="0" w:color="auto"/>
                        <w:bottom w:val="none" w:sz="0" w:space="0" w:color="auto"/>
                        <w:right w:val="none" w:sz="0" w:space="0" w:color="auto"/>
                      </w:divBdr>
                      <w:divsChild>
                        <w:div w:id="1974940473">
                          <w:marLeft w:val="0"/>
                          <w:marRight w:val="0"/>
                          <w:marTop w:val="0"/>
                          <w:marBottom w:val="0"/>
                          <w:divBdr>
                            <w:top w:val="none" w:sz="0" w:space="0" w:color="auto"/>
                            <w:left w:val="none" w:sz="0" w:space="0" w:color="auto"/>
                            <w:bottom w:val="none" w:sz="0" w:space="0" w:color="auto"/>
                            <w:right w:val="none" w:sz="0" w:space="0" w:color="auto"/>
                          </w:divBdr>
                          <w:divsChild>
                            <w:div w:id="20094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38796">
                  <w:marLeft w:val="0"/>
                  <w:marRight w:val="0"/>
                  <w:marTop w:val="0"/>
                  <w:marBottom w:val="0"/>
                  <w:divBdr>
                    <w:top w:val="none" w:sz="0" w:space="0" w:color="auto"/>
                    <w:left w:val="none" w:sz="0" w:space="0" w:color="auto"/>
                    <w:bottom w:val="none" w:sz="0" w:space="0" w:color="auto"/>
                    <w:right w:val="none" w:sz="0" w:space="0" w:color="auto"/>
                  </w:divBdr>
                  <w:divsChild>
                    <w:div w:id="686564687">
                      <w:marLeft w:val="0"/>
                      <w:marRight w:val="0"/>
                      <w:marTop w:val="0"/>
                      <w:marBottom w:val="0"/>
                      <w:divBdr>
                        <w:top w:val="none" w:sz="0" w:space="0" w:color="auto"/>
                        <w:left w:val="none" w:sz="0" w:space="0" w:color="auto"/>
                        <w:bottom w:val="none" w:sz="0" w:space="0" w:color="auto"/>
                        <w:right w:val="none" w:sz="0" w:space="0" w:color="auto"/>
                      </w:divBdr>
                      <w:divsChild>
                        <w:div w:id="734164241">
                          <w:marLeft w:val="0"/>
                          <w:marRight w:val="0"/>
                          <w:marTop w:val="0"/>
                          <w:marBottom w:val="0"/>
                          <w:divBdr>
                            <w:top w:val="none" w:sz="0" w:space="0" w:color="auto"/>
                            <w:left w:val="none" w:sz="0" w:space="0" w:color="auto"/>
                            <w:bottom w:val="none" w:sz="0" w:space="0" w:color="auto"/>
                            <w:right w:val="none" w:sz="0" w:space="0" w:color="auto"/>
                          </w:divBdr>
                          <w:divsChild>
                            <w:div w:id="24788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795207">
          <w:marLeft w:val="0"/>
          <w:marRight w:val="0"/>
          <w:marTop w:val="0"/>
          <w:marBottom w:val="0"/>
          <w:divBdr>
            <w:top w:val="none" w:sz="0" w:space="0" w:color="auto"/>
            <w:left w:val="none" w:sz="0" w:space="0" w:color="auto"/>
            <w:bottom w:val="none" w:sz="0" w:space="0" w:color="auto"/>
            <w:right w:val="none" w:sz="0" w:space="0" w:color="auto"/>
          </w:divBdr>
        </w:div>
        <w:div w:id="1886060910">
          <w:marLeft w:val="0"/>
          <w:marRight w:val="0"/>
          <w:marTop w:val="0"/>
          <w:marBottom w:val="0"/>
          <w:divBdr>
            <w:top w:val="none" w:sz="0" w:space="0" w:color="auto"/>
            <w:left w:val="none" w:sz="0" w:space="0" w:color="auto"/>
            <w:bottom w:val="none" w:sz="0" w:space="0" w:color="auto"/>
            <w:right w:val="none" w:sz="0" w:space="0" w:color="auto"/>
          </w:divBdr>
          <w:divsChild>
            <w:div w:id="1111634040">
              <w:marLeft w:val="0"/>
              <w:marRight w:val="0"/>
              <w:marTop w:val="0"/>
              <w:marBottom w:val="0"/>
              <w:divBdr>
                <w:top w:val="none" w:sz="0" w:space="0" w:color="auto"/>
                <w:left w:val="none" w:sz="0" w:space="0" w:color="auto"/>
                <w:bottom w:val="none" w:sz="0" w:space="0" w:color="auto"/>
                <w:right w:val="none" w:sz="0" w:space="0" w:color="auto"/>
              </w:divBdr>
              <w:divsChild>
                <w:div w:id="2120828374">
                  <w:marLeft w:val="0"/>
                  <w:marRight w:val="0"/>
                  <w:marTop w:val="0"/>
                  <w:marBottom w:val="0"/>
                  <w:divBdr>
                    <w:top w:val="none" w:sz="0" w:space="0" w:color="auto"/>
                    <w:left w:val="none" w:sz="0" w:space="0" w:color="auto"/>
                    <w:bottom w:val="none" w:sz="0" w:space="0" w:color="auto"/>
                    <w:right w:val="none" w:sz="0" w:space="0" w:color="auto"/>
                  </w:divBdr>
                  <w:divsChild>
                    <w:div w:id="120467062">
                      <w:marLeft w:val="0"/>
                      <w:marRight w:val="0"/>
                      <w:marTop w:val="0"/>
                      <w:marBottom w:val="0"/>
                      <w:divBdr>
                        <w:top w:val="none" w:sz="0" w:space="0" w:color="auto"/>
                        <w:left w:val="none" w:sz="0" w:space="0" w:color="auto"/>
                        <w:bottom w:val="none" w:sz="0" w:space="0" w:color="auto"/>
                        <w:right w:val="none" w:sz="0" w:space="0" w:color="auto"/>
                      </w:divBdr>
                      <w:divsChild>
                        <w:div w:id="82606324">
                          <w:marLeft w:val="0"/>
                          <w:marRight w:val="0"/>
                          <w:marTop w:val="0"/>
                          <w:marBottom w:val="0"/>
                          <w:divBdr>
                            <w:top w:val="none" w:sz="0" w:space="0" w:color="auto"/>
                            <w:left w:val="none" w:sz="0" w:space="0" w:color="auto"/>
                            <w:bottom w:val="none" w:sz="0" w:space="0" w:color="auto"/>
                            <w:right w:val="none" w:sz="0" w:space="0" w:color="auto"/>
                          </w:divBdr>
                          <w:divsChild>
                            <w:div w:id="2050103351">
                              <w:marLeft w:val="0"/>
                              <w:marRight w:val="0"/>
                              <w:marTop w:val="0"/>
                              <w:marBottom w:val="0"/>
                              <w:divBdr>
                                <w:top w:val="none" w:sz="0" w:space="0" w:color="auto"/>
                                <w:left w:val="none" w:sz="0" w:space="0" w:color="auto"/>
                                <w:bottom w:val="none" w:sz="0" w:space="0" w:color="auto"/>
                                <w:right w:val="none" w:sz="0" w:space="0" w:color="auto"/>
                              </w:divBdr>
                            </w:div>
                          </w:divsChild>
                        </w:div>
                        <w:div w:id="1511675690">
                          <w:marLeft w:val="0"/>
                          <w:marRight w:val="0"/>
                          <w:marTop w:val="0"/>
                          <w:marBottom w:val="0"/>
                          <w:divBdr>
                            <w:top w:val="none" w:sz="0" w:space="0" w:color="auto"/>
                            <w:left w:val="none" w:sz="0" w:space="0" w:color="auto"/>
                            <w:bottom w:val="none" w:sz="0" w:space="0" w:color="auto"/>
                            <w:right w:val="none" w:sz="0" w:space="0" w:color="auto"/>
                          </w:divBdr>
                          <w:divsChild>
                            <w:div w:id="123273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739761">
                  <w:marLeft w:val="0"/>
                  <w:marRight w:val="0"/>
                  <w:marTop w:val="0"/>
                  <w:marBottom w:val="0"/>
                  <w:divBdr>
                    <w:top w:val="none" w:sz="0" w:space="0" w:color="auto"/>
                    <w:left w:val="none" w:sz="0" w:space="0" w:color="auto"/>
                    <w:bottom w:val="none" w:sz="0" w:space="0" w:color="auto"/>
                    <w:right w:val="none" w:sz="0" w:space="0" w:color="auto"/>
                  </w:divBdr>
                  <w:divsChild>
                    <w:div w:id="848101753">
                      <w:marLeft w:val="0"/>
                      <w:marRight w:val="0"/>
                      <w:marTop w:val="0"/>
                      <w:marBottom w:val="0"/>
                      <w:divBdr>
                        <w:top w:val="none" w:sz="0" w:space="0" w:color="auto"/>
                        <w:left w:val="none" w:sz="0" w:space="0" w:color="auto"/>
                        <w:bottom w:val="none" w:sz="0" w:space="0" w:color="auto"/>
                        <w:right w:val="none" w:sz="0" w:space="0" w:color="auto"/>
                      </w:divBdr>
                      <w:divsChild>
                        <w:div w:id="1956056219">
                          <w:marLeft w:val="0"/>
                          <w:marRight w:val="0"/>
                          <w:marTop w:val="0"/>
                          <w:marBottom w:val="0"/>
                          <w:divBdr>
                            <w:top w:val="none" w:sz="0" w:space="0" w:color="auto"/>
                            <w:left w:val="none" w:sz="0" w:space="0" w:color="auto"/>
                            <w:bottom w:val="none" w:sz="0" w:space="0" w:color="auto"/>
                            <w:right w:val="none" w:sz="0" w:space="0" w:color="auto"/>
                          </w:divBdr>
                          <w:divsChild>
                            <w:div w:id="968239857">
                              <w:marLeft w:val="0"/>
                              <w:marRight w:val="0"/>
                              <w:marTop w:val="0"/>
                              <w:marBottom w:val="0"/>
                              <w:divBdr>
                                <w:top w:val="none" w:sz="0" w:space="0" w:color="auto"/>
                                <w:left w:val="none" w:sz="0" w:space="0" w:color="auto"/>
                                <w:bottom w:val="none" w:sz="0" w:space="0" w:color="auto"/>
                                <w:right w:val="none" w:sz="0" w:space="0" w:color="auto"/>
                              </w:divBdr>
                            </w:div>
                          </w:divsChild>
                        </w:div>
                        <w:div w:id="264533765">
                          <w:marLeft w:val="0"/>
                          <w:marRight w:val="0"/>
                          <w:marTop w:val="0"/>
                          <w:marBottom w:val="0"/>
                          <w:divBdr>
                            <w:top w:val="none" w:sz="0" w:space="0" w:color="auto"/>
                            <w:left w:val="none" w:sz="0" w:space="0" w:color="auto"/>
                            <w:bottom w:val="none" w:sz="0" w:space="0" w:color="auto"/>
                            <w:right w:val="none" w:sz="0" w:space="0" w:color="auto"/>
                          </w:divBdr>
                          <w:divsChild>
                            <w:div w:id="28666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624577">
                  <w:marLeft w:val="0"/>
                  <w:marRight w:val="0"/>
                  <w:marTop w:val="0"/>
                  <w:marBottom w:val="0"/>
                  <w:divBdr>
                    <w:top w:val="none" w:sz="0" w:space="0" w:color="auto"/>
                    <w:left w:val="none" w:sz="0" w:space="0" w:color="auto"/>
                    <w:bottom w:val="none" w:sz="0" w:space="0" w:color="auto"/>
                    <w:right w:val="none" w:sz="0" w:space="0" w:color="auto"/>
                  </w:divBdr>
                  <w:divsChild>
                    <w:div w:id="1387752851">
                      <w:marLeft w:val="0"/>
                      <w:marRight w:val="0"/>
                      <w:marTop w:val="0"/>
                      <w:marBottom w:val="0"/>
                      <w:divBdr>
                        <w:top w:val="none" w:sz="0" w:space="0" w:color="auto"/>
                        <w:left w:val="none" w:sz="0" w:space="0" w:color="auto"/>
                        <w:bottom w:val="none" w:sz="0" w:space="0" w:color="auto"/>
                        <w:right w:val="none" w:sz="0" w:space="0" w:color="auto"/>
                      </w:divBdr>
                      <w:divsChild>
                        <w:div w:id="1616711322">
                          <w:marLeft w:val="0"/>
                          <w:marRight w:val="0"/>
                          <w:marTop w:val="0"/>
                          <w:marBottom w:val="0"/>
                          <w:divBdr>
                            <w:top w:val="none" w:sz="0" w:space="0" w:color="auto"/>
                            <w:left w:val="none" w:sz="0" w:space="0" w:color="auto"/>
                            <w:bottom w:val="none" w:sz="0" w:space="0" w:color="auto"/>
                            <w:right w:val="none" w:sz="0" w:space="0" w:color="auto"/>
                          </w:divBdr>
                          <w:divsChild>
                            <w:div w:id="53050723">
                              <w:marLeft w:val="0"/>
                              <w:marRight w:val="0"/>
                              <w:marTop w:val="0"/>
                              <w:marBottom w:val="0"/>
                              <w:divBdr>
                                <w:top w:val="none" w:sz="0" w:space="0" w:color="auto"/>
                                <w:left w:val="none" w:sz="0" w:space="0" w:color="auto"/>
                                <w:bottom w:val="none" w:sz="0" w:space="0" w:color="auto"/>
                                <w:right w:val="none" w:sz="0" w:space="0" w:color="auto"/>
                              </w:divBdr>
                            </w:div>
                          </w:divsChild>
                        </w:div>
                        <w:div w:id="1747995655">
                          <w:marLeft w:val="0"/>
                          <w:marRight w:val="0"/>
                          <w:marTop w:val="0"/>
                          <w:marBottom w:val="0"/>
                          <w:divBdr>
                            <w:top w:val="none" w:sz="0" w:space="0" w:color="auto"/>
                            <w:left w:val="none" w:sz="0" w:space="0" w:color="auto"/>
                            <w:bottom w:val="none" w:sz="0" w:space="0" w:color="auto"/>
                            <w:right w:val="none" w:sz="0" w:space="0" w:color="auto"/>
                          </w:divBdr>
                          <w:divsChild>
                            <w:div w:id="90094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381699">
                  <w:marLeft w:val="0"/>
                  <w:marRight w:val="0"/>
                  <w:marTop w:val="0"/>
                  <w:marBottom w:val="0"/>
                  <w:divBdr>
                    <w:top w:val="none" w:sz="0" w:space="0" w:color="auto"/>
                    <w:left w:val="none" w:sz="0" w:space="0" w:color="auto"/>
                    <w:bottom w:val="none" w:sz="0" w:space="0" w:color="auto"/>
                    <w:right w:val="none" w:sz="0" w:space="0" w:color="auto"/>
                  </w:divBdr>
                  <w:divsChild>
                    <w:div w:id="1163081579">
                      <w:marLeft w:val="0"/>
                      <w:marRight w:val="0"/>
                      <w:marTop w:val="0"/>
                      <w:marBottom w:val="0"/>
                      <w:divBdr>
                        <w:top w:val="none" w:sz="0" w:space="0" w:color="auto"/>
                        <w:left w:val="none" w:sz="0" w:space="0" w:color="auto"/>
                        <w:bottom w:val="none" w:sz="0" w:space="0" w:color="auto"/>
                        <w:right w:val="none" w:sz="0" w:space="0" w:color="auto"/>
                      </w:divBdr>
                      <w:divsChild>
                        <w:div w:id="1426270211">
                          <w:marLeft w:val="0"/>
                          <w:marRight w:val="0"/>
                          <w:marTop w:val="0"/>
                          <w:marBottom w:val="0"/>
                          <w:divBdr>
                            <w:top w:val="none" w:sz="0" w:space="0" w:color="auto"/>
                            <w:left w:val="none" w:sz="0" w:space="0" w:color="auto"/>
                            <w:bottom w:val="none" w:sz="0" w:space="0" w:color="auto"/>
                            <w:right w:val="none" w:sz="0" w:space="0" w:color="auto"/>
                          </w:divBdr>
                          <w:divsChild>
                            <w:div w:id="1982464603">
                              <w:marLeft w:val="0"/>
                              <w:marRight w:val="0"/>
                              <w:marTop w:val="0"/>
                              <w:marBottom w:val="0"/>
                              <w:divBdr>
                                <w:top w:val="none" w:sz="0" w:space="0" w:color="auto"/>
                                <w:left w:val="none" w:sz="0" w:space="0" w:color="auto"/>
                                <w:bottom w:val="none" w:sz="0" w:space="0" w:color="auto"/>
                                <w:right w:val="none" w:sz="0" w:space="0" w:color="auto"/>
                              </w:divBdr>
                            </w:div>
                          </w:divsChild>
                        </w:div>
                        <w:div w:id="166479238">
                          <w:marLeft w:val="0"/>
                          <w:marRight w:val="0"/>
                          <w:marTop w:val="0"/>
                          <w:marBottom w:val="0"/>
                          <w:divBdr>
                            <w:top w:val="none" w:sz="0" w:space="0" w:color="auto"/>
                            <w:left w:val="none" w:sz="0" w:space="0" w:color="auto"/>
                            <w:bottom w:val="none" w:sz="0" w:space="0" w:color="auto"/>
                            <w:right w:val="none" w:sz="0" w:space="0" w:color="auto"/>
                          </w:divBdr>
                          <w:divsChild>
                            <w:div w:id="1282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752141">
                  <w:marLeft w:val="0"/>
                  <w:marRight w:val="0"/>
                  <w:marTop w:val="0"/>
                  <w:marBottom w:val="0"/>
                  <w:divBdr>
                    <w:top w:val="none" w:sz="0" w:space="0" w:color="auto"/>
                    <w:left w:val="none" w:sz="0" w:space="0" w:color="auto"/>
                    <w:bottom w:val="none" w:sz="0" w:space="0" w:color="auto"/>
                    <w:right w:val="none" w:sz="0" w:space="0" w:color="auto"/>
                  </w:divBdr>
                  <w:divsChild>
                    <w:div w:id="436172519">
                      <w:marLeft w:val="0"/>
                      <w:marRight w:val="0"/>
                      <w:marTop w:val="0"/>
                      <w:marBottom w:val="0"/>
                      <w:divBdr>
                        <w:top w:val="none" w:sz="0" w:space="0" w:color="auto"/>
                        <w:left w:val="none" w:sz="0" w:space="0" w:color="auto"/>
                        <w:bottom w:val="none" w:sz="0" w:space="0" w:color="auto"/>
                        <w:right w:val="none" w:sz="0" w:space="0" w:color="auto"/>
                      </w:divBdr>
                      <w:divsChild>
                        <w:div w:id="459491425">
                          <w:marLeft w:val="0"/>
                          <w:marRight w:val="0"/>
                          <w:marTop w:val="0"/>
                          <w:marBottom w:val="0"/>
                          <w:divBdr>
                            <w:top w:val="none" w:sz="0" w:space="0" w:color="auto"/>
                            <w:left w:val="none" w:sz="0" w:space="0" w:color="auto"/>
                            <w:bottom w:val="none" w:sz="0" w:space="0" w:color="auto"/>
                            <w:right w:val="none" w:sz="0" w:space="0" w:color="auto"/>
                          </w:divBdr>
                          <w:divsChild>
                            <w:div w:id="1726100941">
                              <w:marLeft w:val="0"/>
                              <w:marRight w:val="0"/>
                              <w:marTop w:val="0"/>
                              <w:marBottom w:val="0"/>
                              <w:divBdr>
                                <w:top w:val="none" w:sz="0" w:space="0" w:color="auto"/>
                                <w:left w:val="none" w:sz="0" w:space="0" w:color="auto"/>
                                <w:bottom w:val="none" w:sz="0" w:space="0" w:color="auto"/>
                                <w:right w:val="none" w:sz="0" w:space="0" w:color="auto"/>
                              </w:divBdr>
                            </w:div>
                          </w:divsChild>
                        </w:div>
                        <w:div w:id="1245535479">
                          <w:marLeft w:val="0"/>
                          <w:marRight w:val="0"/>
                          <w:marTop w:val="0"/>
                          <w:marBottom w:val="0"/>
                          <w:divBdr>
                            <w:top w:val="none" w:sz="0" w:space="0" w:color="auto"/>
                            <w:left w:val="none" w:sz="0" w:space="0" w:color="auto"/>
                            <w:bottom w:val="none" w:sz="0" w:space="0" w:color="auto"/>
                            <w:right w:val="none" w:sz="0" w:space="0" w:color="auto"/>
                          </w:divBdr>
                          <w:divsChild>
                            <w:div w:id="130423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286516">
                  <w:marLeft w:val="0"/>
                  <w:marRight w:val="0"/>
                  <w:marTop w:val="0"/>
                  <w:marBottom w:val="0"/>
                  <w:divBdr>
                    <w:top w:val="none" w:sz="0" w:space="0" w:color="auto"/>
                    <w:left w:val="none" w:sz="0" w:space="0" w:color="auto"/>
                    <w:bottom w:val="none" w:sz="0" w:space="0" w:color="auto"/>
                    <w:right w:val="none" w:sz="0" w:space="0" w:color="auto"/>
                  </w:divBdr>
                  <w:divsChild>
                    <w:div w:id="1789205761">
                      <w:marLeft w:val="0"/>
                      <w:marRight w:val="0"/>
                      <w:marTop w:val="0"/>
                      <w:marBottom w:val="0"/>
                      <w:divBdr>
                        <w:top w:val="none" w:sz="0" w:space="0" w:color="auto"/>
                        <w:left w:val="none" w:sz="0" w:space="0" w:color="auto"/>
                        <w:bottom w:val="none" w:sz="0" w:space="0" w:color="auto"/>
                        <w:right w:val="none" w:sz="0" w:space="0" w:color="auto"/>
                      </w:divBdr>
                      <w:divsChild>
                        <w:div w:id="2015572088">
                          <w:marLeft w:val="0"/>
                          <w:marRight w:val="0"/>
                          <w:marTop w:val="0"/>
                          <w:marBottom w:val="0"/>
                          <w:divBdr>
                            <w:top w:val="none" w:sz="0" w:space="0" w:color="auto"/>
                            <w:left w:val="none" w:sz="0" w:space="0" w:color="auto"/>
                            <w:bottom w:val="none" w:sz="0" w:space="0" w:color="auto"/>
                            <w:right w:val="none" w:sz="0" w:space="0" w:color="auto"/>
                          </w:divBdr>
                          <w:divsChild>
                            <w:div w:id="855584314">
                              <w:marLeft w:val="0"/>
                              <w:marRight w:val="0"/>
                              <w:marTop w:val="0"/>
                              <w:marBottom w:val="0"/>
                              <w:divBdr>
                                <w:top w:val="none" w:sz="0" w:space="0" w:color="auto"/>
                                <w:left w:val="none" w:sz="0" w:space="0" w:color="auto"/>
                                <w:bottom w:val="none" w:sz="0" w:space="0" w:color="auto"/>
                                <w:right w:val="none" w:sz="0" w:space="0" w:color="auto"/>
                              </w:divBdr>
                            </w:div>
                          </w:divsChild>
                        </w:div>
                        <w:div w:id="314920404">
                          <w:marLeft w:val="0"/>
                          <w:marRight w:val="0"/>
                          <w:marTop w:val="0"/>
                          <w:marBottom w:val="0"/>
                          <w:divBdr>
                            <w:top w:val="none" w:sz="0" w:space="0" w:color="auto"/>
                            <w:left w:val="none" w:sz="0" w:space="0" w:color="auto"/>
                            <w:bottom w:val="none" w:sz="0" w:space="0" w:color="auto"/>
                            <w:right w:val="none" w:sz="0" w:space="0" w:color="auto"/>
                          </w:divBdr>
                          <w:divsChild>
                            <w:div w:id="197632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902513">
                  <w:marLeft w:val="0"/>
                  <w:marRight w:val="0"/>
                  <w:marTop w:val="0"/>
                  <w:marBottom w:val="0"/>
                  <w:divBdr>
                    <w:top w:val="none" w:sz="0" w:space="0" w:color="auto"/>
                    <w:left w:val="none" w:sz="0" w:space="0" w:color="auto"/>
                    <w:bottom w:val="none" w:sz="0" w:space="0" w:color="auto"/>
                    <w:right w:val="none" w:sz="0" w:space="0" w:color="auto"/>
                  </w:divBdr>
                  <w:divsChild>
                    <w:div w:id="869227443">
                      <w:marLeft w:val="0"/>
                      <w:marRight w:val="0"/>
                      <w:marTop w:val="0"/>
                      <w:marBottom w:val="0"/>
                      <w:divBdr>
                        <w:top w:val="none" w:sz="0" w:space="0" w:color="auto"/>
                        <w:left w:val="none" w:sz="0" w:space="0" w:color="auto"/>
                        <w:bottom w:val="none" w:sz="0" w:space="0" w:color="auto"/>
                        <w:right w:val="none" w:sz="0" w:space="0" w:color="auto"/>
                      </w:divBdr>
                      <w:divsChild>
                        <w:div w:id="1756776982">
                          <w:marLeft w:val="0"/>
                          <w:marRight w:val="0"/>
                          <w:marTop w:val="0"/>
                          <w:marBottom w:val="0"/>
                          <w:divBdr>
                            <w:top w:val="none" w:sz="0" w:space="0" w:color="auto"/>
                            <w:left w:val="none" w:sz="0" w:space="0" w:color="auto"/>
                            <w:bottom w:val="none" w:sz="0" w:space="0" w:color="auto"/>
                            <w:right w:val="none" w:sz="0" w:space="0" w:color="auto"/>
                          </w:divBdr>
                          <w:divsChild>
                            <w:div w:id="1617953037">
                              <w:marLeft w:val="0"/>
                              <w:marRight w:val="0"/>
                              <w:marTop w:val="0"/>
                              <w:marBottom w:val="0"/>
                              <w:divBdr>
                                <w:top w:val="none" w:sz="0" w:space="0" w:color="auto"/>
                                <w:left w:val="none" w:sz="0" w:space="0" w:color="auto"/>
                                <w:bottom w:val="none" w:sz="0" w:space="0" w:color="auto"/>
                                <w:right w:val="none" w:sz="0" w:space="0" w:color="auto"/>
                              </w:divBdr>
                            </w:div>
                          </w:divsChild>
                        </w:div>
                        <w:div w:id="1752383434">
                          <w:marLeft w:val="0"/>
                          <w:marRight w:val="0"/>
                          <w:marTop w:val="0"/>
                          <w:marBottom w:val="0"/>
                          <w:divBdr>
                            <w:top w:val="none" w:sz="0" w:space="0" w:color="auto"/>
                            <w:left w:val="none" w:sz="0" w:space="0" w:color="auto"/>
                            <w:bottom w:val="none" w:sz="0" w:space="0" w:color="auto"/>
                            <w:right w:val="none" w:sz="0" w:space="0" w:color="auto"/>
                          </w:divBdr>
                          <w:divsChild>
                            <w:div w:id="119800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576863">
      <w:bodyDiv w:val="1"/>
      <w:marLeft w:val="0"/>
      <w:marRight w:val="0"/>
      <w:marTop w:val="0"/>
      <w:marBottom w:val="0"/>
      <w:divBdr>
        <w:top w:val="none" w:sz="0" w:space="0" w:color="auto"/>
        <w:left w:val="none" w:sz="0" w:space="0" w:color="auto"/>
        <w:bottom w:val="none" w:sz="0" w:space="0" w:color="auto"/>
        <w:right w:val="none" w:sz="0" w:space="0" w:color="auto"/>
      </w:divBdr>
    </w:div>
    <w:div w:id="1691301766">
      <w:bodyDiv w:val="1"/>
      <w:marLeft w:val="0"/>
      <w:marRight w:val="0"/>
      <w:marTop w:val="0"/>
      <w:marBottom w:val="0"/>
      <w:divBdr>
        <w:top w:val="none" w:sz="0" w:space="0" w:color="auto"/>
        <w:left w:val="none" w:sz="0" w:space="0" w:color="auto"/>
        <w:bottom w:val="none" w:sz="0" w:space="0" w:color="auto"/>
        <w:right w:val="none" w:sz="0" w:space="0" w:color="auto"/>
      </w:divBdr>
      <w:divsChild>
        <w:div w:id="567956900">
          <w:marLeft w:val="0"/>
          <w:marRight w:val="0"/>
          <w:marTop w:val="0"/>
          <w:marBottom w:val="0"/>
          <w:divBdr>
            <w:top w:val="none" w:sz="0" w:space="0" w:color="auto"/>
            <w:left w:val="none" w:sz="0" w:space="0" w:color="auto"/>
            <w:bottom w:val="none" w:sz="0" w:space="0" w:color="auto"/>
            <w:right w:val="none" w:sz="0" w:space="0" w:color="auto"/>
          </w:divBdr>
        </w:div>
        <w:div w:id="266623740">
          <w:marLeft w:val="0"/>
          <w:marRight w:val="0"/>
          <w:marTop w:val="0"/>
          <w:marBottom w:val="0"/>
          <w:divBdr>
            <w:top w:val="none" w:sz="0" w:space="0" w:color="auto"/>
            <w:left w:val="none" w:sz="0" w:space="0" w:color="auto"/>
            <w:bottom w:val="none" w:sz="0" w:space="0" w:color="auto"/>
            <w:right w:val="none" w:sz="0" w:space="0" w:color="auto"/>
          </w:divBdr>
        </w:div>
        <w:div w:id="1237983182">
          <w:marLeft w:val="0"/>
          <w:marRight w:val="0"/>
          <w:marTop w:val="0"/>
          <w:marBottom w:val="0"/>
          <w:divBdr>
            <w:top w:val="none" w:sz="0" w:space="0" w:color="auto"/>
            <w:left w:val="none" w:sz="0" w:space="0" w:color="auto"/>
            <w:bottom w:val="none" w:sz="0" w:space="0" w:color="auto"/>
            <w:right w:val="none" w:sz="0" w:space="0" w:color="auto"/>
          </w:divBdr>
          <w:divsChild>
            <w:div w:id="1238176047">
              <w:marLeft w:val="0"/>
              <w:marRight w:val="0"/>
              <w:marTop w:val="0"/>
              <w:marBottom w:val="0"/>
              <w:divBdr>
                <w:top w:val="none" w:sz="0" w:space="0" w:color="auto"/>
                <w:left w:val="none" w:sz="0" w:space="0" w:color="auto"/>
                <w:bottom w:val="none" w:sz="0" w:space="0" w:color="auto"/>
                <w:right w:val="none" w:sz="0" w:space="0" w:color="auto"/>
              </w:divBdr>
            </w:div>
            <w:div w:id="197276908">
              <w:marLeft w:val="0"/>
              <w:marRight w:val="0"/>
              <w:marTop w:val="0"/>
              <w:marBottom w:val="0"/>
              <w:divBdr>
                <w:top w:val="none" w:sz="0" w:space="0" w:color="auto"/>
                <w:left w:val="none" w:sz="0" w:space="0" w:color="auto"/>
                <w:bottom w:val="none" w:sz="0" w:space="0" w:color="auto"/>
                <w:right w:val="none" w:sz="0" w:space="0" w:color="auto"/>
              </w:divBdr>
            </w:div>
            <w:div w:id="775095177">
              <w:marLeft w:val="0"/>
              <w:marRight w:val="0"/>
              <w:marTop w:val="0"/>
              <w:marBottom w:val="0"/>
              <w:divBdr>
                <w:top w:val="none" w:sz="0" w:space="0" w:color="auto"/>
                <w:left w:val="none" w:sz="0" w:space="0" w:color="auto"/>
                <w:bottom w:val="none" w:sz="0" w:space="0" w:color="auto"/>
                <w:right w:val="none" w:sz="0" w:space="0" w:color="auto"/>
              </w:divBdr>
            </w:div>
            <w:div w:id="839007304">
              <w:marLeft w:val="0"/>
              <w:marRight w:val="0"/>
              <w:marTop w:val="0"/>
              <w:marBottom w:val="0"/>
              <w:divBdr>
                <w:top w:val="none" w:sz="0" w:space="0" w:color="auto"/>
                <w:left w:val="none" w:sz="0" w:space="0" w:color="auto"/>
                <w:bottom w:val="none" w:sz="0" w:space="0" w:color="auto"/>
                <w:right w:val="none" w:sz="0" w:space="0" w:color="auto"/>
              </w:divBdr>
            </w:div>
            <w:div w:id="787702529">
              <w:marLeft w:val="0"/>
              <w:marRight w:val="0"/>
              <w:marTop w:val="0"/>
              <w:marBottom w:val="0"/>
              <w:divBdr>
                <w:top w:val="none" w:sz="0" w:space="0" w:color="auto"/>
                <w:left w:val="none" w:sz="0" w:space="0" w:color="auto"/>
                <w:bottom w:val="none" w:sz="0" w:space="0" w:color="auto"/>
                <w:right w:val="none" w:sz="0" w:space="0" w:color="auto"/>
              </w:divBdr>
            </w:div>
          </w:divsChild>
        </w:div>
        <w:div w:id="705839343">
          <w:marLeft w:val="0"/>
          <w:marRight w:val="0"/>
          <w:marTop w:val="0"/>
          <w:marBottom w:val="0"/>
          <w:divBdr>
            <w:top w:val="none" w:sz="0" w:space="0" w:color="auto"/>
            <w:left w:val="none" w:sz="0" w:space="0" w:color="auto"/>
            <w:bottom w:val="none" w:sz="0" w:space="0" w:color="auto"/>
            <w:right w:val="none" w:sz="0" w:space="0" w:color="auto"/>
          </w:divBdr>
        </w:div>
        <w:div w:id="743992122">
          <w:marLeft w:val="0"/>
          <w:marRight w:val="0"/>
          <w:marTop w:val="0"/>
          <w:marBottom w:val="0"/>
          <w:divBdr>
            <w:top w:val="none" w:sz="0" w:space="0" w:color="auto"/>
            <w:left w:val="none" w:sz="0" w:space="0" w:color="auto"/>
            <w:bottom w:val="none" w:sz="0" w:space="0" w:color="auto"/>
            <w:right w:val="none" w:sz="0" w:space="0" w:color="auto"/>
          </w:divBdr>
        </w:div>
        <w:div w:id="797069610">
          <w:marLeft w:val="0"/>
          <w:marRight w:val="0"/>
          <w:marTop w:val="0"/>
          <w:marBottom w:val="0"/>
          <w:divBdr>
            <w:top w:val="none" w:sz="0" w:space="0" w:color="auto"/>
            <w:left w:val="none" w:sz="0" w:space="0" w:color="auto"/>
            <w:bottom w:val="none" w:sz="0" w:space="0" w:color="auto"/>
            <w:right w:val="none" w:sz="0" w:space="0" w:color="auto"/>
          </w:divBdr>
        </w:div>
        <w:div w:id="1736079183">
          <w:marLeft w:val="0"/>
          <w:marRight w:val="0"/>
          <w:marTop w:val="0"/>
          <w:marBottom w:val="0"/>
          <w:divBdr>
            <w:top w:val="none" w:sz="0" w:space="0" w:color="auto"/>
            <w:left w:val="none" w:sz="0" w:space="0" w:color="auto"/>
            <w:bottom w:val="none" w:sz="0" w:space="0" w:color="auto"/>
            <w:right w:val="none" w:sz="0" w:space="0" w:color="auto"/>
          </w:divBdr>
        </w:div>
        <w:div w:id="1125394449">
          <w:marLeft w:val="0"/>
          <w:marRight w:val="0"/>
          <w:marTop w:val="0"/>
          <w:marBottom w:val="0"/>
          <w:divBdr>
            <w:top w:val="none" w:sz="0" w:space="0" w:color="auto"/>
            <w:left w:val="none" w:sz="0" w:space="0" w:color="auto"/>
            <w:bottom w:val="none" w:sz="0" w:space="0" w:color="auto"/>
            <w:right w:val="none" w:sz="0" w:space="0" w:color="auto"/>
          </w:divBdr>
        </w:div>
        <w:div w:id="943802839">
          <w:marLeft w:val="0"/>
          <w:marRight w:val="0"/>
          <w:marTop w:val="0"/>
          <w:marBottom w:val="0"/>
          <w:divBdr>
            <w:top w:val="none" w:sz="0" w:space="0" w:color="auto"/>
            <w:left w:val="none" w:sz="0" w:space="0" w:color="auto"/>
            <w:bottom w:val="none" w:sz="0" w:space="0" w:color="auto"/>
            <w:right w:val="none" w:sz="0" w:space="0" w:color="auto"/>
          </w:divBdr>
        </w:div>
      </w:divsChild>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15151009">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 w:id="1905752564">
      <w:bodyDiv w:val="1"/>
      <w:marLeft w:val="0"/>
      <w:marRight w:val="0"/>
      <w:marTop w:val="0"/>
      <w:marBottom w:val="0"/>
      <w:divBdr>
        <w:top w:val="none" w:sz="0" w:space="0" w:color="auto"/>
        <w:left w:val="none" w:sz="0" w:space="0" w:color="auto"/>
        <w:bottom w:val="none" w:sz="0" w:space="0" w:color="auto"/>
        <w:right w:val="none" w:sz="0" w:space="0" w:color="auto"/>
      </w:divBdr>
      <w:divsChild>
        <w:div w:id="539754530">
          <w:marLeft w:val="0"/>
          <w:marRight w:val="0"/>
          <w:marTop w:val="0"/>
          <w:marBottom w:val="0"/>
          <w:divBdr>
            <w:top w:val="none" w:sz="0" w:space="0" w:color="auto"/>
            <w:left w:val="none" w:sz="0" w:space="0" w:color="auto"/>
            <w:bottom w:val="none" w:sz="0" w:space="0" w:color="auto"/>
            <w:right w:val="none" w:sz="0" w:space="0" w:color="auto"/>
          </w:divBdr>
        </w:div>
        <w:div w:id="842158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DA17E853AC8D4084F8962F798DCD0B" ma:contentTypeVersion="4" ma:contentTypeDescription="Create a new document." ma:contentTypeScope="" ma:versionID="cdd7b58d40863256164de8bc992610b9">
  <xsd:schema xmlns:xsd="http://www.w3.org/2001/XMLSchema" xmlns:xs="http://www.w3.org/2001/XMLSchema" xmlns:p="http://schemas.microsoft.com/office/2006/metadata/properties" xmlns:ns2="e34b2c0f-e0e6-4b78-9a6a-4e081cb0e37f" targetNamespace="http://schemas.microsoft.com/office/2006/metadata/properties" ma:root="true" ma:fieldsID="8fe6bd7a3337d38a3ba07cc74296d446" ns2:_="">
    <xsd:import namespace="e34b2c0f-e0e6-4b78-9a6a-4e081cb0e37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b2c0f-e0e6-4b78-9a6a-4e081cb0e3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F4AAE7-3D9F-42A6-A983-AFDE5F52D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b2c0f-e0e6-4b78-9a6a-4e081cb0e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BA07C1-DE34-4C3F-B072-745BB3F243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B5C676-723D-4815-A7EC-DE82380AA4FB}">
  <ds:schemaRefs>
    <ds:schemaRef ds:uri="http://schemas.microsoft.com/sharepoint/v3/contenttype/forms"/>
  </ds:schemaRefs>
</ds:datastoreItem>
</file>

<file path=docMetadata/LabelInfo.xml><?xml version="1.0" encoding="utf-8"?>
<clbl:labelList xmlns:clbl="http://schemas.microsoft.com/office/2020/mipLabelMetadata">
  <clbl:label id="{5d596912-ab27-4224-b5be-91c5a58766d7}" enabled="1" method="Privileged" siteId="{2c019e0a-a676-4b5e-96f8-7da1a814deb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1052</Words>
  <Characters>6000</Characters>
  <Application>Microsoft Office Word</Application>
  <DocSecurity>0</DocSecurity>
  <Lines>50</Lines>
  <Paragraphs>14</Paragraphs>
  <ScaleCrop>false</ScaleCrop>
  <Company>Metropolitan Human Services District</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Canales</dc:creator>
  <cp:keywords/>
  <dc:description/>
  <cp:lastModifiedBy>Steven J. Farber, CCEP, BA, JD</cp:lastModifiedBy>
  <cp:revision>113</cp:revision>
  <cp:lastPrinted>2021-02-26T17:24:00Z</cp:lastPrinted>
  <dcterms:created xsi:type="dcterms:W3CDTF">2026-07-27T19:02:00Z</dcterms:created>
  <dcterms:modified xsi:type="dcterms:W3CDTF">2026-07-27T19:02:00Z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0x010100C7DA17E853AC8D4084F8962F798DCD0B</vt:lpwstr>
  </property>
  <property fmtid="{D5CDD505-2E9C-101B-9397-08002B2CF9AE}" pid="3" name="MediaServiceImageTags">
    <vt:lpwstr/>
  </property>
  <property fmtid="{D5CDD505-2E9C-101B-9397-08002B2CF9AE}" pid="4" name="GrammarlyDocumentId">
    <vt:lpwstr>5d4f9948dbd982387ef7fe863f67c284edf4a65853b9a9d6461b7e31284a4d3d</vt:lpwstr>
  </property>
  <property fmtid="{D5CDD505-2E9C-101B-9397-08002B2CF9AE}" pid="5" name="docLang">
    <vt:lpwstr>en</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ClassificationContentMarkingFooterShapeIds">
    <vt:lpwstr>771cbb58,440d4da8,4e12ca9d</vt:lpwstr>
  </property>
  <property fmtid="{D5CDD505-2E9C-101B-9397-08002B2CF9AE}" pid="13" name="ClassificationContentMarkingFooterFontProps">
    <vt:lpwstr>#000000,10,Aptos</vt:lpwstr>
  </property>
  <property fmtid="{D5CDD505-2E9C-101B-9397-08002B2CF9AE}" pid="14" name="ClassificationContentMarkingFooterText">
    <vt:lpwstr>Metropolitan Human Services District - Public Document</vt:lpwstr>
  </property>
</Properties>
</file>