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 FOR THE REGULATION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B35" w:rsidRDefault="00481B35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DC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B25D73" w:rsidRPr="00BB5B82" w:rsidRDefault="00E25189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5, 2020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1:00 A</w:t>
      </w:r>
      <w:r w:rsidRPr="00BB5B82">
        <w:rPr>
          <w:rFonts w:ascii="Times New Roman" w:hAnsi="Times New Roman" w:cs="Times New Roman"/>
          <w:b/>
          <w:sz w:val="32"/>
          <w:szCs w:val="32"/>
        </w:rPr>
        <w:t>.M.</w:t>
      </w: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7303CA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 members in attendance:</w:t>
      </w:r>
    </w:p>
    <w:p w:rsidR="00A51969" w:rsidRDefault="00A51969" w:rsidP="00805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80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A4">
        <w:rPr>
          <w:rFonts w:ascii="Times New Roman" w:hAnsi="Times New Roman" w:cs="Times New Roman"/>
          <w:sz w:val="24"/>
          <w:szCs w:val="24"/>
        </w:rPr>
        <w:t>Commissioner of Conservation, designee – John Adams</w:t>
      </w:r>
    </w:p>
    <w:p w:rsidR="00E24EC2" w:rsidRDefault="00E24EC2" w:rsidP="00E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A">
        <w:rPr>
          <w:rFonts w:ascii="Times New Roman" w:hAnsi="Times New Roman" w:cs="Times New Roman"/>
          <w:sz w:val="24"/>
          <w:szCs w:val="24"/>
        </w:rPr>
        <w:t>Commissioner of Conservation, Driller at Large – Scott Bergeron</w:t>
      </w:r>
    </w:p>
    <w:p w:rsidR="00E25189" w:rsidRDefault="00E25189" w:rsidP="00E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Ground Water Association – Herschel Bourque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261BA4">
        <w:rPr>
          <w:rFonts w:ascii="Times New Roman" w:eastAsiaTheme="minorHAnsi" w:hAnsi="Times New Roman" w:cs="Times New Roman"/>
          <w:sz w:val="24"/>
          <w:szCs w:val="24"/>
        </w:rPr>
        <w:t>Secretary of the Department of Natural Resources, designee – Patrick Courreges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 xml:space="preserve">Secretary of the Department of Health &amp; Hospitals, designee – </w:t>
      </w:r>
      <w:r>
        <w:rPr>
          <w:rFonts w:ascii="Times New Roman" w:eastAsiaTheme="minorHAnsi" w:hAnsi="Times New Roman" w:cs="Times New Roman"/>
          <w:sz w:val="24"/>
          <w:szCs w:val="24"/>
        </w:rPr>
        <w:t>Johan Forsman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Commissioner of Conservation, Driller at Large – Gary P. Hill</w:t>
      </w:r>
    </w:p>
    <w:p w:rsidR="00E25189" w:rsidRDefault="00E25189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Municipal &amp; Industrial Driller – John Shuman</w:t>
      </w:r>
    </w:p>
    <w:p w:rsidR="00E24EC2" w:rsidRPr="007303CA" w:rsidRDefault="00E24EC2" w:rsidP="00E24EC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President of the Louisiana Engineering Society, designee – Roy A. Waggenspack</w:t>
      </w:r>
    </w:p>
    <w:p w:rsidR="00B25D73" w:rsidRPr="00BB5B82" w:rsidRDefault="00B25D73" w:rsidP="00B25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189">
        <w:rPr>
          <w:rFonts w:ascii="Times New Roman" w:hAnsi="Times New Roman" w:cs="Times New Roman"/>
          <w:sz w:val="24"/>
          <w:szCs w:val="24"/>
        </w:rPr>
        <w:t>Herschel Bourque c</w:t>
      </w:r>
      <w:r w:rsidR="00E25189" w:rsidRPr="00BB5B82">
        <w:rPr>
          <w:rFonts w:ascii="Times New Roman" w:hAnsi="Times New Roman" w:cs="Times New Roman"/>
          <w:sz w:val="24"/>
          <w:szCs w:val="24"/>
        </w:rPr>
        <w:t>alled</w:t>
      </w:r>
      <w:r w:rsidRPr="00BB5B82">
        <w:rPr>
          <w:rFonts w:ascii="Times New Roman" w:hAnsi="Times New Roman" w:cs="Times New Roman"/>
          <w:sz w:val="24"/>
          <w:szCs w:val="24"/>
        </w:rPr>
        <w:t xml:space="preserve"> the meeting to order at 1</w:t>
      </w:r>
      <w:r>
        <w:rPr>
          <w:rFonts w:ascii="Times New Roman" w:hAnsi="Times New Roman" w:cs="Times New Roman"/>
          <w:sz w:val="24"/>
          <w:szCs w:val="24"/>
        </w:rPr>
        <w:t>1:0</w:t>
      </w:r>
      <w:r w:rsidR="00254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54791">
        <w:rPr>
          <w:rFonts w:ascii="Times New Roman" w:hAnsi="Times New Roman" w:cs="Times New Roman"/>
          <w:sz w:val="24"/>
          <w:szCs w:val="24"/>
        </w:rPr>
        <w:t xml:space="preserve">.m. </w:t>
      </w:r>
      <w:r w:rsidRPr="005165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657A">
        <w:rPr>
          <w:rFonts w:ascii="Times New Roman" w:hAnsi="Times New Roman" w:cs="Times New Roman"/>
          <w:sz w:val="24"/>
          <w:szCs w:val="24"/>
        </w:rPr>
        <w:t>oll was called and a quorum was established.</w:t>
      </w:r>
      <w:r w:rsidRPr="00BB5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A91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applicants on the agenda were not present but the committee decided to review the applications due to the fact that both candidates were from out of town.</w:t>
      </w:r>
    </w:p>
    <w:p w:rsidR="0015348E" w:rsidRP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1F" w:rsidRPr="00A1381F" w:rsidRDefault="00A1381F" w:rsidP="00A13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4A433A">
        <w:rPr>
          <w:rFonts w:ascii="Times New Roman" w:hAnsi="Times New Roman" w:cs="Times New Roman"/>
          <w:sz w:val="24"/>
          <w:szCs w:val="24"/>
        </w:rPr>
        <w:t>Zachary Racer</w:t>
      </w:r>
      <w:r w:rsidR="00C25E5C">
        <w:rPr>
          <w:rFonts w:ascii="Times New Roman" w:hAnsi="Times New Roman" w:cs="Times New Roman"/>
          <w:sz w:val="24"/>
          <w:szCs w:val="24"/>
        </w:rPr>
        <w:t xml:space="preserve"> </w:t>
      </w:r>
      <w:r w:rsidR="004A433A">
        <w:rPr>
          <w:rFonts w:ascii="Times New Roman" w:hAnsi="Times New Roman" w:cs="Times New Roman"/>
          <w:sz w:val="24"/>
          <w:szCs w:val="24"/>
        </w:rPr>
        <w:t>of Caddo Water American Electric Power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 w:rsidR="004A433A">
        <w:rPr>
          <w:rFonts w:ascii="Times New Roman" w:hAnsi="Times New Roman" w:cs="Times New Roman"/>
          <w:sz w:val="24"/>
          <w:szCs w:val="24"/>
        </w:rPr>
        <w:t>Herschel Bourque</w:t>
      </w:r>
      <w:r w:rsidR="0015348E">
        <w:rPr>
          <w:rFonts w:ascii="Times New Roman" w:hAnsi="Times New Roman" w:cs="Times New Roman"/>
          <w:sz w:val="24"/>
          <w:szCs w:val="24"/>
        </w:rPr>
        <w:t xml:space="preserve"> made the motion to table</w:t>
      </w:r>
      <w:r w:rsidRPr="00A1381F">
        <w:rPr>
          <w:rFonts w:ascii="Times New Roman" w:hAnsi="Times New Roman" w:cs="Times New Roman"/>
          <w:sz w:val="24"/>
          <w:szCs w:val="24"/>
        </w:rPr>
        <w:t xml:space="preserve"> the </w:t>
      </w:r>
      <w:r w:rsidR="0015348E">
        <w:rPr>
          <w:rFonts w:ascii="Times New Roman" w:hAnsi="Times New Roman" w:cs="Times New Roman"/>
          <w:sz w:val="24"/>
          <w:szCs w:val="24"/>
        </w:rPr>
        <w:t>application since one of the two references was not a licensed driller</w:t>
      </w:r>
      <w:r w:rsidRPr="00A1381F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15348E">
        <w:rPr>
          <w:rFonts w:ascii="Times New Roman" w:eastAsiaTheme="minorHAnsi" w:hAnsi="Times New Roman" w:cs="Times New Roman"/>
          <w:sz w:val="24"/>
          <w:szCs w:val="24"/>
        </w:rPr>
        <w:t>Roy Waggenspack</w:t>
      </w:r>
      <w:r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A1381F" w:rsidRPr="00C0690A" w:rsidRDefault="00A1381F" w:rsidP="00A13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EC2" w:rsidRPr="00294F3D" w:rsidRDefault="00A1381F" w:rsidP="00294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DDF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A51969">
        <w:rPr>
          <w:rFonts w:ascii="Times New Roman" w:hAnsi="Times New Roman" w:cs="Times New Roman"/>
          <w:sz w:val="24"/>
          <w:szCs w:val="24"/>
        </w:rPr>
        <w:t>Tony Warren</w:t>
      </w:r>
      <w:r w:rsidR="00294F3D">
        <w:rPr>
          <w:rFonts w:ascii="Times New Roman" w:hAnsi="Times New Roman" w:cs="Times New Roman"/>
          <w:sz w:val="24"/>
          <w:szCs w:val="24"/>
        </w:rPr>
        <w:t xml:space="preserve"> of Hawkston LLC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</w:t>
      </w:r>
      <w:r w:rsidR="00A51969">
        <w:rPr>
          <w:rFonts w:ascii="Times New Roman" w:eastAsiaTheme="minorHAnsi" w:hAnsi="Times New Roman" w:cs="Times New Roman"/>
          <w:sz w:val="24"/>
          <w:szCs w:val="24"/>
        </w:rPr>
        <w:t>Herschel Bourque</w:t>
      </w:r>
      <w:r w:rsidR="00E24EC2" w:rsidRPr="00A10DDF">
        <w:rPr>
          <w:rFonts w:ascii="Times New Roman" w:hAnsi="Times New Roman" w:cs="Times New Roman"/>
          <w:sz w:val="24"/>
          <w:szCs w:val="24"/>
        </w:rPr>
        <w:t xml:space="preserve"> </w:t>
      </w:r>
      <w:r w:rsidRPr="00A10DDF">
        <w:rPr>
          <w:rFonts w:ascii="Times New Roman" w:hAnsi="Times New Roman" w:cs="Times New Roman"/>
          <w:sz w:val="24"/>
          <w:szCs w:val="24"/>
        </w:rPr>
        <w:t>made the motion to accept the application</w:t>
      </w:r>
      <w:r>
        <w:rPr>
          <w:rFonts w:ascii="Times New Roman" w:hAnsi="Times New Roman" w:cs="Times New Roman"/>
          <w:sz w:val="24"/>
          <w:szCs w:val="24"/>
        </w:rPr>
        <w:t xml:space="preserve"> and to take the test</w:t>
      </w:r>
      <w:r w:rsidR="00A51969">
        <w:rPr>
          <w:rFonts w:ascii="Times New Roman" w:hAnsi="Times New Roman" w:cs="Times New Roman"/>
          <w:sz w:val="24"/>
          <w:szCs w:val="24"/>
        </w:rPr>
        <w:t xml:space="preserve"> on his arrival</w:t>
      </w:r>
      <w:r w:rsidRPr="00A10DDF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A51969">
        <w:rPr>
          <w:rFonts w:ascii="Times New Roman" w:hAnsi="Times New Roman" w:cs="Times New Roman"/>
          <w:sz w:val="24"/>
          <w:szCs w:val="24"/>
        </w:rPr>
        <w:t>John Adams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The motion passed unanimously.   </w:t>
      </w:r>
    </w:p>
    <w:p w:rsidR="00294F3D" w:rsidRPr="00294F3D" w:rsidRDefault="00294F3D" w:rsidP="00294F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FF6" w:rsidRPr="0099402E" w:rsidRDefault="00E33FF6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D73" w:rsidRDefault="00E25189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Adoption of the November 6</w:t>
      </w:r>
      <w:r w:rsidR="00B25D73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5479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25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D73" w:rsidRPr="00BB5B82">
        <w:rPr>
          <w:rFonts w:ascii="Times New Roman" w:hAnsi="Times New Roman" w:cs="Times New Roman"/>
          <w:b/>
          <w:sz w:val="24"/>
          <w:szCs w:val="24"/>
          <w:u w:val="single"/>
        </w:rPr>
        <w:t>Meeting Summary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294F3D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</w:t>
      </w:r>
      <w:r w:rsidR="0045109F" w:rsidRPr="00A1381F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made the motion to accept the meeting summary</w:t>
      </w:r>
      <w:r w:rsidR="00CB39F1">
        <w:rPr>
          <w:rFonts w:ascii="Times New Roman" w:hAnsi="Times New Roman" w:cs="Times New Roman"/>
          <w:sz w:val="24"/>
          <w:szCs w:val="24"/>
        </w:rPr>
        <w:t>,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seconded by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E25189">
        <w:rPr>
          <w:rFonts w:ascii="Times New Roman" w:eastAsiaTheme="minorHAnsi" w:hAnsi="Times New Roman" w:cs="Times New Roman"/>
          <w:sz w:val="24"/>
          <w:szCs w:val="24"/>
        </w:rPr>
        <w:t>Scott Bergeron</w:t>
      </w:r>
      <w:r w:rsidR="00B25D73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Default="00B25D73" w:rsidP="00B25D73">
      <w:pPr>
        <w:rPr>
          <w:rFonts w:ascii="Times New Roman" w:eastAsiaTheme="minorHAnsi" w:hAnsi="Times New Roman" w:cs="Times New Roman"/>
          <w:sz w:val="24"/>
          <w:szCs w:val="24"/>
        </w:rPr>
      </w:pPr>
      <w:r w:rsidRPr="00A24581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Events Update</w:t>
      </w:r>
    </w:p>
    <w:p w:rsidR="00EC3016" w:rsidRDefault="00A51969" w:rsidP="00EC3016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EC3016">
        <w:rPr>
          <w:rFonts w:ascii="Times New Roman" w:eastAsiaTheme="minorHAnsi" w:hAnsi="Times New Roman" w:cs="Times New Roman"/>
          <w:sz w:val="24"/>
          <w:szCs w:val="24"/>
        </w:rPr>
        <w:t xml:space="preserve">Robert Romero brought to the </w:t>
      </w:r>
      <w:r w:rsidR="00EC3016" w:rsidRPr="00EC3016">
        <w:rPr>
          <w:rFonts w:ascii="Times New Roman" w:eastAsiaTheme="minorHAnsi" w:hAnsi="Times New Roman" w:cs="Times New Roman"/>
          <w:sz w:val="24"/>
          <w:szCs w:val="24"/>
        </w:rPr>
        <w:t>attention of the committee</w:t>
      </w:r>
      <w:r w:rsidRPr="00EC3016">
        <w:rPr>
          <w:rFonts w:ascii="Times New Roman" w:eastAsiaTheme="minorHAnsi" w:hAnsi="Times New Roman" w:cs="Times New Roman"/>
          <w:sz w:val="24"/>
          <w:szCs w:val="24"/>
        </w:rPr>
        <w:t xml:space="preserve"> a</w:t>
      </w:r>
      <w:r w:rsidR="00EC3016" w:rsidRPr="00EC3016">
        <w:rPr>
          <w:rFonts w:ascii="Times New Roman" w:eastAsiaTheme="minorHAnsi" w:hAnsi="Times New Roman" w:cs="Times New Roman"/>
          <w:sz w:val="24"/>
          <w:szCs w:val="24"/>
        </w:rPr>
        <w:t xml:space="preserve"> situation involving a driller for</w:t>
      </w:r>
      <w:r w:rsidR="00004DBB">
        <w:rPr>
          <w:rFonts w:ascii="Times New Roman" w:eastAsiaTheme="minorHAnsi" w:hAnsi="Times New Roman" w:cs="Times New Roman"/>
          <w:sz w:val="24"/>
          <w:szCs w:val="24"/>
        </w:rPr>
        <w:t xml:space="preserve"> the Army Corps</w:t>
      </w:r>
      <w:r w:rsidRPr="00EC3016">
        <w:rPr>
          <w:rFonts w:ascii="Times New Roman" w:eastAsiaTheme="minorHAnsi" w:hAnsi="Times New Roman" w:cs="Times New Roman"/>
          <w:sz w:val="24"/>
          <w:szCs w:val="24"/>
        </w:rPr>
        <w:t xml:space="preserve"> of Engineers who is applying for a driller’s lic</w:t>
      </w:r>
      <w:r w:rsidR="00EC3016" w:rsidRPr="00EC3016">
        <w:rPr>
          <w:rFonts w:ascii="Times New Roman" w:eastAsiaTheme="minorHAnsi" w:hAnsi="Times New Roman" w:cs="Times New Roman"/>
          <w:sz w:val="24"/>
          <w:szCs w:val="24"/>
        </w:rPr>
        <w:t>ense.  The individual only has one</w:t>
      </w:r>
      <w:r w:rsidRPr="00EC3016">
        <w:rPr>
          <w:rFonts w:ascii="Times New Roman" w:eastAsiaTheme="minorHAnsi" w:hAnsi="Times New Roman" w:cs="Times New Roman"/>
          <w:sz w:val="24"/>
          <w:szCs w:val="24"/>
        </w:rPr>
        <w:t xml:space="preserve"> reference with a driller’s license and petitioning the committee to except his application with that one reference. </w:t>
      </w:r>
      <w:r w:rsidR="00EC3016">
        <w:rPr>
          <w:rFonts w:ascii="Times New Roman" w:eastAsiaTheme="minorHAnsi" w:hAnsi="Times New Roman" w:cs="Times New Roman"/>
          <w:sz w:val="24"/>
          <w:szCs w:val="24"/>
        </w:rPr>
        <w:t>The committee agreed not waive the requirement of the second reference. Environmental – Groundwater will reach out to the candidate to explain the decision and ask for another the second reference.</w:t>
      </w:r>
    </w:p>
    <w:p w:rsidR="00B25D73" w:rsidRPr="00EC3016" w:rsidRDefault="00EC3016" w:rsidP="00EC3016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Matthew Reonas provided an update on the Green Book.  A draft should be completed in the coming weeks and will be made available for review and comments.  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ublic Comments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EC3016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 at this time.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Committee is scheduled for </w:t>
      </w:r>
      <w:r w:rsidRPr="007F19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A90815">
        <w:rPr>
          <w:rFonts w:ascii="Times New Roman" w:hAnsi="Times New Roman" w:cs="Times New Roman"/>
          <w:sz w:val="24"/>
          <w:szCs w:val="24"/>
        </w:rPr>
        <w:t>May 6</w:t>
      </w:r>
      <w:r w:rsidR="00294F3D">
        <w:rPr>
          <w:rFonts w:ascii="Times New Roman" w:hAnsi="Times New Roman" w:cs="Times New Roman"/>
          <w:sz w:val="24"/>
          <w:szCs w:val="24"/>
        </w:rPr>
        <w:t>, 2020</w:t>
      </w:r>
      <w:r w:rsidRPr="007F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11:00 a</w:t>
      </w:r>
      <w:r w:rsidRPr="00BB5B82">
        <w:rPr>
          <w:rFonts w:ascii="Times New Roman" w:hAnsi="Times New Roman" w:cs="Times New Roman"/>
          <w:sz w:val="24"/>
          <w:szCs w:val="24"/>
        </w:rPr>
        <w:t xml:space="preserve">.m. in the </w:t>
      </w:r>
      <w:r w:rsidR="000F50C4">
        <w:rPr>
          <w:rFonts w:ascii="Times New Roman" w:hAnsi="Times New Roman" w:cs="Times New Roman"/>
          <w:sz w:val="24"/>
          <w:szCs w:val="24"/>
        </w:rPr>
        <w:t>LaBelle</w:t>
      </w:r>
      <w:r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>
        <w:rPr>
          <w:rFonts w:ascii="Times New Roman" w:hAnsi="Times New Roman" w:cs="Times New Roman"/>
          <w:sz w:val="24"/>
          <w:szCs w:val="24"/>
        </w:rPr>
        <w:t>on the 1</w:t>
      </w:r>
      <w:r w:rsidRPr="00580A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 the </w:t>
      </w:r>
      <w:r w:rsidRPr="00BB5B82">
        <w:rPr>
          <w:rFonts w:ascii="Times New Roman" w:hAnsi="Times New Roman" w:cs="Times New Roman"/>
          <w:sz w:val="24"/>
          <w:szCs w:val="24"/>
        </w:rPr>
        <w:t>LaSalle Building in Baton Rouge</w:t>
      </w:r>
      <w:r>
        <w:rPr>
          <w:rFonts w:ascii="Times New Roman" w:hAnsi="Times New Roman" w:cs="Times New Roman"/>
          <w:sz w:val="24"/>
          <w:szCs w:val="24"/>
        </w:rPr>
        <w:t>, Louisiana</w:t>
      </w:r>
      <w:r w:rsidRPr="00BB5B82">
        <w:rPr>
          <w:rFonts w:ascii="Times New Roman" w:hAnsi="Times New Roman" w:cs="Times New Roman"/>
          <w:sz w:val="24"/>
          <w:szCs w:val="24"/>
        </w:rPr>
        <w:t>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There being no other business before the Advisory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0815">
        <w:rPr>
          <w:rFonts w:ascii="Times New Roman" w:eastAsiaTheme="minorHAnsi" w:hAnsi="Times New Roman" w:cs="Times New Roman"/>
          <w:sz w:val="24"/>
          <w:szCs w:val="24"/>
        </w:rPr>
        <w:t>Herschel Bourque</w:t>
      </w:r>
      <w:r w:rsidR="00782392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made the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A90815">
        <w:rPr>
          <w:rFonts w:ascii="Times New Roman" w:eastAsiaTheme="minorHAnsi" w:hAnsi="Times New Roman" w:cs="Times New Roman"/>
          <w:sz w:val="24"/>
          <w:szCs w:val="24"/>
        </w:rPr>
        <w:t>Roy Waggenspack</w:t>
      </w:r>
      <w:r>
        <w:rPr>
          <w:rFonts w:ascii="Times New Roman" w:hAnsi="Times New Roman" w:cs="Times New Roman"/>
          <w:sz w:val="24"/>
          <w:szCs w:val="24"/>
        </w:rPr>
        <w:t>. The motion passed unanimously and t</w:t>
      </w:r>
      <w:r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A90815">
        <w:rPr>
          <w:rFonts w:ascii="Times New Roman" w:hAnsi="Times New Roman" w:cs="Times New Roman"/>
          <w:sz w:val="24"/>
          <w:szCs w:val="24"/>
        </w:rPr>
        <w:t>11:42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E5329B" w:rsidRDefault="00481B35"/>
    <w:sectPr w:rsidR="00E5329B" w:rsidSect="00CA715A">
      <w:footerReference w:type="default" r:id="rId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96" w:rsidRDefault="00506A96">
      <w:pPr>
        <w:spacing w:after="0" w:line="240" w:lineRule="auto"/>
      </w:pPr>
      <w:r>
        <w:separator/>
      </w:r>
    </w:p>
  </w:endnote>
  <w:endnote w:type="continuationSeparator" w:id="0">
    <w:p w:rsidR="00506A96" w:rsidRDefault="005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D3E" w:rsidRDefault="00BE5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D3E" w:rsidRDefault="00481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96" w:rsidRDefault="00506A96">
      <w:pPr>
        <w:spacing w:after="0" w:line="240" w:lineRule="auto"/>
      </w:pPr>
      <w:r>
        <w:separator/>
      </w:r>
    </w:p>
  </w:footnote>
  <w:footnote w:type="continuationSeparator" w:id="0">
    <w:p w:rsidR="00506A96" w:rsidRDefault="0050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71A3"/>
    <w:multiLevelType w:val="hybridMultilevel"/>
    <w:tmpl w:val="9B62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7E52"/>
    <w:multiLevelType w:val="hybridMultilevel"/>
    <w:tmpl w:val="CC70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3"/>
    <w:rsid w:val="00004DBB"/>
    <w:rsid w:val="000722B9"/>
    <w:rsid w:val="000E5C86"/>
    <w:rsid w:val="000F50C4"/>
    <w:rsid w:val="00103AA4"/>
    <w:rsid w:val="0015348E"/>
    <w:rsid w:val="001D40C8"/>
    <w:rsid w:val="00254791"/>
    <w:rsid w:val="00294F3D"/>
    <w:rsid w:val="00383841"/>
    <w:rsid w:val="004311A6"/>
    <w:rsid w:val="0045109F"/>
    <w:rsid w:val="004519AF"/>
    <w:rsid w:val="0046097F"/>
    <w:rsid w:val="00481B35"/>
    <w:rsid w:val="004A433A"/>
    <w:rsid w:val="00506A96"/>
    <w:rsid w:val="00773EC6"/>
    <w:rsid w:val="00782392"/>
    <w:rsid w:val="00805A28"/>
    <w:rsid w:val="008A4489"/>
    <w:rsid w:val="008E4AD9"/>
    <w:rsid w:val="00A1381F"/>
    <w:rsid w:val="00A51969"/>
    <w:rsid w:val="00A90815"/>
    <w:rsid w:val="00AF3217"/>
    <w:rsid w:val="00B25D73"/>
    <w:rsid w:val="00BE5208"/>
    <w:rsid w:val="00C25E5C"/>
    <w:rsid w:val="00CB39F1"/>
    <w:rsid w:val="00D45072"/>
    <w:rsid w:val="00E03D6C"/>
    <w:rsid w:val="00E24EC2"/>
    <w:rsid w:val="00E25189"/>
    <w:rsid w:val="00E33FF6"/>
    <w:rsid w:val="00EC3016"/>
    <w:rsid w:val="00F547F2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0F49"/>
  <w15:chartTrackingRefBased/>
  <w15:docId w15:val="{95E46C7C-7B2D-4D66-A57A-3CB978D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Reed</dc:creator>
  <cp:keywords/>
  <dc:description/>
  <cp:lastModifiedBy>Timothy Schroeder</cp:lastModifiedBy>
  <cp:revision>2</cp:revision>
  <cp:lastPrinted>2020-11-04T19:41:00Z</cp:lastPrinted>
  <dcterms:created xsi:type="dcterms:W3CDTF">2022-01-24T16:01:00Z</dcterms:created>
  <dcterms:modified xsi:type="dcterms:W3CDTF">2022-01-24T16:01:00Z</dcterms:modified>
</cp:coreProperties>
</file>