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vAlign w:val="center"/>
                  <w:hideMark/>
                </w:tcPr>
                <w:p w14:paraId="06BF19D0" w14:textId="74481B36"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1D9B48CE" w14:textId="2FEED058"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3E459D">
                    <w:rPr>
                      <w:rFonts w:ascii="Arabic Typesetting" w:eastAsia="Times New Roman" w:hAnsi="Arabic Typesetting" w:cs="Arabic Typesetting"/>
                      <w:b/>
                      <w:bCs/>
                    </w:rPr>
                    <w:t>June 9</w:t>
                  </w:r>
                  <w:r w:rsidR="00AD555A">
                    <w:rPr>
                      <w:rFonts w:ascii="Arabic Typesetting" w:eastAsia="Times New Roman" w:hAnsi="Arabic Typesetting" w:cs="Arabic Typesetting"/>
                      <w:b/>
                      <w:bCs/>
                    </w:rPr>
                    <w:t>, 2026</w:t>
                  </w:r>
                  <w:r w:rsidRPr="001959CB">
                    <w:rPr>
                      <w:rFonts w:ascii="Arabic Typesetting" w:eastAsia="Times New Roman" w:hAnsi="Arabic Typesetting" w:cs="Arabic Typesetting" w:hint="cs"/>
                      <w:b/>
                      <w:bCs/>
                    </w:rPr>
                    <w:t xml:space="preserve">, at </w:t>
                  </w:r>
                  <w:r w:rsidR="003E7D42">
                    <w:rPr>
                      <w:rFonts w:ascii="Arabic Typesetting" w:eastAsia="Times New Roman" w:hAnsi="Arabic Typesetting" w:cs="Arabic Typesetting"/>
                      <w:b/>
                      <w:bCs/>
                    </w:rPr>
                    <w:t>9:30</w:t>
                  </w:r>
                  <w:r w:rsidRPr="001959CB">
                    <w:rPr>
                      <w:rFonts w:ascii="Arabic Typesetting" w:eastAsia="Times New Roman" w:hAnsi="Arabic Typesetting" w:cs="Arabic Typesetting" w:hint="cs"/>
                      <w:b/>
                      <w:bCs/>
                    </w:rPr>
                    <w:t xml:space="preserve">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556B3CE6" w14:textId="23AAD875"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w:t>
                  </w:r>
                  <w:r w:rsidR="004D121D">
                    <w:rPr>
                      <w:rFonts w:ascii="Arabic Typesetting" w:eastAsia="Times New Roman" w:hAnsi="Arabic Typesetting" w:cs="Arabic Typesetting"/>
                      <w:b/>
                      <w:bCs/>
                    </w:rPr>
                    <w:t>,</w:t>
                  </w:r>
                  <w:r w:rsidRPr="001959CB">
                    <w:rPr>
                      <w:rFonts w:ascii="Arabic Typesetting" w:eastAsia="Times New Roman" w:hAnsi="Arabic Typesetting" w:cs="Arabic Typesetting" w:hint="cs"/>
                      <w:b/>
                      <w:bCs/>
                    </w:rPr>
                    <w:t xml:space="preser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496D0FFA" w14:textId="70CAD7CD" w:rsidR="005C5A11"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 xml:space="preserve">Mr. </w:t>
      </w:r>
      <w:r w:rsidR="003E7D42">
        <w:rPr>
          <w:rFonts w:ascii="Arabic Typesetting" w:eastAsia="Tahoma" w:hAnsi="Arabic Typesetting" w:cs="Arabic Typesetting"/>
          <w:sz w:val="26"/>
          <w:szCs w:val="26"/>
        </w:rPr>
        <w:t>Drew Keahey</w:t>
      </w:r>
      <w:r w:rsidRPr="00AD369C">
        <w:rPr>
          <w:rFonts w:ascii="Arabic Typesetting" w:eastAsia="Tahoma" w:hAnsi="Arabic Typesetting" w:cs="Arabic Typesetting" w:hint="cs"/>
          <w:sz w:val="26"/>
          <w:szCs w:val="26"/>
        </w:rPr>
        <w:t>, the</w:t>
      </w:r>
      <w:r w:rsidR="00F65B44">
        <w:rPr>
          <w:rFonts w:ascii="Arabic Typesetting" w:eastAsia="Tahoma" w:hAnsi="Arabic Typesetting" w:cs="Arabic Typesetting" w:hint="cs"/>
          <w:sz w:val="26"/>
          <w:szCs w:val="26"/>
        </w:rPr>
        <w:t xml:space="preserve"> President</w:t>
      </w:r>
      <w:r w:rsidRPr="00AD369C">
        <w:rPr>
          <w:rFonts w:ascii="Arabic Typesetting" w:eastAsia="Tahoma" w:hAnsi="Arabic Typesetting" w:cs="Arabic Typesetting" w:hint="cs"/>
          <w:sz w:val="26"/>
          <w:szCs w:val="26"/>
        </w:rPr>
        <w:t xml:space="preserve">, called the meeting to order and requested the Secretary call </w:t>
      </w:r>
      <w:r w:rsidR="00455145">
        <w:rPr>
          <w:rFonts w:ascii="Arabic Typesetting" w:eastAsia="Tahoma" w:hAnsi="Arabic Typesetting" w:cs="Arabic Typesetting"/>
          <w:sz w:val="26"/>
          <w:szCs w:val="26"/>
        </w:rPr>
        <w:t xml:space="preserve">the </w:t>
      </w:r>
      <w:r w:rsidRPr="00AD369C">
        <w:rPr>
          <w:rFonts w:ascii="Arabic Typesetting" w:eastAsia="Tahoma" w:hAnsi="Arabic Typesetting" w:cs="Arabic Typesetting" w:hint="cs"/>
          <w:sz w:val="26"/>
          <w:szCs w:val="26"/>
        </w:rPr>
        <w:t>roll with the following present and answering:</w:t>
      </w:r>
    </w:p>
    <w:p w14:paraId="378EFB4C" w14:textId="7B8BD3EF" w:rsidR="00C44AD2" w:rsidRPr="004C7524" w:rsidRDefault="00ED4DDA" w:rsidP="008F78CC">
      <w:pPr>
        <w:spacing w:after="0" w:line="240" w:lineRule="auto"/>
        <w:rPr>
          <w:rFonts w:ascii="Arabic Typesetting" w:eastAsia="Tahoma" w:hAnsi="Arabic Typesetting" w:cs="Arabic Typesetting"/>
          <w:b/>
          <w:bCs/>
          <w:sz w:val="26"/>
          <w:szCs w:val="26"/>
        </w:rPr>
      </w:pP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r>
      <w:r w:rsidR="003E7D42">
        <w:rPr>
          <w:rFonts w:ascii="Arabic Typesetting" w:hAnsi="Arabic Typesetting" w:cs="Arabic Typesetting" w:hint="cs"/>
          <w:sz w:val="26"/>
          <w:szCs w:val="26"/>
        </w:rPr>
        <w:t>President</w:t>
      </w:r>
      <w:r w:rsidR="003E7D42" w:rsidRPr="00AD369C">
        <w:rPr>
          <w:rFonts w:ascii="Arabic Typesetting" w:hAnsi="Arabic Typesetting" w:cs="Arabic Typesetting" w:hint="cs"/>
          <w:sz w:val="26"/>
          <w:szCs w:val="26"/>
        </w:rPr>
        <w:t xml:space="preserve"> </w:t>
      </w:r>
      <w:r w:rsidR="003E7D42">
        <w:rPr>
          <w:rFonts w:ascii="Arabic Typesetting" w:hAnsi="Arabic Typesetting" w:cs="Arabic Typesetting"/>
          <w:sz w:val="26"/>
          <w:szCs w:val="26"/>
        </w:rPr>
        <w:t>Drew Keahey</w:t>
      </w:r>
      <w:r w:rsidRPr="00AD369C">
        <w:rPr>
          <w:rFonts w:ascii="Arabic Typesetting" w:hAnsi="Arabic Typesetting" w:cs="Arabic Typesetting" w:hint="cs"/>
          <w:sz w:val="26"/>
          <w:szCs w:val="26"/>
        </w:rPr>
        <w:br/>
      </w:r>
      <w:r w:rsidR="0030083A">
        <w:rPr>
          <w:rFonts w:ascii="Arabic Typesetting" w:hAnsi="Arabic Typesetting" w:cs="Arabic Typesetting"/>
          <w:sz w:val="26"/>
          <w:szCs w:val="26"/>
        </w:rPr>
        <w:t>Vice</w:t>
      </w:r>
      <w:r w:rsidR="00F8056D">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Rodney Hutchins</w:t>
      </w:r>
      <w:r w:rsidRPr="00AD369C">
        <w:rPr>
          <w:rFonts w:ascii="Arabic Typesetting" w:hAnsi="Arabic Typesetting" w:cs="Arabic Typesetting" w:hint="cs"/>
          <w:sz w:val="26"/>
          <w:szCs w:val="26"/>
        </w:rPr>
        <w:br/>
        <w:t>Commissioner Dick Zeagler</w:t>
      </w:r>
    </w:p>
    <w:p w14:paraId="2589E2EC" w14:textId="77777777" w:rsidR="00DD4934" w:rsidRDefault="00DD4934" w:rsidP="00DD4934">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2B8F5321" w14:textId="77777777" w:rsidR="003E7D42" w:rsidRDefault="003E7D42" w:rsidP="003E7D4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Michael Costello</w:t>
      </w:r>
    </w:p>
    <w:p w14:paraId="314FA454" w14:textId="4B16CB67" w:rsidR="004E7DF8" w:rsidRDefault="004E7DF8"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Robert Neal Harwell</w:t>
      </w:r>
    </w:p>
    <w:p w14:paraId="2EF75F32" w14:textId="2F90DF27" w:rsidR="005B27D6" w:rsidRPr="00D53BBA" w:rsidRDefault="00D53BBA" w:rsidP="004E7DF8">
      <w:pPr>
        <w:spacing w:after="0" w:line="240" w:lineRule="auto"/>
        <w:rPr>
          <w:rFonts w:ascii="Arabic Typesetting" w:eastAsia="Tahoma" w:hAnsi="Arabic Typesetting" w:cs="Arabic Typesetting"/>
          <w:sz w:val="26"/>
          <w:szCs w:val="26"/>
        </w:rPr>
      </w:pPr>
      <w:r w:rsidRPr="004E7DF8">
        <w:rPr>
          <w:rFonts w:ascii="Arabic Typesetting" w:eastAsia="Tahoma" w:hAnsi="Arabic Typesetting" w:cs="Arabic Typesetting"/>
          <w:sz w:val="26"/>
          <w:szCs w:val="26"/>
        </w:rPr>
        <w:t>Commissioner Harris Brown</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01701996" w14:textId="06C6FF72" w:rsidR="00ED4DDA" w:rsidRDefault="00ED4DDA" w:rsidP="004E7DF8">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35779163" w14:textId="4A5AAEDE" w:rsidR="00D53BBA" w:rsidRDefault="00D53BBA"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Kenneth Wilson</w:t>
      </w:r>
    </w:p>
    <w:p w14:paraId="501891E8" w14:textId="79404DAD" w:rsidR="00D81392" w:rsidRDefault="00D81392"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Ashley Peters</w:t>
      </w:r>
    </w:p>
    <w:p w14:paraId="6F8A7417" w14:textId="304187B9" w:rsidR="003E459D" w:rsidRDefault="003E459D"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Scott Mathews</w:t>
      </w:r>
    </w:p>
    <w:p w14:paraId="776C35B0" w14:textId="49353131" w:rsidR="003E459D" w:rsidRPr="00D53BBA" w:rsidRDefault="003E459D"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Dusti</w:t>
      </w:r>
      <w:r w:rsidR="002953C1">
        <w:rPr>
          <w:rFonts w:ascii="Arabic Typesetting" w:hAnsi="Arabic Typesetting" w:cs="Arabic Typesetting"/>
          <w:sz w:val="26"/>
          <w:szCs w:val="26"/>
        </w:rPr>
        <w:t>n</w:t>
      </w:r>
      <w:r>
        <w:rPr>
          <w:rFonts w:ascii="Arabic Typesetting" w:hAnsi="Arabic Typesetting" w:cs="Arabic Typesetting"/>
          <w:sz w:val="26"/>
          <w:szCs w:val="26"/>
        </w:rPr>
        <w:t xml:space="preserve"> Morris</w:t>
      </w:r>
    </w:p>
    <w:p w14:paraId="35CB0A32" w14:textId="77777777" w:rsidR="004E7DF8" w:rsidRPr="004E7DF8" w:rsidRDefault="004E7DF8" w:rsidP="004E7DF8">
      <w:pPr>
        <w:spacing w:after="0" w:line="240" w:lineRule="auto"/>
        <w:rPr>
          <w:rFonts w:ascii="Arabic Typesetting" w:hAnsi="Arabic Typesetting" w:cs="Arabic Typesetting"/>
          <w:sz w:val="26"/>
          <w:szCs w:val="26"/>
        </w:rPr>
      </w:pPr>
    </w:p>
    <w:p w14:paraId="44924165" w14:textId="27E5C81B"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w:t>
      </w:r>
      <w:r w:rsidR="009037FF">
        <w:rPr>
          <w:rFonts w:ascii="Arabic Typesetting" w:hAnsi="Arabic Typesetting" w:cs="Arabic Typesetting"/>
          <w:sz w:val="26"/>
          <w:szCs w:val="26"/>
        </w:rPr>
        <w:t xml:space="preserve"> </w:t>
      </w:r>
      <w:r w:rsidR="003E459D">
        <w:rPr>
          <w:rFonts w:ascii="Arabic Typesetting" w:hAnsi="Arabic Typesetting" w:cs="Arabic Typesetting"/>
          <w:sz w:val="26"/>
          <w:szCs w:val="26"/>
        </w:rPr>
        <w:t>DJ</w:t>
      </w:r>
      <w:r w:rsidR="00D81392">
        <w:rPr>
          <w:rFonts w:ascii="Arabic Typesetting" w:hAnsi="Arabic Typesetting" w:cs="Arabic Typesetting"/>
          <w:sz w:val="26"/>
          <w:szCs w:val="26"/>
        </w:rPr>
        <w:t xml:space="preserve"> Tucker</w:t>
      </w:r>
      <w:r w:rsidR="00246585">
        <w:rPr>
          <w:rFonts w:ascii="Arabic Typesetting" w:hAnsi="Arabic Typesetting" w:cs="Arabic Typesetting"/>
          <w:sz w:val="26"/>
          <w:szCs w:val="26"/>
        </w:rPr>
        <w:t>, Tensas Basin Levee District Admin</w:t>
      </w:r>
      <w:r w:rsidR="003E459D">
        <w:rPr>
          <w:rFonts w:ascii="Arabic Typesetting" w:hAnsi="Arabic Typesetting" w:cs="Arabic Typesetting"/>
          <w:sz w:val="26"/>
          <w:szCs w:val="26"/>
        </w:rPr>
        <w:t xml:space="preserve"> Student</w:t>
      </w:r>
      <w:r w:rsidR="00637A2D">
        <w:rPr>
          <w:rFonts w:ascii="Arabic Typesetting" w:hAnsi="Arabic Typesetting" w:cs="Arabic Typesetting"/>
          <w:sz w:val="26"/>
          <w:szCs w:val="26"/>
        </w:rPr>
        <w:t xml:space="preserve"> worker</w:t>
      </w:r>
      <w:r w:rsidR="003C6712">
        <w:rPr>
          <w:rFonts w:ascii="Arabic Typesetting" w:hAnsi="Arabic Typesetting" w:cs="Arabic Typesetting"/>
          <w:sz w:val="26"/>
          <w:szCs w:val="26"/>
        </w:rPr>
        <w:t>;</w:t>
      </w:r>
      <w:r w:rsidR="00597496">
        <w:rPr>
          <w:rFonts w:ascii="Arabic Typesetting" w:hAnsi="Arabic Typesetting" w:cs="Arabic Typesetting"/>
          <w:sz w:val="26"/>
          <w:szCs w:val="26"/>
        </w:rPr>
        <w:t xml:space="preserve"> </w:t>
      </w:r>
      <w:r>
        <w:rPr>
          <w:rFonts w:ascii="Arabic Typesetting" w:hAnsi="Arabic Typesetting" w:cs="Arabic Typesetting"/>
          <w:sz w:val="26"/>
          <w:szCs w:val="26"/>
        </w:rPr>
        <w:t>Mr.</w:t>
      </w:r>
      <w:r w:rsidRPr="00AD369C">
        <w:rPr>
          <w:rFonts w:ascii="Arabic Typesetting" w:hAnsi="Arabic Typesetting" w:cs="Arabic Typesetting" w:hint="cs"/>
          <w:sz w:val="26"/>
          <w:szCs w:val="26"/>
        </w:rPr>
        <w:t xml:space="preserve"> Michael Street, Attorney for Tensas Basin Levee District</w:t>
      </w:r>
      <w:r w:rsidR="004E7DF8">
        <w:rPr>
          <w:rFonts w:ascii="Arabic Typesetting" w:hAnsi="Arabic Typesetting" w:cs="Arabic Typesetting"/>
          <w:sz w:val="26"/>
          <w:szCs w:val="26"/>
        </w:rPr>
        <w:t>.</w:t>
      </w:r>
      <w:r w:rsidR="00246585">
        <w:rPr>
          <w:rFonts w:ascii="Arabic Typesetting" w:hAnsi="Arabic Typesetting" w:cs="Arabic Typesetting"/>
          <w:sz w:val="26"/>
          <w:szCs w:val="26"/>
        </w:rPr>
        <w:t xml:space="preserve"> Max Tullos</w:t>
      </w:r>
      <w:r w:rsidR="000D3015">
        <w:rPr>
          <w:rFonts w:ascii="Arabic Typesetting" w:hAnsi="Arabic Typesetting" w:cs="Arabic Typesetting"/>
          <w:sz w:val="26"/>
          <w:szCs w:val="26"/>
        </w:rPr>
        <w:t>, USACE</w:t>
      </w:r>
      <w:r w:rsidR="004A6014">
        <w:rPr>
          <w:rFonts w:ascii="Arabic Typesetting" w:hAnsi="Arabic Typesetting" w:cs="Arabic Typesetting"/>
          <w:sz w:val="26"/>
          <w:szCs w:val="26"/>
        </w:rPr>
        <w:t>, Ash Mohammad DOTD, David Dupree</w:t>
      </w:r>
      <w:r w:rsidR="00637A2D">
        <w:rPr>
          <w:rFonts w:ascii="Arabic Typesetting" w:hAnsi="Arabic Typesetting" w:cs="Arabic Typesetting"/>
          <w:sz w:val="26"/>
          <w:szCs w:val="26"/>
        </w:rPr>
        <w:t xml:space="preserve"> DOTD, &amp; Callie Harrell DOTD.</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5628EF84" w:rsidR="00ED4DDA" w:rsidRDefault="00F65B44" w:rsidP="00ED4DDA">
      <w:pPr>
        <w:spacing w:line="240" w:lineRule="auto"/>
        <w:rPr>
          <w:rFonts w:ascii="Arabic Typesetting" w:hAnsi="Arabic Typesetting" w:cs="Arabic Typesetting"/>
          <w:sz w:val="26"/>
          <w:szCs w:val="26"/>
        </w:rPr>
      </w:pPr>
      <w:r>
        <w:rPr>
          <w:rFonts w:ascii="Arabic Typesetting" w:hAnsi="Arabic Typesetting" w:cs="Arabic Typesetting" w:hint="cs"/>
          <w:sz w:val="26"/>
          <w:szCs w:val="26"/>
        </w:rPr>
        <w:t xml:space="preserve"> President</w:t>
      </w:r>
      <w:r w:rsidR="00ED4DDA" w:rsidRPr="00AD369C">
        <w:rPr>
          <w:rFonts w:ascii="Arabic Typesetting" w:hAnsi="Arabic Typesetting" w:cs="Arabic Typesetting" w:hint="cs"/>
          <w:sz w:val="26"/>
          <w:szCs w:val="26"/>
        </w:rPr>
        <w:t xml:space="preserve"> </w:t>
      </w:r>
      <w:r w:rsidR="00F8056D">
        <w:rPr>
          <w:rFonts w:ascii="Arabic Typesetting" w:hAnsi="Arabic Typesetting" w:cs="Arabic Typesetting"/>
          <w:sz w:val="26"/>
          <w:szCs w:val="26"/>
        </w:rPr>
        <w:t>Keahey</w:t>
      </w:r>
      <w:r w:rsidR="00ED4DDA" w:rsidRPr="00AD369C">
        <w:rPr>
          <w:rFonts w:ascii="Arabic Typesetting" w:hAnsi="Arabic Typesetting" w:cs="Arabic Typesetting" w:hint="cs"/>
          <w:sz w:val="26"/>
          <w:szCs w:val="26"/>
        </w:rPr>
        <w:t xml:space="preserve">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46BA8696" w14:textId="5650E522"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 xml:space="preserve">1. Minutes of </w:t>
      </w:r>
      <w:r w:rsidR="002953C1">
        <w:rPr>
          <w:rFonts w:ascii="Arabic Typesetting" w:hAnsi="Arabic Typesetting" w:cs="Arabic Typesetting"/>
          <w:b/>
          <w:bCs/>
          <w:sz w:val="26"/>
          <w:szCs w:val="26"/>
        </w:rPr>
        <w:t xml:space="preserve">May </w:t>
      </w:r>
      <w:r w:rsidR="00EA4CB7">
        <w:rPr>
          <w:rFonts w:ascii="Arabic Typesetting" w:hAnsi="Arabic Typesetting" w:cs="Arabic Typesetting"/>
          <w:b/>
          <w:bCs/>
          <w:sz w:val="26"/>
          <w:szCs w:val="26"/>
        </w:rPr>
        <w:t>202</w:t>
      </w:r>
      <w:r w:rsidR="00E5272E">
        <w:rPr>
          <w:rFonts w:ascii="Arabic Typesetting" w:hAnsi="Arabic Typesetting" w:cs="Arabic Typesetting"/>
          <w:b/>
          <w:bCs/>
          <w:sz w:val="26"/>
          <w:szCs w:val="26"/>
        </w:rPr>
        <w:t>6</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73BA9CFF"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Motion made by Commissioner</w:t>
      </w:r>
      <w:r w:rsidR="00BC1D45">
        <w:rPr>
          <w:rFonts w:ascii="Arabic Typesetting" w:hAnsi="Arabic Typesetting" w:cs="Arabic Typesetting"/>
          <w:sz w:val="26"/>
          <w:szCs w:val="26"/>
        </w:rPr>
        <w:t xml:space="preserve"> </w:t>
      </w:r>
      <w:r w:rsidR="00B8659D">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w:t>
      </w:r>
      <w:r w:rsidR="00AB49CF">
        <w:rPr>
          <w:rFonts w:ascii="Arabic Typesetting" w:hAnsi="Arabic Typesetting" w:cs="Arabic Typesetting"/>
          <w:sz w:val="26"/>
          <w:szCs w:val="26"/>
        </w:rPr>
        <w:t>seconded</w:t>
      </w:r>
      <w:r w:rsidRPr="00AD369C">
        <w:rPr>
          <w:rFonts w:ascii="Arabic Typesetting" w:hAnsi="Arabic Typesetting" w:cs="Arabic Typesetting" w:hint="cs"/>
          <w:sz w:val="26"/>
          <w:szCs w:val="26"/>
        </w:rPr>
        <w:t xml:space="preserve"> by Commissioner</w:t>
      </w:r>
      <w:r w:rsidR="0058730B">
        <w:rPr>
          <w:rFonts w:ascii="Arabic Typesetting" w:hAnsi="Arabic Typesetting" w:cs="Arabic Typesetting"/>
          <w:sz w:val="26"/>
          <w:szCs w:val="26"/>
        </w:rPr>
        <w:t xml:space="preserve"> </w:t>
      </w:r>
      <w:r w:rsidR="00B8659D">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w:t>
      </w:r>
      <w:r w:rsidR="00033036">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DD58A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r w:rsidR="0058730B">
        <w:rPr>
          <w:rFonts w:ascii="Arabic Typesetting" w:hAnsi="Arabic Typesetting" w:cs="Arabic Typesetting"/>
          <w:sz w:val="26"/>
          <w:szCs w:val="26"/>
        </w:rPr>
        <w: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6E6AB146"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2D653C">
        <w:rPr>
          <w:rFonts w:ascii="Arabic Typesetting" w:hAnsi="Arabic Typesetting" w:cs="Arabic Typesetting"/>
          <w:sz w:val="26"/>
          <w:szCs w:val="26"/>
        </w:rPr>
        <w:t xml:space="preserve">May </w:t>
      </w:r>
      <w:r w:rsidR="00E5272E">
        <w:rPr>
          <w:rFonts w:ascii="Arabic Typesetting" w:hAnsi="Arabic Typesetting" w:cs="Arabic Typesetting"/>
          <w:sz w:val="26"/>
          <w:szCs w:val="26"/>
        </w:rPr>
        <w:t>2026</w:t>
      </w:r>
      <w:r w:rsidRPr="00AD369C">
        <w:rPr>
          <w:rFonts w:ascii="Arabic Typesetting" w:hAnsi="Arabic Typesetting" w:cs="Arabic Typesetting" w:hint="cs"/>
          <w:sz w:val="26"/>
          <w:szCs w:val="26"/>
        </w:rPr>
        <w:t xml:space="preserve"> is at this moment dispensed with and declared approved as published in the official journal of this board</w:t>
      </w:r>
      <w:r w:rsidR="007C6439">
        <w:rPr>
          <w:rFonts w:ascii="Arabic Typesetting" w:hAnsi="Arabic Typesetting" w:cs="Arabic Typesetting"/>
          <w:sz w:val="26"/>
          <w:szCs w:val="26"/>
        </w:rPr>
        <w:t>.</w:t>
      </w:r>
    </w:p>
    <w:p w14:paraId="38870207" w14:textId="4847F241"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DE0565">
        <w:rPr>
          <w:rFonts w:ascii="Arabic Typesetting" w:hAnsi="Arabic Typesetting" w:cs="Arabic Typesetting"/>
          <w:sz w:val="26"/>
          <w:szCs w:val="26"/>
        </w:rPr>
        <w:t>Drew Keahey</w:t>
      </w:r>
    </w:p>
    <w:p w14:paraId="6A4F6201" w14:textId="602D10F6" w:rsidR="00ED4DDA" w:rsidRDefault="00ED4DDA" w:rsidP="00C560C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0083A">
        <w:rPr>
          <w:rFonts w:ascii="Arabic Typesetting" w:hAnsi="Arabic Typesetting" w:cs="Arabic Typesetting" w:hint="cs"/>
          <w:sz w:val="26"/>
          <w:szCs w:val="26"/>
        </w:rPr>
        <w:t>President</w:t>
      </w:r>
      <w:bookmarkStart w:id="3" w:name="_Hlk187150975"/>
      <w:bookmarkEnd w:id="2"/>
    </w:p>
    <w:p w14:paraId="18A78997" w14:textId="77777777" w:rsidR="00C560CA" w:rsidRPr="00AD369C" w:rsidRDefault="00C560CA" w:rsidP="00C560CA">
      <w:pPr>
        <w:spacing w:after="0" w:line="240" w:lineRule="auto"/>
        <w:rPr>
          <w:rFonts w:ascii="Arabic Typesetting" w:hAnsi="Arabic Typesetting" w:cs="Arabic Typesetting"/>
          <w:sz w:val="26"/>
          <w:szCs w:val="26"/>
        </w:rPr>
      </w:pPr>
    </w:p>
    <w:p w14:paraId="3DBDE9C9" w14:textId="532C863D" w:rsidR="001A6978" w:rsidRPr="00AD369C" w:rsidRDefault="007D72B6" w:rsidP="001A6978">
      <w:pPr>
        <w:spacing w:line="240" w:lineRule="auto"/>
        <w:rPr>
          <w:rFonts w:ascii="Arabic Typesetting" w:hAnsi="Arabic Typesetting" w:cs="Arabic Typesetting"/>
          <w:b/>
          <w:bCs/>
          <w:sz w:val="26"/>
          <w:szCs w:val="26"/>
        </w:rPr>
      </w:pPr>
      <w:bookmarkStart w:id="4" w:name="_Hlk168496860"/>
      <w:bookmarkStart w:id="5" w:name="_Hlk132288274"/>
      <w:bookmarkEnd w:id="3"/>
      <w:r>
        <w:rPr>
          <w:rFonts w:ascii="Arabic Typesetting" w:eastAsia="Calibri" w:hAnsi="Arabic Typesetting" w:cs="Arabic Typesetting"/>
          <w:b/>
          <w:bCs/>
          <w:sz w:val="26"/>
          <w:szCs w:val="26"/>
        </w:rPr>
        <w:t>2</w:t>
      </w:r>
      <w:r w:rsidR="00ED4DDA" w:rsidRPr="00AD369C">
        <w:rPr>
          <w:rFonts w:ascii="Arabic Typesetting" w:eastAsia="Calibri" w:hAnsi="Arabic Typesetting" w:cs="Arabic Typesetting" w:hint="cs"/>
          <w:b/>
          <w:bCs/>
          <w:sz w:val="26"/>
          <w:szCs w:val="26"/>
        </w:rPr>
        <w:t>.</w:t>
      </w:r>
      <w:r w:rsidR="001A6978">
        <w:rPr>
          <w:rFonts w:ascii="Arabic Typesetting" w:eastAsia="Calibri" w:hAnsi="Arabic Typesetting" w:cs="Arabic Typesetting"/>
          <w:b/>
          <w:bCs/>
          <w:sz w:val="26"/>
          <w:szCs w:val="26"/>
        </w:rPr>
        <w:t xml:space="preserve"> </w:t>
      </w:r>
      <w:r w:rsidR="001A6978" w:rsidRPr="00AD369C">
        <w:rPr>
          <w:rFonts w:ascii="Arabic Typesetting" w:hAnsi="Arabic Typesetting" w:cs="Arabic Typesetting" w:hint="cs"/>
          <w:b/>
          <w:bCs/>
          <w:sz w:val="26"/>
          <w:szCs w:val="26"/>
        </w:rPr>
        <w:t>Bills for</w:t>
      </w:r>
      <w:r w:rsidR="000D3015">
        <w:rPr>
          <w:rFonts w:ascii="Arabic Typesetting" w:hAnsi="Arabic Typesetting" w:cs="Arabic Typesetting"/>
          <w:b/>
          <w:bCs/>
          <w:sz w:val="26"/>
          <w:szCs w:val="26"/>
        </w:rPr>
        <w:t xml:space="preserve"> </w:t>
      </w:r>
      <w:r w:rsidR="00FE3EE2">
        <w:rPr>
          <w:rFonts w:ascii="Arabic Typesetting" w:hAnsi="Arabic Typesetting" w:cs="Arabic Typesetting"/>
          <w:b/>
          <w:bCs/>
          <w:sz w:val="26"/>
          <w:szCs w:val="26"/>
        </w:rPr>
        <w:t>May</w:t>
      </w:r>
      <w:r w:rsidR="001A6978" w:rsidRPr="00AD369C">
        <w:rPr>
          <w:rFonts w:ascii="Arabic Typesetting" w:hAnsi="Arabic Typesetting" w:cs="Arabic Typesetting" w:hint="cs"/>
          <w:b/>
          <w:bCs/>
          <w:sz w:val="26"/>
          <w:szCs w:val="26"/>
        </w:rPr>
        <w:t xml:space="preserve"> 202</w:t>
      </w:r>
      <w:r w:rsidR="006D2850">
        <w:rPr>
          <w:rFonts w:ascii="Arabic Typesetting" w:hAnsi="Arabic Typesetting" w:cs="Arabic Typesetting"/>
          <w:b/>
          <w:bCs/>
          <w:sz w:val="26"/>
          <w:szCs w:val="26"/>
        </w:rPr>
        <w:t>6</w:t>
      </w:r>
    </w:p>
    <w:p w14:paraId="39BE9505" w14:textId="383B6F37" w:rsidR="001A6978" w:rsidRPr="00AD369C" w:rsidRDefault="001A6978" w:rsidP="001A6978">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sidR="0058730B">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FE3EE2">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F67A1DA" w14:textId="77777777" w:rsidR="001A6978" w:rsidRPr="00AD369C" w:rsidRDefault="001A6978" w:rsidP="001A6978">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5B91B83" w14:textId="75E0BEAB" w:rsidR="001A6978" w:rsidRPr="00AD369C" w:rsidRDefault="001A6978" w:rsidP="001A6978">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approves the payment of all bills and statements reviewed and approved by the Financial Committee</w:t>
      </w:r>
      <w:r w:rsidRPr="00AD369C">
        <w:rPr>
          <w:rFonts w:ascii="Arabic Typesetting" w:hAnsi="Arabic Typesetting" w:cs="Arabic Typesetting" w:hint="cs"/>
          <w:sz w:val="26"/>
          <w:szCs w:val="26"/>
        </w:rPr>
        <w:t xml:space="preserve"> for </w:t>
      </w:r>
      <w:r w:rsidR="00FE3EE2">
        <w:rPr>
          <w:rFonts w:ascii="Arabic Typesetting" w:hAnsi="Arabic Typesetting" w:cs="Arabic Typesetting"/>
          <w:sz w:val="26"/>
          <w:szCs w:val="26"/>
        </w:rPr>
        <w:t>May</w:t>
      </w:r>
      <w:r>
        <w:rPr>
          <w:rFonts w:ascii="Arabic Typesetting" w:hAnsi="Arabic Typesetting" w:cs="Arabic Typesetting"/>
          <w:sz w:val="26"/>
          <w:szCs w:val="26"/>
        </w:rPr>
        <w:t xml:space="preserve"> 202</w:t>
      </w:r>
      <w:r w:rsidR="006D2850">
        <w:rPr>
          <w:rFonts w:ascii="Arabic Typesetting" w:hAnsi="Arabic Typesetting" w:cs="Arabic Typesetting"/>
          <w:sz w:val="26"/>
          <w:szCs w:val="26"/>
        </w:rPr>
        <w:t>6</w:t>
      </w:r>
      <w:r w:rsidRPr="00AD369C">
        <w:rPr>
          <w:rFonts w:ascii="Arabic Typesetting" w:hAnsi="Arabic Typesetting" w:cs="Arabic Typesetting" w:hint="cs"/>
          <w:sz w:val="26"/>
          <w:szCs w:val="26"/>
        </w:rPr>
        <w:t>.</w:t>
      </w:r>
    </w:p>
    <w:p w14:paraId="496138F8" w14:textId="77777777" w:rsidR="001A6978" w:rsidRPr="00AD369C" w:rsidRDefault="001A6978" w:rsidP="001A6978">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1D36DC4" w14:textId="77777777" w:rsidR="001A6978" w:rsidRDefault="001A6978" w:rsidP="001A6978">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78CABE46" w14:textId="77777777" w:rsidR="004713B2" w:rsidRDefault="004713B2" w:rsidP="001A6978">
      <w:pPr>
        <w:spacing w:after="0" w:line="240" w:lineRule="auto"/>
        <w:rPr>
          <w:rFonts w:ascii="Arabic Typesetting" w:hAnsi="Arabic Typesetting" w:cs="Arabic Typesetting"/>
          <w:sz w:val="26"/>
          <w:szCs w:val="26"/>
        </w:rPr>
      </w:pPr>
    </w:p>
    <w:p w14:paraId="483F065F" w14:textId="5EEF9CAE" w:rsidR="00ED2336" w:rsidRDefault="007D72B6"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3</w:t>
      </w:r>
      <w:r w:rsidR="004713B2">
        <w:rPr>
          <w:rFonts w:ascii="Arabic Typesetting" w:eastAsia="Calibri" w:hAnsi="Arabic Typesetting" w:cs="Arabic Typesetting"/>
          <w:b/>
          <w:bCs/>
          <w:sz w:val="26"/>
          <w:szCs w:val="26"/>
        </w:rPr>
        <w:t>.</w:t>
      </w:r>
      <w:r w:rsidR="00ED4DDA" w:rsidRPr="00AD369C">
        <w:rPr>
          <w:rFonts w:ascii="Arabic Typesetting" w:eastAsia="Calibri" w:hAnsi="Arabic Typesetting" w:cs="Arabic Typesetting" w:hint="cs"/>
          <w:b/>
          <w:bCs/>
          <w:sz w:val="26"/>
          <w:szCs w:val="26"/>
        </w:rPr>
        <w:t xml:space="preserve"> </w:t>
      </w:r>
      <w:bookmarkStart w:id="6" w:name="_Hlk202274435"/>
      <w:r w:rsidR="00AE615C">
        <w:rPr>
          <w:rFonts w:ascii="Arabic Typesetting" w:eastAsia="Calibri" w:hAnsi="Arabic Typesetting" w:cs="Arabic Typesetting"/>
          <w:b/>
          <w:bCs/>
          <w:sz w:val="26"/>
          <w:szCs w:val="26"/>
        </w:rPr>
        <w:t>Open Bids on Richland 2 Hunting Lease</w:t>
      </w:r>
      <w:r w:rsidR="0023382F">
        <w:rPr>
          <w:rFonts w:ascii="Arabic Typesetting" w:eastAsia="Calibri" w:hAnsi="Arabic Typesetting" w:cs="Arabic Typesetting"/>
          <w:b/>
          <w:bCs/>
          <w:sz w:val="26"/>
          <w:szCs w:val="26"/>
        </w:rPr>
        <w:t xml:space="preserve"> 38.91 acres</w:t>
      </w:r>
    </w:p>
    <w:p w14:paraId="173210EB" w14:textId="31CB674E" w:rsidR="0023382F" w:rsidRDefault="0023382F"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Bids Received</w:t>
      </w:r>
    </w:p>
    <w:p w14:paraId="3930347B" w14:textId="63B65F51" w:rsidR="0023382F" w:rsidRDefault="0023382F" w:rsidP="00ED4DDA">
      <w:pPr>
        <w:spacing w:line="240" w:lineRule="auto"/>
        <w:rPr>
          <w:rFonts w:ascii="Arabic Typesetting" w:eastAsia="Calibri" w:hAnsi="Arabic Typesetting" w:cs="Arabic Typesetting"/>
          <w:b/>
          <w:bCs/>
          <w:sz w:val="26"/>
          <w:szCs w:val="26"/>
        </w:rPr>
      </w:pPr>
      <w:r w:rsidRPr="00457B5F">
        <w:rPr>
          <w:rFonts w:ascii="Arabic Typesetting" w:eastAsia="Calibri" w:hAnsi="Arabic Typesetting" w:cs="Arabic Typesetting"/>
          <w:b/>
          <w:bCs/>
          <w:sz w:val="26"/>
          <w:szCs w:val="26"/>
          <w:highlight w:val="yellow"/>
        </w:rPr>
        <w:t>Charles Cu</w:t>
      </w:r>
      <w:r w:rsidR="00832B91">
        <w:rPr>
          <w:rFonts w:ascii="Arabic Typesetting" w:eastAsia="Calibri" w:hAnsi="Arabic Typesetting" w:cs="Arabic Typesetting"/>
          <w:b/>
          <w:bCs/>
          <w:sz w:val="26"/>
          <w:szCs w:val="26"/>
          <w:highlight w:val="yellow"/>
        </w:rPr>
        <w:t>re</w:t>
      </w:r>
      <w:r w:rsidRPr="00457B5F">
        <w:rPr>
          <w:rFonts w:ascii="Arabic Typesetting" w:eastAsia="Calibri" w:hAnsi="Arabic Typesetting" w:cs="Arabic Typesetting"/>
          <w:b/>
          <w:bCs/>
          <w:sz w:val="26"/>
          <w:szCs w:val="26"/>
          <w:highlight w:val="yellow"/>
        </w:rPr>
        <w:t>ington</w:t>
      </w:r>
      <w:r w:rsidR="0020715F" w:rsidRPr="00457B5F">
        <w:rPr>
          <w:rFonts w:ascii="Arabic Typesetting" w:eastAsia="Calibri" w:hAnsi="Arabic Typesetting" w:cs="Arabic Typesetting"/>
          <w:b/>
          <w:bCs/>
          <w:sz w:val="26"/>
          <w:szCs w:val="26"/>
          <w:highlight w:val="yellow"/>
        </w:rPr>
        <w:t xml:space="preserve">        $46.00 per acre</w:t>
      </w:r>
      <w:r w:rsidR="0020715F">
        <w:rPr>
          <w:rFonts w:ascii="Arabic Typesetting" w:eastAsia="Calibri" w:hAnsi="Arabic Typesetting" w:cs="Arabic Typesetting"/>
          <w:b/>
          <w:bCs/>
          <w:sz w:val="26"/>
          <w:szCs w:val="26"/>
        </w:rPr>
        <w:tab/>
      </w:r>
      <w:r w:rsidR="0020715F">
        <w:rPr>
          <w:rFonts w:ascii="Arabic Typesetting" w:eastAsia="Calibri" w:hAnsi="Arabic Typesetting" w:cs="Arabic Typesetting"/>
          <w:b/>
          <w:bCs/>
          <w:sz w:val="26"/>
          <w:szCs w:val="26"/>
        </w:rPr>
        <w:tab/>
      </w:r>
      <w:r w:rsidR="00457B5F">
        <w:rPr>
          <w:rFonts w:ascii="Arabic Typesetting" w:eastAsia="Calibri" w:hAnsi="Arabic Typesetting" w:cs="Arabic Typesetting"/>
          <w:b/>
          <w:bCs/>
          <w:sz w:val="26"/>
          <w:szCs w:val="26"/>
        </w:rPr>
        <w:tab/>
      </w:r>
      <w:r w:rsidR="0020715F">
        <w:rPr>
          <w:rFonts w:ascii="Arabic Typesetting" w:eastAsia="Calibri" w:hAnsi="Arabic Typesetting" w:cs="Arabic Typesetting"/>
          <w:b/>
          <w:bCs/>
          <w:sz w:val="26"/>
          <w:szCs w:val="26"/>
        </w:rPr>
        <w:tab/>
        <w:t xml:space="preserve">Matthew Humphries        </w:t>
      </w:r>
      <w:r w:rsidR="00457B5F">
        <w:rPr>
          <w:rFonts w:ascii="Arabic Typesetting" w:eastAsia="Calibri" w:hAnsi="Arabic Typesetting" w:cs="Arabic Typesetting"/>
          <w:b/>
          <w:bCs/>
          <w:sz w:val="26"/>
          <w:szCs w:val="26"/>
        </w:rPr>
        <w:t xml:space="preserve"> $40.10 per acre</w:t>
      </w:r>
    </w:p>
    <w:p w14:paraId="0521EB77" w14:textId="43B56761" w:rsidR="00D846EB" w:rsidRPr="00AD369C" w:rsidRDefault="00D846EB" w:rsidP="00D846E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sidR="00457B5F">
        <w:rPr>
          <w:rFonts w:ascii="Arabic Typesetting" w:hAnsi="Arabic Typesetting" w:cs="Arabic Typesetting"/>
          <w:sz w:val="26"/>
          <w:szCs w:val="26"/>
        </w:rPr>
        <w:t>Hutchins</w:t>
      </w:r>
      <w:r w:rsidRPr="00AD369C">
        <w:rPr>
          <w:rFonts w:ascii="Arabic Typesetting" w:hAnsi="Arabic Typesetting" w:cs="Arabic Typesetting" w:hint="cs"/>
          <w:sz w:val="26"/>
          <w:szCs w:val="26"/>
        </w:rPr>
        <w:t xml:space="preserve">, seconded by </w:t>
      </w:r>
      <w:r w:rsidR="00B343B5">
        <w:rPr>
          <w:rFonts w:ascii="Arabic Typesetting" w:hAnsi="Arabic Typesetting" w:cs="Arabic Typesetting"/>
          <w:sz w:val="26"/>
          <w:szCs w:val="26"/>
        </w:rPr>
        <w:t xml:space="preserve">Commissioner </w:t>
      </w:r>
      <w:r w:rsidR="00A310F5">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0152F187" w14:textId="77777777" w:rsidR="00D846EB" w:rsidRPr="00AD369C" w:rsidRDefault="00D846EB" w:rsidP="00D846E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6086B7B" w14:textId="305ADDEC" w:rsidR="00D846EB" w:rsidRPr="00AD369C" w:rsidRDefault="00D846EB" w:rsidP="00D846EB">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BC1C7E">
        <w:rPr>
          <w:rFonts w:ascii="Arabic Typesetting" w:hAnsi="Arabic Typesetting" w:cs="Arabic Typesetting"/>
          <w:sz w:val="26"/>
          <w:szCs w:val="26"/>
        </w:rPr>
        <w:t>a</w:t>
      </w:r>
      <w:r w:rsidR="00A310F5">
        <w:rPr>
          <w:rFonts w:ascii="Arabic Typesetting" w:hAnsi="Arabic Typesetting" w:cs="Arabic Typesetting"/>
          <w:sz w:val="26"/>
          <w:szCs w:val="26"/>
        </w:rPr>
        <w:t>ccepts</w:t>
      </w:r>
      <w:r w:rsidR="00BC1C7E">
        <w:rPr>
          <w:rFonts w:ascii="Arabic Typesetting" w:hAnsi="Arabic Typesetting" w:cs="Arabic Typesetting"/>
          <w:sz w:val="26"/>
          <w:szCs w:val="26"/>
        </w:rPr>
        <w:t xml:space="preserve"> </w:t>
      </w:r>
      <w:r w:rsidR="00A310F5">
        <w:rPr>
          <w:rFonts w:ascii="Arabic Typesetting" w:hAnsi="Arabic Typesetting" w:cs="Arabic Typesetting"/>
          <w:sz w:val="26"/>
          <w:szCs w:val="26"/>
        </w:rPr>
        <w:t xml:space="preserve">the bid of $46.00 an </w:t>
      </w:r>
      <w:r w:rsidR="004C4EAA">
        <w:rPr>
          <w:rFonts w:ascii="Arabic Typesetting" w:hAnsi="Arabic Typesetting" w:cs="Arabic Typesetting"/>
          <w:sz w:val="26"/>
          <w:szCs w:val="26"/>
        </w:rPr>
        <w:t>acre</w:t>
      </w:r>
      <w:r w:rsidR="00A310F5">
        <w:rPr>
          <w:rFonts w:ascii="Arabic Typesetting" w:hAnsi="Arabic Typesetting" w:cs="Arabic Typesetting"/>
          <w:sz w:val="26"/>
          <w:szCs w:val="26"/>
        </w:rPr>
        <w:t xml:space="preserve"> from Charles Cu</w:t>
      </w:r>
      <w:r w:rsidR="00832B91">
        <w:rPr>
          <w:rFonts w:ascii="Arabic Typesetting" w:hAnsi="Arabic Typesetting" w:cs="Arabic Typesetting"/>
          <w:sz w:val="26"/>
          <w:szCs w:val="26"/>
        </w:rPr>
        <w:t>re</w:t>
      </w:r>
      <w:r w:rsidR="00A310F5">
        <w:rPr>
          <w:rFonts w:ascii="Arabic Typesetting" w:hAnsi="Arabic Typesetting" w:cs="Arabic Typesetting"/>
          <w:sz w:val="26"/>
          <w:szCs w:val="26"/>
        </w:rPr>
        <w:t>ington for Richland 2 hunting lease.</w:t>
      </w:r>
    </w:p>
    <w:p w14:paraId="6C104AAA" w14:textId="77777777" w:rsidR="00D846EB" w:rsidRPr="00AD369C" w:rsidRDefault="00D846EB" w:rsidP="00D846E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6157FC7" w14:textId="4B6B6839" w:rsidR="00517A30" w:rsidRDefault="00D846EB" w:rsidP="00D846E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292C2C58" w14:textId="77777777" w:rsidR="00362197" w:rsidRDefault="00362197" w:rsidP="007442AB">
      <w:pPr>
        <w:spacing w:after="0" w:line="240" w:lineRule="auto"/>
        <w:rPr>
          <w:rFonts w:ascii="Arabic Typesetting" w:hAnsi="Arabic Typesetting" w:cs="Arabic Typesetting"/>
          <w:sz w:val="26"/>
          <w:szCs w:val="26"/>
        </w:rPr>
      </w:pPr>
    </w:p>
    <w:p w14:paraId="7771C6BC" w14:textId="77777777" w:rsidR="007110EF" w:rsidRDefault="007110EF" w:rsidP="007442AB">
      <w:pPr>
        <w:spacing w:after="0" w:line="240" w:lineRule="auto"/>
        <w:rPr>
          <w:rFonts w:ascii="Arabic Typesetting" w:hAnsi="Arabic Typesetting" w:cs="Arabic Typesetting"/>
          <w:sz w:val="26"/>
          <w:szCs w:val="26"/>
        </w:rPr>
      </w:pPr>
    </w:p>
    <w:p w14:paraId="79EA3248" w14:textId="77777777" w:rsidR="007110EF" w:rsidRDefault="007110EF" w:rsidP="007442AB">
      <w:pPr>
        <w:spacing w:after="0" w:line="240" w:lineRule="auto"/>
        <w:rPr>
          <w:rFonts w:ascii="Arabic Typesetting" w:hAnsi="Arabic Typesetting" w:cs="Arabic Typesetting"/>
          <w:sz w:val="26"/>
          <w:szCs w:val="26"/>
        </w:rPr>
      </w:pPr>
    </w:p>
    <w:p w14:paraId="5BBA539B" w14:textId="77777777" w:rsidR="007110EF" w:rsidRPr="007442AB" w:rsidRDefault="007110EF" w:rsidP="007442AB">
      <w:pPr>
        <w:spacing w:after="0" w:line="240" w:lineRule="auto"/>
        <w:rPr>
          <w:rFonts w:ascii="Arabic Typesetting" w:hAnsi="Arabic Typesetting" w:cs="Arabic Typesetting"/>
          <w:sz w:val="26"/>
          <w:szCs w:val="26"/>
        </w:rPr>
      </w:pPr>
    </w:p>
    <w:p w14:paraId="368CA698" w14:textId="3CC87BD4" w:rsidR="00B75C56" w:rsidRDefault="007D72B6" w:rsidP="00837E60">
      <w:pPr>
        <w:spacing w:line="240" w:lineRule="auto"/>
        <w:rPr>
          <w:rFonts w:ascii="Arabic Typesetting" w:eastAsia="Calibri" w:hAnsi="Arabic Typesetting" w:cs="Arabic Typesetting"/>
          <w:b/>
          <w:bCs/>
          <w:sz w:val="26"/>
          <w:szCs w:val="26"/>
        </w:rPr>
      </w:pPr>
      <w:bookmarkStart w:id="7" w:name="_Hlk213927866"/>
      <w:bookmarkEnd w:id="6"/>
      <w:r>
        <w:rPr>
          <w:rFonts w:ascii="Arabic Typesetting" w:eastAsia="Calibri" w:hAnsi="Arabic Typesetting" w:cs="Arabic Typesetting"/>
          <w:b/>
          <w:bCs/>
          <w:sz w:val="26"/>
          <w:szCs w:val="26"/>
        </w:rPr>
        <w:lastRenderedPageBreak/>
        <w:t>4</w:t>
      </w:r>
      <w:r w:rsidR="00ED4DDA" w:rsidRPr="00AD369C">
        <w:rPr>
          <w:rFonts w:ascii="Arabic Typesetting" w:eastAsia="Calibri" w:hAnsi="Arabic Typesetting" w:cs="Arabic Typesetting" w:hint="cs"/>
          <w:b/>
          <w:bCs/>
          <w:sz w:val="26"/>
          <w:szCs w:val="26"/>
        </w:rPr>
        <w:t xml:space="preserve">. </w:t>
      </w:r>
      <w:r w:rsidR="00153BA7">
        <w:rPr>
          <w:rFonts w:ascii="Arabic Typesetting" w:eastAsia="Calibri" w:hAnsi="Arabic Typesetting" w:cs="Arabic Typesetting"/>
          <w:b/>
          <w:bCs/>
          <w:sz w:val="26"/>
          <w:szCs w:val="26"/>
        </w:rPr>
        <w:t xml:space="preserve">Open Bids </w:t>
      </w:r>
      <w:r w:rsidR="00AD5CD8">
        <w:rPr>
          <w:rFonts w:ascii="Arabic Typesetting" w:eastAsia="Calibri" w:hAnsi="Arabic Typesetting" w:cs="Arabic Typesetting"/>
          <w:b/>
          <w:bCs/>
          <w:sz w:val="26"/>
          <w:szCs w:val="26"/>
        </w:rPr>
        <w:t>on Catahoula 3 Hunting Lease-5</w:t>
      </w:r>
      <w:r w:rsidR="00404630">
        <w:rPr>
          <w:rFonts w:ascii="Arabic Typesetting" w:eastAsia="Calibri" w:hAnsi="Arabic Typesetting" w:cs="Arabic Typesetting"/>
          <w:b/>
          <w:bCs/>
          <w:sz w:val="26"/>
          <w:szCs w:val="26"/>
        </w:rPr>
        <w:t>2</w:t>
      </w:r>
      <w:r w:rsidR="00AD5CD8">
        <w:rPr>
          <w:rFonts w:ascii="Arabic Typesetting" w:eastAsia="Calibri" w:hAnsi="Arabic Typesetting" w:cs="Arabic Typesetting"/>
          <w:b/>
          <w:bCs/>
          <w:sz w:val="26"/>
          <w:szCs w:val="26"/>
        </w:rPr>
        <w:t>.4 acres</w:t>
      </w:r>
    </w:p>
    <w:p w14:paraId="1D1F8470" w14:textId="28CA9405" w:rsidR="00404630" w:rsidRDefault="00404630" w:rsidP="00837E60">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Bids</w:t>
      </w:r>
    </w:p>
    <w:p w14:paraId="06ACDC21" w14:textId="71E14C38" w:rsidR="003C522F" w:rsidRDefault="003C522F" w:rsidP="00837E60">
      <w:pPr>
        <w:spacing w:line="240" w:lineRule="auto"/>
        <w:rPr>
          <w:rFonts w:ascii="Arabic Typesetting" w:eastAsia="Calibri" w:hAnsi="Arabic Typesetting" w:cs="Arabic Typesetting"/>
          <w:b/>
          <w:bCs/>
          <w:sz w:val="26"/>
          <w:szCs w:val="26"/>
        </w:rPr>
      </w:pPr>
      <w:r w:rsidRPr="00975E10">
        <w:rPr>
          <w:rFonts w:ascii="Arabic Typesetting" w:eastAsia="Calibri" w:hAnsi="Arabic Typesetting" w:cs="Arabic Typesetting"/>
          <w:b/>
          <w:bCs/>
          <w:sz w:val="26"/>
          <w:szCs w:val="26"/>
          <w:highlight w:val="yellow"/>
        </w:rPr>
        <w:t xml:space="preserve">Joe McPherson </w:t>
      </w:r>
      <w:r w:rsidRPr="00975E10">
        <w:rPr>
          <w:rFonts w:ascii="Arabic Typesetting" w:eastAsia="Calibri" w:hAnsi="Arabic Typesetting" w:cs="Arabic Typesetting"/>
          <w:b/>
          <w:bCs/>
          <w:sz w:val="26"/>
          <w:szCs w:val="26"/>
          <w:highlight w:val="yellow"/>
        </w:rPr>
        <w:tab/>
      </w:r>
      <w:r w:rsidRPr="00975E10">
        <w:rPr>
          <w:rFonts w:ascii="Arabic Typesetting" w:eastAsia="Calibri" w:hAnsi="Arabic Typesetting" w:cs="Arabic Typesetting"/>
          <w:b/>
          <w:bCs/>
          <w:sz w:val="26"/>
          <w:szCs w:val="26"/>
          <w:highlight w:val="yellow"/>
        </w:rPr>
        <w:tab/>
      </w:r>
      <w:r w:rsidRPr="00975E10">
        <w:rPr>
          <w:rFonts w:ascii="Arabic Typesetting" w:eastAsia="Calibri" w:hAnsi="Arabic Typesetting" w:cs="Arabic Typesetting"/>
          <w:b/>
          <w:bCs/>
          <w:sz w:val="26"/>
          <w:szCs w:val="26"/>
          <w:highlight w:val="yellow"/>
        </w:rPr>
        <w:tab/>
        <w:t xml:space="preserve">$50.10 </w:t>
      </w:r>
      <w:r w:rsidR="00975E10" w:rsidRPr="00975E10">
        <w:rPr>
          <w:rFonts w:ascii="Arabic Typesetting" w:eastAsia="Calibri" w:hAnsi="Arabic Typesetting" w:cs="Arabic Typesetting"/>
          <w:b/>
          <w:bCs/>
          <w:sz w:val="26"/>
          <w:szCs w:val="26"/>
          <w:highlight w:val="yellow"/>
        </w:rPr>
        <w:t>per acre</w:t>
      </w:r>
    </w:p>
    <w:p w14:paraId="316F04EE" w14:textId="7C0E7799" w:rsidR="00837E60" w:rsidRDefault="00837E60" w:rsidP="00837E60">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687DC9">
        <w:rPr>
          <w:rFonts w:ascii="Arabic Typesetting" w:hAnsi="Arabic Typesetting" w:cs="Arabic Typesetting"/>
          <w:sz w:val="26"/>
          <w:szCs w:val="26"/>
        </w:rPr>
        <w:t>Commissioner</w:t>
      </w:r>
      <w:r w:rsidR="00B82846">
        <w:rPr>
          <w:rFonts w:ascii="Arabic Typesetting" w:hAnsi="Arabic Typesetting" w:cs="Arabic Typesetting"/>
          <w:sz w:val="26"/>
          <w:szCs w:val="26"/>
        </w:rPr>
        <w:t xml:space="preserve"> </w:t>
      </w:r>
      <w:r w:rsidR="00477726">
        <w:rPr>
          <w:rFonts w:ascii="Arabic Typesetting" w:hAnsi="Arabic Typesetting" w:cs="Arabic Typesetting"/>
          <w:sz w:val="26"/>
          <w:szCs w:val="26"/>
        </w:rPr>
        <w:t>H</w:t>
      </w:r>
      <w:r w:rsidR="00975E10">
        <w:rPr>
          <w:rFonts w:ascii="Arabic Typesetting" w:hAnsi="Arabic Typesetting" w:cs="Arabic Typesetting"/>
          <w:sz w:val="26"/>
          <w:szCs w:val="26"/>
        </w:rPr>
        <w:t>utchins</w:t>
      </w:r>
      <w:r w:rsidRPr="00AD369C">
        <w:rPr>
          <w:rFonts w:ascii="Arabic Typesetting" w:hAnsi="Arabic Typesetting" w:cs="Arabic Typesetting" w:hint="cs"/>
          <w:sz w:val="26"/>
          <w:szCs w:val="26"/>
        </w:rPr>
        <w:t xml:space="preserve">, seconded by </w:t>
      </w:r>
      <w:r w:rsidR="000844DE">
        <w:rPr>
          <w:rFonts w:ascii="Arabic Typesetting" w:hAnsi="Arabic Typesetting" w:cs="Arabic Typesetting"/>
          <w:sz w:val="26"/>
          <w:szCs w:val="26"/>
        </w:rPr>
        <w:t xml:space="preserve">Commissioner </w:t>
      </w:r>
      <w:r w:rsidR="00975E10">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925E1E">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8713ACD" w14:textId="77777777" w:rsidR="000844DE" w:rsidRPr="001915D4" w:rsidRDefault="000844DE" w:rsidP="00837E60">
      <w:pPr>
        <w:spacing w:line="240" w:lineRule="auto"/>
        <w:rPr>
          <w:rFonts w:ascii="Arabic Typesetting" w:eastAsia="Calibri" w:hAnsi="Arabic Typesetting" w:cs="Arabic Typesetting"/>
          <w:b/>
          <w:bCs/>
          <w:sz w:val="26"/>
          <w:szCs w:val="26"/>
        </w:rPr>
      </w:pPr>
    </w:p>
    <w:p w14:paraId="0B1CDFA7" w14:textId="77777777" w:rsidR="00837E60" w:rsidRPr="00AD369C" w:rsidRDefault="00837E60" w:rsidP="00837E6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DBCBE31" w14:textId="599FDDB6" w:rsidR="00837E60" w:rsidRPr="00AD369C" w:rsidRDefault="00837E60" w:rsidP="00837E6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585E57">
        <w:rPr>
          <w:rFonts w:ascii="Arabic Typesetting" w:hAnsi="Arabic Typesetting" w:cs="Arabic Typesetting"/>
          <w:sz w:val="26"/>
          <w:szCs w:val="26"/>
        </w:rPr>
        <w:t>accepts the bid of $50.10 per acre from Joe McPherson</w:t>
      </w:r>
      <w:r w:rsidR="00CF25D5">
        <w:rPr>
          <w:rFonts w:ascii="Arabic Typesetting" w:hAnsi="Arabic Typesetting" w:cs="Arabic Typesetting"/>
          <w:sz w:val="26"/>
          <w:szCs w:val="26"/>
        </w:rPr>
        <w:t>.</w:t>
      </w:r>
    </w:p>
    <w:p w14:paraId="7CD9444D" w14:textId="67177395" w:rsidR="00837E60" w:rsidRPr="00AD369C" w:rsidRDefault="00837E60" w:rsidP="00837E6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087A15">
        <w:rPr>
          <w:rFonts w:ascii="Arabic Typesetting" w:hAnsi="Arabic Typesetting" w:cs="Arabic Typesetting"/>
          <w:sz w:val="26"/>
          <w:szCs w:val="26"/>
        </w:rPr>
        <w:t>Drew Keahey</w:t>
      </w:r>
    </w:p>
    <w:p w14:paraId="361E2A65" w14:textId="743A5CAF" w:rsidR="00837E60" w:rsidRDefault="00837E60"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bookmarkEnd w:id="7"/>
    <w:p w14:paraId="5815CCD9" w14:textId="77777777" w:rsidR="00B75402" w:rsidRDefault="00B75402" w:rsidP="00837E60">
      <w:pPr>
        <w:spacing w:after="0" w:line="240" w:lineRule="auto"/>
        <w:rPr>
          <w:rFonts w:ascii="Arabic Typesetting" w:hAnsi="Arabic Typesetting" w:cs="Arabic Typesetting"/>
          <w:sz w:val="26"/>
          <w:szCs w:val="26"/>
        </w:rPr>
      </w:pPr>
    </w:p>
    <w:p w14:paraId="422952C1" w14:textId="77777777" w:rsidR="00F819D9" w:rsidRDefault="00F819D9" w:rsidP="00837E60">
      <w:pPr>
        <w:spacing w:after="0" w:line="240" w:lineRule="auto"/>
        <w:rPr>
          <w:rFonts w:ascii="Arabic Typesetting" w:hAnsi="Arabic Typesetting" w:cs="Arabic Typesetting"/>
          <w:sz w:val="26"/>
          <w:szCs w:val="26"/>
        </w:rPr>
      </w:pPr>
    </w:p>
    <w:p w14:paraId="14FB29E9" w14:textId="131D7C0F" w:rsidR="00CD6305" w:rsidRDefault="007D72B6" w:rsidP="00CD630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5</w:t>
      </w:r>
      <w:r w:rsidR="00CD6305">
        <w:rPr>
          <w:rFonts w:ascii="Arabic Typesetting" w:eastAsia="Calibri" w:hAnsi="Arabic Typesetting" w:cs="Arabic Typesetting"/>
          <w:b/>
          <w:bCs/>
          <w:sz w:val="26"/>
          <w:szCs w:val="26"/>
        </w:rPr>
        <w:t>.</w:t>
      </w:r>
      <w:r w:rsidR="00D33238">
        <w:rPr>
          <w:rFonts w:ascii="Arabic Typesetting" w:eastAsia="Calibri" w:hAnsi="Arabic Typesetting" w:cs="Arabic Typesetting"/>
          <w:b/>
          <w:bCs/>
          <w:sz w:val="26"/>
          <w:szCs w:val="26"/>
        </w:rPr>
        <w:t xml:space="preserve"> </w:t>
      </w:r>
      <w:r w:rsidR="003767A2">
        <w:rPr>
          <w:rFonts w:ascii="Arabic Typesetting" w:eastAsia="Calibri" w:hAnsi="Arabic Typesetting" w:cs="Arabic Typesetting"/>
          <w:b/>
          <w:bCs/>
          <w:sz w:val="26"/>
          <w:szCs w:val="26"/>
        </w:rPr>
        <w:t xml:space="preserve">Open Bids for </w:t>
      </w:r>
      <w:r w:rsidR="00D33238">
        <w:rPr>
          <w:rFonts w:ascii="Arabic Typesetting" w:eastAsia="Calibri" w:hAnsi="Arabic Typesetting" w:cs="Arabic Typesetting"/>
          <w:b/>
          <w:bCs/>
          <w:sz w:val="26"/>
          <w:szCs w:val="26"/>
        </w:rPr>
        <w:t>2026-</w:t>
      </w:r>
      <w:r w:rsidR="003767A2">
        <w:rPr>
          <w:rFonts w:ascii="Arabic Typesetting" w:eastAsia="Calibri" w:hAnsi="Arabic Typesetting" w:cs="Arabic Typesetting"/>
          <w:b/>
          <w:bCs/>
          <w:sz w:val="26"/>
          <w:szCs w:val="26"/>
        </w:rPr>
        <w:t xml:space="preserve">2027 </w:t>
      </w:r>
      <w:r w:rsidR="002039E2">
        <w:rPr>
          <w:rFonts w:ascii="Arabic Typesetting" w:eastAsia="Calibri" w:hAnsi="Arabic Typesetting" w:cs="Arabic Typesetting"/>
          <w:b/>
          <w:bCs/>
          <w:sz w:val="26"/>
          <w:szCs w:val="26"/>
        </w:rPr>
        <w:t>Fuel Contract</w:t>
      </w:r>
    </w:p>
    <w:p w14:paraId="496D6A95" w14:textId="42895DB6" w:rsidR="002039E2" w:rsidRDefault="002039E2" w:rsidP="00CD630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Bids</w:t>
      </w:r>
    </w:p>
    <w:p w14:paraId="789128C9" w14:textId="7007EB0F" w:rsidR="002039E2" w:rsidRDefault="002039E2" w:rsidP="00CD6305">
      <w:pPr>
        <w:spacing w:line="240" w:lineRule="auto"/>
        <w:rPr>
          <w:rFonts w:ascii="Arabic Typesetting" w:eastAsia="Calibri" w:hAnsi="Arabic Typesetting" w:cs="Arabic Typesetting"/>
          <w:b/>
          <w:bCs/>
          <w:sz w:val="26"/>
          <w:szCs w:val="26"/>
        </w:rPr>
      </w:pPr>
      <w:r w:rsidRPr="0078587D">
        <w:rPr>
          <w:rFonts w:ascii="Arabic Typesetting" w:eastAsia="Calibri" w:hAnsi="Arabic Typesetting" w:cs="Arabic Typesetting"/>
          <w:b/>
          <w:bCs/>
          <w:sz w:val="26"/>
          <w:szCs w:val="26"/>
          <w:highlight w:val="yellow"/>
        </w:rPr>
        <w:t xml:space="preserve">W.B. McCartney Oil </w:t>
      </w:r>
      <w:r w:rsidR="000651D7" w:rsidRPr="0078587D">
        <w:rPr>
          <w:rFonts w:ascii="Arabic Typesetting" w:eastAsia="Calibri" w:hAnsi="Arabic Typesetting" w:cs="Arabic Typesetting"/>
          <w:b/>
          <w:bCs/>
          <w:sz w:val="26"/>
          <w:szCs w:val="26"/>
          <w:highlight w:val="yellow"/>
        </w:rPr>
        <w:t>$</w:t>
      </w:r>
      <w:r w:rsidR="0078587D" w:rsidRPr="0078587D">
        <w:rPr>
          <w:rFonts w:ascii="Arabic Typesetting" w:eastAsia="Calibri" w:hAnsi="Arabic Typesetting" w:cs="Arabic Typesetting"/>
          <w:b/>
          <w:bCs/>
          <w:sz w:val="26"/>
          <w:szCs w:val="26"/>
          <w:highlight w:val="yellow"/>
        </w:rPr>
        <w:t>.15 above daily index for all fuels.</w:t>
      </w:r>
    </w:p>
    <w:p w14:paraId="02838705" w14:textId="105558CD" w:rsidR="00CD6305" w:rsidRPr="0053168B" w:rsidRDefault="00CD6305" w:rsidP="00CD6305">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1E6330">
        <w:rPr>
          <w:rFonts w:ascii="Arabic Typesetting" w:hAnsi="Arabic Typesetting" w:cs="Arabic Typesetting"/>
          <w:sz w:val="26"/>
          <w:szCs w:val="26"/>
        </w:rPr>
        <w:t xml:space="preserve">Commissioner </w:t>
      </w:r>
      <w:r w:rsidR="00B17CE3">
        <w:rPr>
          <w:rFonts w:ascii="Arabic Typesetting" w:hAnsi="Arabic Typesetting" w:cs="Arabic Typesetting"/>
          <w:sz w:val="26"/>
          <w:szCs w:val="26"/>
        </w:rPr>
        <w:t>Zeagler</w:t>
      </w:r>
      <w:r w:rsidRPr="00AD369C">
        <w:rPr>
          <w:rFonts w:ascii="Arabic Typesetting" w:hAnsi="Arabic Typesetting" w:cs="Arabic Typesetting" w:hint="cs"/>
          <w:sz w:val="26"/>
          <w:szCs w:val="26"/>
        </w:rPr>
        <w:t>, seconded by</w:t>
      </w:r>
      <w:r w:rsidR="007B2D96">
        <w:rPr>
          <w:rFonts w:ascii="Arabic Typesetting" w:hAnsi="Arabic Typesetting" w:cs="Arabic Typesetting"/>
          <w:sz w:val="26"/>
          <w:szCs w:val="26"/>
        </w:rPr>
        <w:t xml:space="preserve"> Commissioner Costello</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8E111A">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w:t>
      </w:r>
      <w:r w:rsidR="001501DC">
        <w:rPr>
          <w:rFonts w:ascii="Arabic Typesetting" w:hAnsi="Arabic Typesetting" w:cs="Arabic Typesetting"/>
          <w:sz w:val="26"/>
          <w:szCs w:val="26"/>
        </w:rPr>
        <w:t xml:space="preserve"> </w:t>
      </w:r>
      <w:r w:rsidRPr="00AD369C">
        <w:rPr>
          <w:rFonts w:ascii="Arabic Typesetting" w:hAnsi="Arabic Typesetting" w:cs="Arabic Typesetting" w:hint="cs"/>
          <w:sz w:val="26"/>
          <w:szCs w:val="26"/>
        </w:rPr>
        <w:t>and there were none, to wit:</w:t>
      </w:r>
      <w:r w:rsidR="001F0D01">
        <w:rPr>
          <w:rFonts w:ascii="Arabic Typesetting" w:hAnsi="Arabic Typesetting" w:cs="Arabic Typesetting"/>
          <w:sz w:val="26"/>
          <w:szCs w:val="26"/>
        </w:rPr>
        <w:t xml:space="preserve"> </w:t>
      </w:r>
    </w:p>
    <w:p w14:paraId="0ADF8736" w14:textId="77777777" w:rsidR="00CD6305" w:rsidRPr="00AD369C" w:rsidRDefault="00CD6305" w:rsidP="00CD6305">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3C52E588" w14:textId="65EBFA45" w:rsidR="00CD6305" w:rsidRPr="00D33238" w:rsidRDefault="00CD6305" w:rsidP="00D33238">
      <w:pPr>
        <w:spacing w:line="240" w:lineRule="auto"/>
        <w:rPr>
          <w:rFonts w:ascii="Arabic Typesetting" w:eastAsia="Calibri" w:hAnsi="Arabic Typesetting" w:cs="Arabic Typesetting"/>
          <w:b/>
          <w:bCs/>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w:t>
      </w:r>
      <w:r w:rsidR="00B17CE3">
        <w:rPr>
          <w:rFonts w:ascii="Arabic Typesetting" w:hAnsi="Arabic Typesetting" w:cs="Arabic Typesetting"/>
          <w:sz w:val="26"/>
          <w:szCs w:val="26"/>
        </w:rPr>
        <w:t xml:space="preserve">ccepts the </w:t>
      </w:r>
      <w:r w:rsidR="00D33238">
        <w:rPr>
          <w:rFonts w:ascii="Arabic Typesetting" w:hAnsi="Arabic Typesetting" w:cs="Arabic Typesetting"/>
          <w:sz w:val="26"/>
          <w:szCs w:val="26"/>
        </w:rPr>
        <w:t>b</w:t>
      </w:r>
      <w:r w:rsidR="00B17CE3">
        <w:rPr>
          <w:rFonts w:ascii="Arabic Typesetting" w:hAnsi="Arabic Typesetting" w:cs="Arabic Typesetting"/>
          <w:sz w:val="26"/>
          <w:szCs w:val="26"/>
        </w:rPr>
        <w:t>id o</w:t>
      </w:r>
      <w:r w:rsidR="00B17CE3" w:rsidRPr="00B17CE3">
        <w:rPr>
          <w:rFonts w:ascii="Arabic Typesetting" w:hAnsi="Arabic Typesetting" w:cs="Arabic Typesetting"/>
          <w:sz w:val="26"/>
          <w:szCs w:val="26"/>
        </w:rPr>
        <w:t xml:space="preserve">f </w:t>
      </w:r>
      <w:r w:rsidR="00B17CE3" w:rsidRPr="00B17CE3">
        <w:rPr>
          <w:rFonts w:ascii="Arabic Typesetting" w:eastAsia="Calibri" w:hAnsi="Arabic Typesetting" w:cs="Arabic Typesetting"/>
          <w:sz w:val="26"/>
          <w:szCs w:val="26"/>
        </w:rPr>
        <w:t>W.B. McCartney Oil $.15 above daily index for all fuels</w:t>
      </w:r>
      <w:r w:rsidR="00B17CE3" w:rsidRPr="00B17CE3">
        <w:rPr>
          <w:rFonts w:ascii="Arabic Typesetting" w:eastAsia="Calibri" w:hAnsi="Arabic Typesetting" w:cs="Arabic Typesetting"/>
          <w:sz w:val="26"/>
          <w:szCs w:val="26"/>
        </w:rPr>
        <w:t xml:space="preserve"> for the </w:t>
      </w:r>
      <w:r w:rsidR="00D33238">
        <w:rPr>
          <w:rFonts w:ascii="Arabic Typesetting" w:eastAsia="Calibri" w:hAnsi="Arabic Typesetting" w:cs="Arabic Typesetting"/>
          <w:sz w:val="26"/>
          <w:szCs w:val="26"/>
        </w:rPr>
        <w:t>2026-</w:t>
      </w:r>
      <w:r w:rsidR="00B17CE3" w:rsidRPr="00B17CE3">
        <w:rPr>
          <w:rFonts w:ascii="Arabic Typesetting" w:eastAsia="Calibri" w:hAnsi="Arabic Typesetting" w:cs="Arabic Typesetting"/>
          <w:sz w:val="26"/>
          <w:szCs w:val="26"/>
        </w:rPr>
        <w:t>2027 Fuel Contract.</w:t>
      </w:r>
    </w:p>
    <w:p w14:paraId="533C64BE" w14:textId="0C5A13A3" w:rsidR="00CD6305" w:rsidRPr="00AD369C" w:rsidRDefault="00CD6305" w:rsidP="00CD6305">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C4809">
        <w:rPr>
          <w:rFonts w:ascii="Arabic Typesetting" w:hAnsi="Arabic Typesetting" w:cs="Arabic Typesetting"/>
          <w:sz w:val="26"/>
          <w:szCs w:val="26"/>
        </w:rPr>
        <w:t>Drew Keahey</w:t>
      </w:r>
    </w:p>
    <w:p w14:paraId="37C4633F" w14:textId="0391EC03" w:rsidR="00CD6305" w:rsidRDefault="00CD6305" w:rsidP="00D811F4">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46AA4A29" w14:textId="77777777" w:rsidR="00D33238" w:rsidRDefault="00D33238" w:rsidP="00F819D9">
      <w:pPr>
        <w:spacing w:line="240" w:lineRule="auto"/>
        <w:rPr>
          <w:rFonts w:ascii="Arabic Typesetting" w:eastAsia="Calibri" w:hAnsi="Arabic Typesetting" w:cs="Arabic Typesetting"/>
          <w:b/>
          <w:bCs/>
          <w:sz w:val="26"/>
          <w:szCs w:val="26"/>
        </w:rPr>
      </w:pPr>
    </w:p>
    <w:p w14:paraId="702D5E64" w14:textId="3B70167E" w:rsidR="00302378" w:rsidRDefault="0075297D"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6</w:t>
      </w:r>
      <w:r w:rsidR="00EC7D7B">
        <w:rPr>
          <w:rFonts w:ascii="Arabic Typesetting" w:eastAsia="Calibri" w:hAnsi="Arabic Typesetting" w:cs="Arabic Typesetting"/>
          <w:b/>
          <w:bCs/>
          <w:sz w:val="26"/>
          <w:szCs w:val="26"/>
        </w:rPr>
        <w:t xml:space="preserve">. </w:t>
      </w:r>
      <w:r w:rsidR="00D33238">
        <w:rPr>
          <w:rFonts w:ascii="Arabic Typesetting" w:eastAsia="Calibri" w:hAnsi="Arabic Typesetting" w:cs="Arabic Typesetting"/>
          <w:b/>
          <w:bCs/>
          <w:sz w:val="26"/>
          <w:szCs w:val="26"/>
        </w:rPr>
        <w:t>Open Bids for the 2026-2027 Official Journal</w:t>
      </w:r>
    </w:p>
    <w:p w14:paraId="1EC44E61" w14:textId="74024E39" w:rsidR="00862BF5" w:rsidRDefault="00862BF5"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Bids</w:t>
      </w:r>
    </w:p>
    <w:p w14:paraId="1D5A799F" w14:textId="205E0959" w:rsidR="00862BF5" w:rsidRDefault="00267C57"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Jena Times</w:t>
      </w:r>
      <w:r w:rsidR="009130B3">
        <w:rPr>
          <w:rFonts w:ascii="Arabic Typesetting" w:eastAsia="Calibri" w:hAnsi="Arabic Typesetting" w:cs="Arabic Typesetting"/>
          <w:b/>
          <w:bCs/>
          <w:sz w:val="26"/>
          <w:szCs w:val="26"/>
        </w:rPr>
        <w:t xml:space="preserve"> $</w:t>
      </w:r>
      <w:r w:rsidR="00BA5A14">
        <w:rPr>
          <w:rFonts w:ascii="Arabic Typesetting" w:eastAsia="Calibri" w:hAnsi="Arabic Typesetting" w:cs="Arabic Typesetting"/>
          <w:b/>
          <w:bCs/>
          <w:sz w:val="26"/>
          <w:szCs w:val="26"/>
        </w:rPr>
        <w:t>6.00 per column</w:t>
      </w:r>
      <w:r w:rsidR="00BA5A14">
        <w:rPr>
          <w:rFonts w:ascii="Arabic Typesetting" w:eastAsia="Calibri" w:hAnsi="Arabic Typesetting" w:cs="Arabic Typesetting"/>
          <w:b/>
          <w:bCs/>
          <w:sz w:val="26"/>
          <w:szCs w:val="26"/>
        </w:rPr>
        <w:tab/>
      </w:r>
      <w:r w:rsidR="00BA5A14">
        <w:rPr>
          <w:rFonts w:ascii="Arabic Typesetting" w:eastAsia="Calibri" w:hAnsi="Arabic Typesetting" w:cs="Arabic Typesetting"/>
          <w:b/>
          <w:bCs/>
          <w:sz w:val="26"/>
          <w:szCs w:val="26"/>
        </w:rPr>
        <w:tab/>
      </w:r>
      <w:r w:rsidR="00BA5A14">
        <w:rPr>
          <w:rFonts w:ascii="Arabic Typesetting" w:eastAsia="Calibri" w:hAnsi="Arabic Typesetting" w:cs="Arabic Typesetting"/>
          <w:b/>
          <w:bCs/>
          <w:sz w:val="26"/>
          <w:szCs w:val="26"/>
        </w:rPr>
        <w:tab/>
      </w:r>
      <w:r w:rsidR="00BA5A14">
        <w:rPr>
          <w:rFonts w:ascii="Arabic Typesetting" w:eastAsia="Calibri" w:hAnsi="Arabic Typesetting" w:cs="Arabic Typesetting"/>
          <w:b/>
          <w:bCs/>
          <w:sz w:val="26"/>
          <w:szCs w:val="26"/>
        </w:rPr>
        <w:tab/>
      </w:r>
      <w:r w:rsidR="00BA5A14">
        <w:rPr>
          <w:rFonts w:ascii="Arabic Typesetting" w:eastAsia="Calibri" w:hAnsi="Arabic Typesetting" w:cs="Arabic Typesetting"/>
          <w:b/>
          <w:bCs/>
          <w:sz w:val="26"/>
          <w:szCs w:val="26"/>
        </w:rPr>
        <w:tab/>
      </w:r>
      <w:r w:rsidR="00B8073B">
        <w:rPr>
          <w:rFonts w:ascii="Arabic Typesetting" w:eastAsia="Calibri" w:hAnsi="Arabic Typesetting" w:cs="Arabic Typesetting"/>
          <w:b/>
          <w:bCs/>
          <w:sz w:val="26"/>
          <w:szCs w:val="26"/>
        </w:rPr>
        <w:tab/>
      </w:r>
      <w:r w:rsidR="00BA5A14" w:rsidRPr="00B8073B">
        <w:rPr>
          <w:rFonts w:ascii="Arabic Typesetting" w:eastAsia="Calibri" w:hAnsi="Arabic Typesetting" w:cs="Arabic Typesetting"/>
          <w:b/>
          <w:bCs/>
          <w:sz w:val="26"/>
          <w:szCs w:val="26"/>
          <w:highlight w:val="yellow"/>
        </w:rPr>
        <w:t xml:space="preserve">The </w:t>
      </w:r>
      <w:r w:rsidR="00B8073B" w:rsidRPr="00B8073B">
        <w:rPr>
          <w:rFonts w:ascii="Arabic Typesetting" w:eastAsia="Calibri" w:hAnsi="Arabic Typesetting" w:cs="Arabic Typesetting"/>
          <w:b/>
          <w:bCs/>
          <w:sz w:val="26"/>
          <w:szCs w:val="26"/>
          <w:highlight w:val="yellow"/>
        </w:rPr>
        <w:t>Monroe News Star $3.36 per column</w:t>
      </w:r>
    </w:p>
    <w:p w14:paraId="222DF249" w14:textId="1C42071C" w:rsidR="00F819D9" w:rsidRDefault="00F819D9" w:rsidP="00F819D9">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D33238">
        <w:rPr>
          <w:rFonts w:ascii="Arabic Typesetting" w:hAnsi="Arabic Typesetting" w:cs="Arabic Typesetting"/>
          <w:sz w:val="26"/>
          <w:szCs w:val="26"/>
        </w:rPr>
        <w:t>Brow</w:t>
      </w:r>
      <w:r w:rsidR="00862BF5">
        <w:rPr>
          <w:rFonts w:ascii="Arabic Typesetting" w:hAnsi="Arabic Typesetting" w:cs="Arabic Typesetting"/>
          <w:sz w:val="26"/>
          <w:szCs w:val="26"/>
        </w:rPr>
        <w:t>n</w:t>
      </w:r>
      <w:r w:rsidRPr="00AD369C">
        <w:rPr>
          <w:rFonts w:ascii="Arabic Typesetting" w:hAnsi="Arabic Typesetting" w:cs="Arabic Typesetting" w:hint="cs"/>
          <w:sz w:val="26"/>
          <w:szCs w:val="26"/>
        </w:rPr>
        <w:t xml:space="preserve">, seconded by </w:t>
      </w:r>
      <w:r w:rsidR="00952CFB">
        <w:rPr>
          <w:rFonts w:ascii="Arabic Typesetting" w:hAnsi="Arabic Typesetting" w:cs="Arabic Typesetting"/>
          <w:sz w:val="26"/>
          <w:szCs w:val="26"/>
        </w:rPr>
        <w:t xml:space="preserve">Commissioner </w:t>
      </w:r>
      <w:r w:rsidR="00C47218">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EA383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39C721F" w14:textId="77777777" w:rsidR="00C75AE0" w:rsidRPr="001915D4" w:rsidRDefault="00C75AE0" w:rsidP="00F819D9">
      <w:pPr>
        <w:spacing w:line="240" w:lineRule="auto"/>
        <w:rPr>
          <w:rFonts w:ascii="Arabic Typesetting" w:eastAsia="Calibri" w:hAnsi="Arabic Typesetting" w:cs="Arabic Typesetting"/>
          <w:b/>
          <w:bCs/>
          <w:sz w:val="26"/>
          <w:szCs w:val="26"/>
        </w:rPr>
      </w:pPr>
    </w:p>
    <w:p w14:paraId="57B4AA78" w14:textId="77777777" w:rsidR="00F819D9" w:rsidRPr="00AD369C" w:rsidRDefault="00F819D9" w:rsidP="0053168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48FC902A" w14:textId="14948442" w:rsidR="00F819D9"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C75AE0">
        <w:rPr>
          <w:rFonts w:ascii="Arabic Typesetting" w:hAnsi="Arabic Typesetting" w:cs="Arabic Typesetting"/>
          <w:sz w:val="26"/>
          <w:szCs w:val="26"/>
        </w:rPr>
        <w:t xml:space="preserve">accepts the bid of the Monroe News Star </w:t>
      </w:r>
      <w:r w:rsidR="00AE7FA9">
        <w:rPr>
          <w:rFonts w:ascii="Arabic Typesetting" w:hAnsi="Arabic Typesetting" w:cs="Arabic Typesetting"/>
          <w:sz w:val="26"/>
          <w:szCs w:val="26"/>
        </w:rPr>
        <w:t>for $3.36 per column for the 2026-2027 Official Journal.</w:t>
      </w:r>
    </w:p>
    <w:p w14:paraId="1C337B8B" w14:textId="22E73AF6"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6C2B">
        <w:rPr>
          <w:rFonts w:ascii="Arabic Typesetting" w:hAnsi="Arabic Typesetting" w:cs="Arabic Typesetting"/>
          <w:sz w:val="26"/>
          <w:szCs w:val="26"/>
        </w:rPr>
        <w:t>Drew Keahey</w:t>
      </w:r>
    </w:p>
    <w:p w14:paraId="1C597041" w14:textId="63AC8358" w:rsidR="00F819D9" w:rsidRDefault="00F819D9" w:rsidP="002E6C2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2556E4EE" w14:textId="77777777" w:rsidR="003C4809" w:rsidRDefault="003C4809" w:rsidP="002E6C2B">
      <w:pPr>
        <w:spacing w:after="0" w:line="240" w:lineRule="auto"/>
        <w:rPr>
          <w:rFonts w:ascii="Arabic Typesetting" w:hAnsi="Arabic Typesetting" w:cs="Arabic Typesetting"/>
          <w:sz w:val="26"/>
          <w:szCs w:val="26"/>
        </w:rPr>
      </w:pPr>
    </w:p>
    <w:p w14:paraId="1EFE6820" w14:textId="338223F9" w:rsidR="003545AF" w:rsidRDefault="003545AF" w:rsidP="003545AF">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7</w:t>
      </w:r>
      <w:r>
        <w:rPr>
          <w:rFonts w:ascii="Arabic Typesetting" w:eastAsia="Calibri" w:hAnsi="Arabic Typesetting" w:cs="Arabic Typesetting"/>
          <w:b/>
          <w:bCs/>
          <w:sz w:val="26"/>
          <w:szCs w:val="26"/>
        </w:rPr>
        <w:t xml:space="preserve">. Open </w:t>
      </w:r>
      <w:r w:rsidR="00BD679B">
        <w:rPr>
          <w:rFonts w:ascii="Arabic Typesetting" w:eastAsia="Calibri" w:hAnsi="Arabic Typesetting" w:cs="Arabic Typesetting"/>
          <w:b/>
          <w:bCs/>
          <w:sz w:val="26"/>
          <w:szCs w:val="26"/>
        </w:rPr>
        <w:t>b</w:t>
      </w:r>
      <w:r>
        <w:rPr>
          <w:rFonts w:ascii="Arabic Typesetting" w:eastAsia="Calibri" w:hAnsi="Arabic Typesetting" w:cs="Arabic Typesetting"/>
          <w:b/>
          <w:bCs/>
          <w:sz w:val="26"/>
          <w:szCs w:val="26"/>
        </w:rPr>
        <w:t>id</w:t>
      </w:r>
      <w:r w:rsidR="00E12849">
        <w:rPr>
          <w:rFonts w:ascii="Arabic Typesetting" w:eastAsia="Calibri" w:hAnsi="Arabic Typesetting" w:cs="Arabic Typesetting"/>
          <w:b/>
          <w:bCs/>
          <w:sz w:val="26"/>
          <w:szCs w:val="26"/>
        </w:rPr>
        <w:t xml:space="preserve">ding for </w:t>
      </w:r>
      <w:r w:rsidR="00BD679B">
        <w:rPr>
          <w:rFonts w:ascii="Arabic Typesetting" w:eastAsia="Calibri" w:hAnsi="Arabic Typesetting" w:cs="Arabic Typesetting"/>
          <w:b/>
          <w:bCs/>
          <w:sz w:val="26"/>
          <w:szCs w:val="26"/>
        </w:rPr>
        <w:t>Limestone</w:t>
      </w:r>
      <w:r w:rsidR="00E12849">
        <w:rPr>
          <w:rFonts w:ascii="Arabic Typesetting" w:eastAsia="Calibri" w:hAnsi="Arabic Typesetting" w:cs="Arabic Typesetting"/>
          <w:b/>
          <w:bCs/>
          <w:sz w:val="26"/>
          <w:szCs w:val="26"/>
        </w:rPr>
        <w:t xml:space="preserve"> for the New TBLD Facilities</w:t>
      </w:r>
      <w:r w:rsidR="00BD679B">
        <w:rPr>
          <w:rFonts w:ascii="Arabic Typesetting" w:eastAsia="Calibri" w:hAnsi="Arabic Typesetting" w:cs="Arabic Typesetting"/>
          <w:b/>
          <w:bCs/>
          <w:sz w:val="26"/>
          <w:szCs w:val="26"/>
        </w:rPr>
        <w:t>.</w:t>
      </w:r>
    </w:p>
    <w:p w14:paraId="2077A5FA" w14:textId="5887B1F9" w:rsidR="003545AF" w:rsidRPr="00E12849" w:rsidRDefault="003545AF" w:rsidP="003545AF">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w:t>
      </w:r>
      <w:r w:rsidR="002B01A9">
        <w:rPr>
          <w:rFonts w:ascii="Arabic Typesetting" w:hAnsi="Arabic Typesetting" w:cs="Arabic Typesetting"/>
          <w:sz w:val="26"/>
          <w:szCs w:val="26"/>
        </w:rPr>
        <w:t xml:space="preserve"> Costello</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29272D95" w14:textId="77777777" w:rsidR="003545AF" w:rsidRPr="00AD369C" w:rsidRDefault="003545AF" w:rsidP="003545AF">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F0C64B9" w14:textId="3B35662B" w:rsidR="003545AF" w:rsidRPr="00AD369C" w:rsidRDefault="003545AF" w:rsidP="003545AF">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586D8B">
        <w:rPr>
          <w:rFonts w:ascii="Arabic Typesetting" w:hAnsi="Arabic Typesetting" w:cs="Arabic Typesetting"/>
          <w:sz w:val="26"/>
          <w:szCs w:val="26"/>
        </w:rPr>
        <w:t>approves placing the Lim</w:t>
      </w:r>
      <w:r w:rsidR="000D3E70">
        <w:rPr>
          <w:rFonts w:ascii="Arabic Typesetting" w:hAnsi="Arabic Typesetting" w:cs="Arabic Typesetting"/>
          <w:sz w:val="26"/>
          <w:szCs w:val="26"/>
        </w:rPr>
        <w:t xml:space="preserve">estone for the New TBLD Facilities out for Bid. </w:t>
      </w:r>
    </w:p>
    <w:p w14:paraId="798104DD" w14:textId="77777777" w:rsidR="003545AF" w:rsidRPr="00AD369C" w:rsidRDefault="003545AF" w:rsidP="003545AF">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7FFBE61" w14:textId="2EA95701" w:rsidR="003545AF" w:rsidRDefault="003545AF" w:rsidP="002E6C2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0B12351C" w14:textId="77777777" w:rsidR="003545AF" w:rsidRPr="002E6C2B" w:rsidRDefault="003545AF" w:rsidP="002E6C2B">
      <w:pPr>
        <w:spacing w:after="0" w:line="240" w:lineRule="auto"/>
        <w:rPr>
          <w:rFonts w:ascii="Arabic Typesetting" w:hAnsi="Arabic Typesetting" w:cs="Arabic Typesetting"/>
          <w:sz w:val="26"/>
          <w:szCs w:val="26"/>
        </w:rPr>
      </w:pPr>
    </w:p>
    <w:p w14:paraId="53FE2D49" w14:textId="35553BE2" w:rsidR="00F819D9" w:rsidRDefault="003545AF"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8</w:t>
      </w:r>
      <w:r w:rsidR="00F819D9" w:rsidRPr="00AD369C">
        <w:rPr>
          <w:rFonts w:ascii="Arabic Typesetting" w:eastAsia="Calibri" w:hAnsi="Arabic Typesetting" w:cs="Arabic Typesetting" w:hint="cs"/>
          <w:b/>
          <w:bCs/>
          <w:sz w:val="26"/>
          <w:szCs w:val="26"/>
        </w:rPr>
        <w:t xml:space="preserve">. </w:t>
      </w:r>
      <w:r w:rsidR="009C40C6">
        <w:rPr>
          <w:rFonts w:ascii="Arabic Typesetting" w:eastAsia="Calibri" w:hAnsi="Arabic Typesetting" w:cs="Arabic Typesetting"/>
          <w:b/>
          <w:bCs/>
          <w:sz w:val="26"/>
          <w:szCs w:val="26"/>
        </w:rPr>
        <w:t xml:space="preserve">Amend </w:t>
      </w:r>
      <w:r w:rsidR="00BA08E2">
        <w:rPr>
          <w:rFonts w:ascii="Arabic Typesetting" w:eastAsia="Calibri" w:hAnsi="Arabic Typesetting" w:cs="Arabic Typesetting"/>
          <w:b/>
          <w:bCs/>
          <w:sz w:val="26"/>
          <w:szCs w:val="26"/>
        </w:rPr>
        <w:t>2025-</w:t>
      </w:r>
      <w:r w:rsidR="009C40C6">
        <w:rPr>
          <w:rFonts w:ascii="Arabic Typesetting" w:eastAsia="Calibri" w:hAnsi="Arabic Typesetting" w:cs="Arabic Typesetting"/>
          <w:b/>
          <w:bCs/>
          <w:sz w:val="26"/>
          <w:szCs w:val="26"/>
        </w:rPr>
        <w:t>2026 Budget</w:t>
      </w:r>
    </w:p>
    <w:p w14:paraId="2163B31E" w14:textId="692E7957" w:rsidR="0025773C" w:rsidRPr="00BA08E2" w:rsidRDefault="00F819D9" w:rsidP="00F819D9">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9C40C6">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763C05">
        <w:rPr>
          <w:rFonts w:ascii="Arabic Typesetting" w:hAnsi="Arabic Typesetting" w:cs="Arabic Typesetting"/>
          <w:sz w:val="26"/>
          <w:szCs w:val="26"/>
        </w:rPr>
        <w:t>C</w:t>
      </w:r>
      <w:r w:rsidR="009C40C6">
        <w:rPr>
          <w:rFonts w:ascii="Arabic Typesetting" w:hAnsi="Arabic Typesetting" w:cs="Arabic Typesetting"/>
          <w:sz w:val="26"/>
          <w:szCs w:val="26"/>
        </w:rPr>
        <w:t>alloway</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005D425E">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2A795015" w14:textId="77777777" w:rsidR="00F819D9" w:rsidRPr="00AD369C" w:rsidRDefault="00F819D9" w:rsidP="00F819D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503EBD7" w14:textId="36F1E40F" w:rsidR="009C22CC"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373086">
        <w:rPr>
          <w:rFonts w:ascii="Arabic Typesetting" w:hAnsi="Arabic Typesetting" w:cs="Arabic Typesetting"/>
          <w:sz w:val="26"/>
          <w:szCs w:val="26"/>
        </w:rPr>
        <w:t xml:space="preserve">approves the </w:t>
      </w:r>
      <w:r w:rsidR="00BA08E2">
        <w:rPr>
          <w:rFonts w:ascii="Arabic Typesetting" w:hAnsi="Arabic Typesetting" w:cs="Arabic Typesetting"/>
          <w:sz w:val="26"/>
          <w:szCs w:val="26"/>
        </w:rPr>
        <w:t>amended budget for 2025-2026.</w:t>
      </w:r>
    </w:p>
    <w:p w14:paraId="679431B9" w14:textId="2F283E30"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2A29">
        <w:rPr>
          <w:rFonts w:ascii="Arabic Typesetting" w:hAnsi="Arabic Typesetting" w:cs="Arabic Typesetting"/>
          <w:sz w:val="26"/>
          <w:szCs w:val="26"/>
        </w:rPr>
        <w:t>Drew Keahey</w:t>
      </w:r>
    </w:p>
    <w:p w14:paraId="21A8D437" w14:textId="627FD0CE" w:rsidR="002E6C2B" w:rsidRDefault="00F819D9"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42B7A331" w14:textId="77777777" w:rsidR="0045644B" w:rsidRDefault="0045644B" w:rsidP="00837E60">
      <w:pPr>
        <w:spacing w:after="0" w:line="240" w:lineRule="auto"/>
        <w:rPr>
          <w:rFonts w:ascii="Arabic Typesetting" w:hAnsi="Arabic Typesetting" w:cs="Arabic Typesetting"/>
          <w:sz w:val="26"/>
          <w:szCs w:val="26"/>
        </w:rPr>
      </w:pPr>
    </w:p>
    <w:bookmarkEnd w:id="4"/>
    <w:bookmarkEnd w:id="5"/>
    <w:p w14:paraId="216FE164" w14:textId="317B9B0E" w:rsidR="0045644B" w:rsidRDefault="003545AF" w:rsidP="0045644B">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9</w:t>
      </w:r>
      <w:r w:rsidR="0045644B" w:rsidRPr="00AD369C">
        <w:rPr>
          <w:rFonts w:ascii="Arabic Typesetting" w:eastAsia="Calibri" w:hAnsi="Arabic Typesetting" w:cs="Arabic Typesetting" w:hint="cs"/>
          <w:b/>
          <w:bCs/>
          <w:sz w:val="26"/>
          <w:szCs w:val="26"/>
        </w:rPr>
        <w:t xml:space="preserve">. </w:t>
      </w:r>
      <w:r w:rsidR="009F02D5">
        <w:rPr>
          <w:rFonts w:ascii="Arabic Typesetting" w:eastAsia="Calibri" w:hAnsi="Arabic Typesetting" w:cs="Arabic Typesetting"/>
          <w:b/>
          <w:bCs/>
          <w:sz w:val="26"/>
          <w:szCs w:val="26"/>
        </w:rPr>
        <w:t>Place Surplus Equipment for Sale on GovDeals</w:t>
      </w:r>
      <w:r w:rsidR="002B01A9">
        <w:rPr>
          <w:rFonts w:ascii="Arabic Typesetting" w:eastAsia="Calibri" w:hAnsi="Arabic Typesetting" w:cs="Arabic Typesetting"/>
          <w:b/>
          <w:bCs/>
          <w:sz w:val="26"/>
          <w:szCs w:val="26"/>
        </w:rPr>
        <w:t>.</w:t>
      </w:r>
    </w:p>
    <w:p w14:paraId="5C2676C5" w14:textId="190E938B" w:rsidR="0045644B" w:rsidRPr="00BA08E2" w:rsidRDefault="0045644B" w:rsidP="0045644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187B39">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187B39">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4AA73B4F" w14:textId="77777777" w:rsidR="0045644B" w:rsidRPr="00AD369C" w:rsidRDefault="0045644B" w:rsidP="0045644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C9B1414" w14:textId="77777777" w:rsidR="0045644B" w:rsidRPr="00AD369C" w:rsidRDefault="0045644B" w:rsidP="0045644B">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approves the amended budget for 2025-2026.</w:t>
      </w:r>
    </w:p>
    <w:p w14:paraId="345DF698" w14:textId="77777777" w:rsidR="0045644B" w:rsidRPr="00AD369C" w:rsidRDefault="0045644B" w:rsidP="0045644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13C9E8F5" w14:textId="77777777" w:rsidR="0045644B" w:rsidRDefault="0045644B" w:rsidP="0045644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43FABA46" w14:textId="77777777" w:rsidR="0045644B" w:rsidRDefault="0045644B" w:rsidP="0045644B">
      <w:pPr>
        <w:spacing w:after="0" w:line="240" w:lineRule="auto"/>
        <w:rPr>
          <w:rFonts w:ascii="Arabic Typesetting" w:hAnsi="Arabic Typesetting" w:cs="Arabic Typesetting"/>
          <w:b/>
          <w:bCs/>
          <w:sz w:val="26"/>
          <w:szCs w:val="26"/>
        </w:rPr>
      </w:pPr>
    </w:p>
    <w:p w14:paraId="53014A52" w14:textId="6EAD8ED3" w:rsidR="0045644B" w:rsidRDefault="003545AF" w:rsidP="0045644B">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lastRenderedPageBreak/>
        <w:t>10</w:t>
      </w:r>
      <w:r w:rsidR="0045644B" w:rsidRPr="00AD369C">
        <w:rPr>
          <w:rFonts w:ascii="Arabic Typesetting" w:eastAsia="Calibri" w:hAnsi="Arabic Typesetting" w:cs="Arabic Typesetting" w:hint="cs"/>
          <w:b/>
          <w:bCs/>
          <w:sz w:val="26"/>
          <w:szCs w:val="26"/>
        </w:rPr>
        <w:t xml:space="preserve">. </w:t>
      </w:r>
      <w:r w:rsidR="005D78A2">
        <w:rPr>
          <w:rFonts w:ascii="Arabic Typesetting" w:eastAsia="Calibri" w:hAnsi="Arabic Typesetting" w:cs="Arabic Typesetting"/>
          <w:b/>
          <w:bCs/>
          <w:sz w:val="26"/>
          <w:szCs w:val="26"/>
        </w:rPr>
        <w:t xml:space="preserve">Place TBLD Facility at 505 District Drive </w:t>
      </w:r>
      <w:r w:rsidR="00D04B09">
        <w:rPr>
          <w:rFonts w:ascii="Arabic Typesetting" w:eastAsia="Calibri" w:hAnsi="Arabic Typesetting" w:cs="Arabic Typesetting"/>
          <w:b/>
          <w:bCs/>
          <w:sz w:val="26"/>
          <w:szCs w:val="26"/>
        </w:rPr>
        <w:t xml:space="preserve">Buildings, Furniture, and Other Assets out for bids to sell. </w:t>
      </w:r>
    </w:p>
    <w:p w14:paraId="738CFDFC" w14:textId="5C5CBD69" w:rsidR="0045644B" w:rsidRPr="00BA08E2" w:rsidRDefault="0045644B" w:rsidP="0045644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D04B09">
        <w:rPr>
          <w:rFonts w:ascii="Arabic Typesetting" w:hAnsi="Arabic Typesetting" w:cs="Arabic Typesetting"/>
          <w:sz w:val="26"/>
          <w:szCs w:val="26"/>
        </w:rPr>
        <w:t>Harwell</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02F8905B" w14:textId="77777777" w:rsidR="0045644B" w:rsidRPr="00AD369C" w:rsidRDefault="0045644B" w:rsidP="0045644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14C6A470" w14:textId="1B1AEC6A" w:rsidR="0045644B" w:rsidRPr="00AD369C" w:rsidRDefault="0045644B" w:rsidP="0045644B">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D04B09">
        <w:rPr>
          <w:rFonts w:ascii="Arabic Typesetting" w:hAnsi="Arabic Typesetting" w:cs="Arabic Typesetting"/>
          <w:sz w:val="26"/>
          <w:szCs w:val="26"/>
        </w:rPr>
        <w:t xml:space="preserve">placing the current TBLD </w:t>
      </w:r>
      <w:r w:rsidR="00585786">
        <w:rPr>
          <w:rFonts w:ascii="Arabic Typesetting" w:hAnsi="Arabic Typesetting" w:cs="Arabic Typesetting"/>
          <w:sz w:val="26"/>
          <w:szCs w:val="26"/>
        </w:rPr>
        <w:t>buildings, furniture, and assets out for bid to sell.</w:t>
      </w:r>
    </w:p>
    <w:p w14:paraId="239F2B11" w14:textId="77777777" w:rsidR="0045644B" w:rsidRPr="00AD369C" w:rsidRDefault="0045644B" w:rsidP="0045644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C43F582" w14:textId="77777777" w:rsidR="0045644B" w:rsidRDefault="0045644B" w:rsidP="0045644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462E36E5" w14:textId="77777777" w:rsidR="0045644B" w:rsidRDefault="0045644B" w:rsidP="0045644B">
      <w:pPr>
        <w:spacing w:after="0" w:line="240" w:lineRule="auto"/>
        <w:rPr>
          <w:rFonts w:ascii="Arabic Typesetting" w:hAnsi="Arabic Typesetting" w:cs="Arabic Typesetting"/>
          <w:b/>
          <w:bCs/>
          <w:sz w:val="26"/>
          <w:szCs w:val="26"/>
        </w:rPr>
      </w:pPr>
    </w:p>
    <w:p w14:paraId="0262077C" w14:textId="12ACB5FF" w:rsidR="0045644B" w:rsidRDefault="00E91F83" w:rsidP="0045644B">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sidR="003545AF">
        <w:rPr>
          <w:rFonts w:ascii="Arabic Typesetting" w:eastAsia="Calibri" w:hAnsi="Arabic Typesetting" w:cs="Arabic Typesetting"/>
          <w:b/>
          <w:bCs/>
          <w:sz w:val="26"/>
          <w:szCs w:val="26"/>
        </w:rPr>
        <w:t>1</w:t>
      </w:r>
      <w:r w:rsidR="0045644B" w:rsidRPr="00AD369C">
        <w:rPr>
          <w:rFonts w:ascii="Arabic Typesetting" w:eastAsia="Calibri" w:hAnsi="Arabic Typesetting" w:cs="Arabic Typesetting" w:hint="cs"/>
          <w:b/>
          <w:bCs/>
          <w:sz w:val="26"/>
          <w:szCs w:val="26"/>
        </w:rPr>
        <w:t xml:space="preserve">. </w:t>
      </w:r>
      <w:r w:rsidR="0045644B">
        <w:rPr>
          <w:rFonts w:ascii="Arabic Typesetting" w:eastAsia="Calibri" w:hAnsi="Arabic Typesetting" w:cs="Arabic Typesetting"/>
          <w:b/>
          <w:bCs/>
          <w:sz w:val="26"/>
          <w:szCs w:val="26"/>
        </w:rPr>
        <w:t>A</w:t>
      </w:r>
      <w:r>
        <w:rPr>
          <w:rFonts w:ascii="Arabic Typesetting" w:eastAsia="Calibri" w:hAnsi="Arabic Typesetting" w:cs="Arabic Typesetting"/>
          <w:b/>
          <w:bCs/>
          <w:sz w:val="26"/>
          <w:szCs w:val="26"/>
        </w:rPr>
        <w:t xml:space="preserve">llow TBLD to collaborate with USACE to </w:t>
      </w:r>
      <w:r w:rsidR="007542CE">
        <w:rPr>
          <w:rFonts w:ascii="Arabic Typesetting" w:eastAsia="Calibri" w:hAnsi="Arabic Typesetting" w:cs="Arabic Typesetting"/>
          <w:b/>
          <w:bCs/>
          <w:sz w:val="26"/>
          <w:szCs w:val="26"/>
        </w:rPr>
        <w:t>potentially construct a weir at Bayou</w:t>
      </w:r>
      <w:r w:rsidR="00B4721F">
        <w:rPr>
          <w:rFonts w:ascii="Arabic Typesetting" w:eastAsia="Calibri" w:hAnsi="Arabic Typesetting" w:cs="Arabic Typesetting"/>
          <w:b/>
          <w:bCs/>
          <w:sz w:val="26"/>
          <w:szCs w:val="26"/>
        </w:rPr>
        <w:t xml:space="preserve"> Bartholomew (Including costs up to $20,000)</w:t>
      </w:r>
    </w:p>
    <w:p w14:paraId="05C5C2AB" w14:textId="3C3D610C" w:rsidR="0045644B" w:rsidRPr="00BA08E2" w:rsidRDefault="0045644B" w:rsidP="0045644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B4721F">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B4721F">
        <w:rPr>
          <w:rFonts w:ascii="Arabic Typesetting" w:hAnsi="Arabic Typesetting" w:cs="Arabic Typesetting"/>
          <w:sz w:val="26"/>
          <w:szCs w:val="26"/>
        </w:rPr>
        <w:t>B</w:t>
      </w:r>
      <w:r w:rsidR="001F27A2">
        <w:rPr>
          <w:rFonts w:ascii="Arabic Typesetting" w:hAnsi="Arabic Typesetting" w:cs="Arabic Typesetting"/>
          <w:sz w:val="26"/>
          <w:szCs w:val="26"/>
        </w:rPr>
        <w:t>rown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0EC9CA75" w14:textId="77777777" w:rsidR="0045644B" w:rsidRPr="00AD369C" w:rsidRDefault="0045644B" w:rsidP="0045644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E6894AD" w14:textId="6C1AE98D" w:rsidR="0045644B" w:rsidRPr="00C122F8" w:rsidRDefault="0045644B" w:rsidP="00C122F8">
      <w:pPr>
        <w:spacing w:line="240" w:lineRule="auto"/>
        <w:rPr>
          <w:rFonts w:ascii="Arabic Typesetting" w:eastAsia="Calibri" w:hAnsi="Arabic Typesetting" w:cs="Arabic Typesetting"/>
          <w:b/>
          <w:bCs/>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DF09BD" w:rsidRPr="00DF09BD">
        <w:rPr>
          <w:rFonts w:ascii="Arabic Typesetting" w:eastAsia="Calibri" w:hAnsi="Arabic Typesetting" w:cs="Arabic Typesetting"/>
          <w:sz w:val="26"/>
          <w:szCs w:val="26"/>
        </w:rPr>
        <w:t>TBLD to collaborate with USACE to potentially construct a weir at Bayou Bartholomew (Including costs up to $20,000)</w:t>
      </w:r>
      <w:r w:rsidR="002915A1">
        <w:rPr>
          <w:rFonts w:ascii="Arabic Typesetting" w:eastAsia="Calibri" w:hAnsi="Arabic Typesetting" w:cs="Arabic Typesetting"/>
          <w:sz w:val="26"/>
          <w:szCs w:val="26"/>
        </w:rPr>
        <w:t>.</w:t>
      </w:r>
    </w:p>
    <w:p w14:paraId="3D1CABEB" w14:textId="77777777" w:rsidR="0045644B" w:rsidRPr="00AD369C" w:rsidRDefault="0045644B" w:rsidP="0045644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0FFC2A5E" w14:textId="77777777" w:rsidR="0045644B" w:rsidRDefault="0045644B" w:rsidP="0045644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57F22360" w14:textId="77777777" w:rsidR="0045644B" w:rsidRDefault="0045644B" w:rsidP="0045644B">
      <w:pPr>
        <w:spacing w:after="0" w:line="240" w:lineRule="auto"/>
        <w:rPr>
          <w:rFonts w:ascii="Arabic Typesetting" w:hAnsi="Arabic Typesetting" w:cs="Arabic Typesetting"/>
          <w:b/>
          <w:bCs/>
          <w:sz w:val="26"/>
          <w:szCs w:val="26"/>
        </w:rPr>
      </w:pPr>
    </w:p>
    <w:p w14:paraId="14535863" w14:textId="4458C8BF" w:rsidR="0045644B" w:rsidRDefault="00526CC6" w:rsidP="0045644B">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sidR="003545AF">
        <w:rPr>
          <w:rFonts w:ascii="Arabic Typesetting" w:eastAsia="Calibri" w:hAnsi="Arabic Typesetting" w:cs="Arabic Typesetting"/>
          <w:b/>
          <w:bCs/>
          <w:sz w:val="26"/>
          <w:szCs w:val="26"/>
        </w:rPr>
        <w:t>2</w:t>
      </w:r>
      <w:r w:rsidR="0045644B" w:rsidRPr="00AD369C">
        <w:rPr>
          <w:rFonts w:ascii="Arabic Typesetting" w:eastAsia="Calibri" w:hAnsi="Arabic Typesetting" w:cs="Arabic Typesetting" w:hint="cs"/>
          <w:b/>
          <w:bCs/>
          <w:sz w:val="26"/>
          <w:szCs w:val="26"/>
        </w:rPr>
        <w:t xml:space="preserve">. </w:t>
      </w:r>
      <w:r>
        <w:rPr>
          <w:rFonts w:ascii="Arabic Typesetting" w:eastAsia="Calibri" w:hAnsi="Arabic Typesetting" w:cs="Arabic Typesetting"/>
          <w:b/>
          <w:bCs/>
          <w:sz w:val="26"/>
          <w:szCs w:val="26"/>
        </w:rPr>
        <w:t>Place the new TBLD Facility Fence out for RFP</w:t>
      </w:r>
      <w:r w:rsidR="005D0B41">
        <w:rPr>
          <w:rFonts w:ascii="Arabic Typesetting" w:eastAsia="Calibri" w:hAnsi="Arabic Typesetting" w:cs="Arabic Typesetting"/>
          <w:b/>
          <w:bCs/>
          <w:sz w:val="26"/>
          <w:szCs w:val="26"/>
        </w:rPr>
        <w:t>s</w:t>
      </w:r>
      <w:r w:rsidR="007B5FA2">
        <w:rPr>
          <w:rFonts w:ascii="Arabic Typesetting" w:eastAsia="Calibri" w:hAnsi="Arabic Typesetting" w:cs="Arabic Typesetting"/>
          <w:b/>
          <w:bCs/>
          <w:sz w:val="26"/>
          <w:szCs w:val="26"/>
        </w:rPr>
        <w:t>,</w:t>
      </w:r>
      <w:r w:rsidR="005D0B41">
        <w:rPr>
          <w:rFonts w:ascii="Arabic Typesetting" w:eastAsia="Calibri" w:hAnsi="Arabic Typesetting" w:cs="Arabic Typesetting"/>
          <w:b/>
          <w:bCs/>
          <w:sz w:val="26"/>
          <w:szCs w:val="26"/>
        </w:rPr>
        <w:t xml:space="preserve"> Total </w:t>
      </w:r>
      <w:r w:rsidR="007B5FA2">
        <w:rPr>
          <w:rFonts w:ascii="Arabic Typesetting" w:eastAsia="Calibri" w:hAnsi="Arabic Typesetting" w:cs="Arabic Typesetting"/>
          <w:b/>
          <w:bCs/>
          <w:sz w:val="26"/>
          <w:szCs w:val="26"/>
        </w:rPr>
        <w:t>n</w:t>
      </w:r>
      <w:r w:rsidR="005D0B41">
        <w:rPr>
          <w:rFonts w:ascii="Arabic Typesetting" w:eastAsia="Calibri" w:hAnsi="Arabic Typesetting" w:cs="Arabic Typesetting"/>
          <w:b/>
          <w:bCs/>
          <w:sz w:val="26"/>
          <w:szCs w:val="26"/>
        </w:rPr>
        <w:t>ot to exceed $</w:t>
      </w:r>
      <w:r w:rsidR="007B5FA2">
        <w:rPr>
          <w:rFonts w:ascii="Arabic Typesetting" w:eastAsia="Calibri" w:hAnsi="Arabic Typesetting" w:cs="Arabic Typesetting"/>
          <w:b/>
          <w:bCs/>
          <w:sz w:val="26"/>
          <w:szCs w:val="26"/>
        </w:rPr>
        <w:t>85,000.00</w:t>
      </w:r>
    </w:p>
    <w:p w14:paraId="5C729AC4" w14:textId="79CED876" w:rsidR="0045644B" w:rsidRPr="00BA08E2" w:rsidRDefault="0045644B" w:rsidP="0045644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E97AD1">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E97AD1">
        <w:rPr>
          <w:rFonts w:ascii="Arabic Typesetting" w:hAnsi="Arabic Typesetting" w:cs="Arabic Typesetting"/>
          <w:sz w:val="26"/>
          <w:szCs w:val="26"/>
        </w:rPr>
        <w:t>Harwell</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33A83203" w14:textId="77777777" w:rsidR="0045644B" w:rsidRPr="00AD369C" w:rsidRDefault="0045644B" w:rsidP="0045644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6936AA4" w14:textId="2F6F7A1A" w:rsidR="0045644B" w:rsidRPr="00AD369C" w:rsidRDefault="0045644B" w:rsidP="0045644B">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3A048B">
        <w:rPr>
          <w:rFonts w:ascii="Arabic Typesetting" w:hAnsi="Arabic Typesetting" w:cs="Arabic Typesetting"/>
          <w:sz w:val="26"/>
          <w:szCs w:val="26"/>
        </w:rPr>
        <w:t xml:space="preserve">placing the new TBLD </w:t>
      </w:r>
      <w:r w:rsidR="00754C6A">
        <w:rPr>
          <w:rFonts w:ascii="Arabic Typesetting" w:hAnsi="Arabic Typesetting" w:cs="Arabic Typesetting"/>
          <w:sz w:val="26"/>
          <w:szCs w:val="26"/>
        </w:rPr>
        <w:t>facility</w:t>
      </w:r>
      <w:r w:rsidR="003A048B">
        <w:rPr>
          <w:rFonts w:ascii="Arabic Typesetting" w:hAnsi="Arabic Typesetting" w:cs="Arabic Typesetting"/>
          <w:sz w:val="26"/>
          <w:szCs w:val="26"/>
        </w:rPr>
        <w:t xml:space="preserve"> fence pro</w:t>
      </w:r>
      <w:r w:rsidR="00754C6A">
        <w:rPr>
          <w:rFonts w:ascii="Arabic Typesetting" w:hAnsi="Arabic Typesetting" w:cs="Arabic Typesetting"/>
          <w:sz w:val="26"/>
          <w:szCs w:val="26"/>
        </w:rPr>
        <w:t xml:space="preserve">ject out for </w:t>
      </w:r>
      <w:r w:rsidR="006A2DE1">
        <w:rPr>
          <w:rFonts w:ascii="Arabic Typesetting" w:hAnsi="Arabic Typesetting" w:cs="Arabic Typesetting"/>
          <w:sz w:val="26"/>
          <w:szCs w:val="26"/>
        </w:rPr>
        <w:t>RFP’s</w:t>
      </w:r>
      <w:r w:rsidR="00754C6A">
        <w:rPr>
          <w:rFonts w:ascii="Arabic Typesetting" w:hAnsi="Arabic Typesetting" w:cs="Arabic Typesetting"/>
          <w:sz w:val="26"/>
          <w:szCs w:val="26"/>
        </w:rPr>
        <w:t>. Total cost not to exceed $85,000</w:t>
      </w:r>
    </w:p>
    <w:p w14:paraId="706EEF57" w14:textId="77777777" w:rsidR="0045644B" w:rsidRPr="00AD369C" w:rsidRDefault="0045644B" w:rsidP="0045644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6A2398AC" w14:textId="60C7D484" w:rsidR="00913B42" w:rsidRDefault="0045644B" w:rsidP="009C7B01">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0362B43A" w14:textId="77777777" w:rsidR="009C7B01" w:rsidRPr="009C7B01" w:rsidRDefault="009C7B01" w:rsidP="009C7B01">
      <w:pPr>
        <w:spacing w:after="0" w:line="240" w:lineRule="auto"/>
        <w:rPr>
          <w:rFonts w:ascii="Arabic Typesetting" w:hAnsi="Arabic Typesetting" w:cs="Arabic Typesetting"/>
          <w:sz w:val="26"/>
          <w:szCs w:val="26"/>
        </w:rPr>
      </w:pPr>
    </w:p>
    <w:p w14:paraId="4C6CCF8D" w14:textId="0E9EDE10" w:rsidR="00EC3DE8" w:rsidRDefault="00EC3DE8" w:rsidP="00EC3DE8">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sidR="003545AF">
        <w:rPr>
          <w:rFonts w:ascii="Arabic Typesetting" w:eastAsia="Calibri" w:hAnsi="Arabic Typesetting" w:cs="Arabic Typesetting"/>
          <w:b/>
          <w:bCs/>
          <w:sz w:val="26"/>
          <w:szCs w:val="26"/>
        </w:rPr>
        <w:t>3</w:t>
      </w:r>
      <w:r w:rsidRPr="00AD369C">
        <w:rPr>
          <w:rFonts w:ascii="Arabic Typesetting" w:eastAsia="Calibri" w:hAnsi="Arabic Typesetting" w:cs="Arabic Typesetting" w:hint="cs"/>
          <w:b/>
          <w:bCs/>
          <w:sz w:val="26"/>
          <w:szCs w:val="26"/>
        </w:rPr>
        <w:t>.</w:t>
      </w:r>
      <w:r w:rsidR="009C7B01">
        <w:rPr>
          <w:rFonts w:ascii="Arabic Typesetting" w:eastAsia="Calibri" w:hAnsi="Arabic Typesetting" w:cs="Arabic Typesetting"/>
          <w:b/>
          <w:bCs/>
          <w:sz w:val="26"/>
          <w:szCs w:val="26"/>
        </w:rPr>
        <w:t xml:space="preserve"> </w:t>
      </w:r>
      <w:r w:rsidR="00B5505D">
        <w:rPr>
          <w:rFonts w:ascii="Arabic Typesetting" w:eastAsia="Calibri" w:hAnsi="Arabic Typesetting" w:cs="Arabic Typesetting"/>
          <w:b/>
          <w:bCs/>
          <w:sz w:val="26"/>
          <w:szCs w:val="26"/>
        </w:rPr>
        <w:t>Review and discuss future access to the Diversion Canal</w:t>
      </w:r>
    </w:p>
    <w:p w14:paraId="380E1892" w14:textId="15611DF8" w:rsidR="00B5505D" w:rsidRDefault="00B5505D" w:rsidP="00EC3DE8">
      <w:pPr>
        <w:spacing w:before="120" w:after="0" w:line="240" w:lineRule="auto"/>
        <w:rPr>
          <w:rFonts w:ascii="Arabic Typesetting" w:hAnsi="Arabic Typesetting" w:cs="Arabic Typesetting"/>
          <w:sz w:val="26"/>
          <w:szCs w:val="26"/>
        </w:rPr>
      </w:pPr>
      <w:r>
        <w:rPr>
          <w:rFonts w:ascii="Arabic Typesetting" w:hAnsi="Arabic Typesetting" w:cs="Arabic Typesetting"/>
          <w:sz w:val="26"/>
          <w:szCs w:val="26"/>
        </w:rPr>
        <w:t>No Board Action</w:t>
      </w:r>
      <w:r w:rsidR="00B92399">
        <w:rPr>
          <w:rFonts w:ascii="Arabic Typesetting" w:hAnsi="Arabic Typesetting" w:cs="Arabic Typesetting"/>
          <w:sz w:val="26"/>
          <w:szCs w:val="26"/>
        </w:rPr>
        <w:t xml:space="preserve"> was taken</w:t>
      </w:r>
      <w:r>
        <w:rPr>
          <w:rFonts w:ascii="Arabic Typesetting" w:hAnsi="Arabic Typesetting" w:cs="Arabic Typesetting"/>
          <w:sz w:val="26"/>
          <w:szCs w:val="26"/>
        </w:rPr>
        <w:t xml:space="preserve"> </w:t>
      </w:r>
      <w:r w:rsidR="008D363D">
        <w:rPr>
          <w:rFonts w:ascii="Arabic Typesetting" w:hAnsi="Arabic Typesetting" w:cs="Arabic Typesetting"/>
          <w:sz w:val="26"/>
          <w:szCs w:val="26"/>
        </w:rPr>
        <w:t>o</w:t>
      </w:r>
      <w:r>
        <w:rPr>
          <w:rFonts w:ascii="Arabic Typesetting" w:hAnsi="Arabic Typesetting" w:cs="Arabic Typesetting"/>
          <w:sz w:val="26"/>
          <w:szCs w:val="26"/>
        </w:rPr>
        <w:t xml:space="preserve">n this agenda item. </w:t>
      </w:r>
    </w:p>
    <w:p w14:paraId="317AE2BA" w14:textId="5F0759D5" w:rsidR="00EC3DE8" w:rsidRPr="00AD369C" w:rsidRDefault="00EC3DE8" w:rsidP="00EC3DE8">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5258B73C" w14:textId="77777777" w:rsidR="00EC3DE8" w:rsidRDefault="00EC3DE8" w:rsidP="00EC3DE8">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5499B828" w14:textId="77777777" w:rsidR="008D363D" w:rsidRDefault="008D363D" w:rsidP="00EC3DE8">
      <w:pPr>
        <w:spacing w:after="0" w:line="240" w:lineRule="auto"/>
        <w:rPr>
          <w:rFonts w:ascii="Arabic Typesetting" w:hAnsi="Arabic Typesetting" w:cs="Arabic Typesetting"/>
          <w:sz w:val="26"/>
          <w:szCs w:val="26"/>
        </w:rPr>
      </w:pPr>
    </w:p>
    <w:p w14:paraId="3259FF31" w14:textId="1753445F" w:rsidR="008D363D" w:rsidRDefault="008D363D" w:rsidP="008D363D">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sidR="003545AF">
        <w:rPr>
          <w:rFonts w:ascii="Arabic Typesetting" w:eastAsia="Calibri" w:hAnsi="Arabic Typesetting" w:cs="Arabic Typesetting"/>
          <w:b/>
          <w:bCs/>
          <w:sz w:val="26"/>
          <w:szCs w:val="26"/>
        </w:rPr>
        <w:t>4</w:t>
      </w:r>
      <w:r w:rsidRPr="00AD369C">
        <w:rPr>
          <w:rFonts w:ascii="Arabic Typesetting" w:eastAsia="Calibri" w:hAnsi="Arabic Typesetting" w:cs="Arabic Typesetting" w:hint="cs"/>
          <w:b/>
          <w:bCs/>
          <w:sz w:val="26"/>
          <w:szCs w:val="26"/>
        </w:rPr>
        <w:t xml:space="preserve">. </w:t>
      </w:r>
      <w:r w:rsidR="002031A1">
        <w:rPr>
          <w:rFonts w:ascii="Arabic Typesetting" w:eastAsia="Calibri" w:hAnsi="Arabic Typesetting" w:cs="Arabic Typesetting"/>
          <w:b/>
          <w:bCs/>
          <w:sz w:val="26"/>
          <w:szCs w:val="26"/>
        </w:rPr>
        <w:t xml:space="preserve">Request to extend access to Tim </w:t>
      </w:r>
      <w:r w:rsidR="002D178B">
        <w:rPr>
          <w:rFonts w:ascii="Arabic Typesetting" w:eastAsia="Calibri" w:hAnsi="Arabic Typesetting" w:cs="Arabic Typesetting"/>
          <w:b/>
          <w:bCs/>
          <w:sz w:val="26"/>
          <w:szCs w:val="26"/>
        </w:rPr>
        <w:t xml:space="preserve">Ford to remove his property from his personal property from </w:t>
      </w:r>
      <w:r w:rsidR="00FF3C78">
        <w:rPr>
          <w:rFonts w:ascii="Arabic Typesetting" w:eastAsia="Calibri" w:hAnsi="Arabic Typesetting" w:cs="Arabic Typesetting"/>
          <w:b/>
          <w:bCs/>
          <w:sz w:val="26"/>
          <w:szCs w:val="26"/>
        </w:rPr>
        <w:t xml:space="preserve">Catahoula 9 lease until 6/30/26. </w:t>
      </w:r>
    </w:p>
    <w:p w14:paraId="419FD2D7" w14:textId="609EB127" w:rsidR="008D363D" w:rsidRPr="00BA08E2" w:rsidRDefault="008D363D" w:rsidP="008D363D">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DE6B2B">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DE6B2B">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2B686C5B" w14:textId="77777777" w:rsidR="008D363D" w:rsidRPr="00AD369C" w:rsidRDefault="008D363D" w:rsidP="008D363D">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011A843" w14:textId="039FF6D2" w:rsidR="008D363D" w:rsidRPr="00AD369C" w:rsidRDefault="008D363D" w:rsidP="008D363D">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DE6B2B">
        <w:rPr>
          <w:rFonts w:ascii="Arabic Typesetting" w:hAnsi="Arabic Typesetting" w:cs="Arabic Typesetting"/>
          <w:sz w:val="26"/>
          <w:szCs w:val="26"/>
        </w:rPr>
        <w:t xml:space="preserve">denies the request to extend access to Tim Ford to remove his personal property </w:t>
      </w:r>
      <w:r w:rsidR="00BD4E15">
        <w:rPr>
          <w:rFonts w:ascii="Arabic Typesetting" w:hAnsi="Arabic Typesetting" w:cs="Arabic Typesetting"/>
          <w:sz w:val="26"/>
          <w:szCs w:val="26"/>
        </w:rPr>
        <w:t>from Catahoula 9 hunting lease until 6/30/26</w:t>
      </w:r>
      <w:r w:rsidR="00EC2600">
        <w:rPr>
          <w:rFonts w:ascii="Arabic Typesetting" w:hAnsi="Arabic Typesetting" w:cs="Arabic Typesetting"/>
          <w:sz w:val="26"/>
          <w:szCs w:val="26"/>
        </w:rPr>
        <w:t>;</w:t>
      </w:r>
      <w:r w:rsidR="00BD4E15">
        <w:rPr>
          <w:rFonts w:ascii="Arabic Typesetting" w:hAnsi="Arabic Typesetting" w:cs="Arabic Typesetting"/>
          <w:sz w:val="26"/>
          <w:szCs w:val="26"/>
        </w:rPr>
        <w:t xml:space="preserve"> all </w:t>
      </w:r>
      <w:r w:rsidR="00EC2600">
        <w:rPr>
          <w:rFonts w:ascii="Arabic Typesetting" w:hAnsi="Arabic Typesetting" w:cs="Arabic Typesetting"/>
          <w:sz w:val="26"/>
          <w:szCs w:val="26"/>
        </w:rPr>
        <w:t xml:space="preserve">personal </w:t>
      </w:r>
      <w:r w:rsidR="00BD4E15">
        <w:rPr>
          <w:rFonts w:ascii="Arabic Typesetting" w:hAnsi="Arabic Typesetting" w:cs="Arabic Typesetting"/>
          <w:sz w:val="26"/>
          <w:szCs w:val="26"/>
        </w:rPr>
        <w:t xml:space="preserve">property </w:t>
      </w:r>
      <w:r w:rsidR="00EC2600">
        <w:rPr>
          <w:rFonts w:ascii="Arabic Typesetting" w:hAnsi="Arabic Typesetting" w:cs="Arabic Typesetting"/>
          <w:sz w:val="26"/>
          <w:szCs w:val="26"/>
        </w:rPr>
        <w:t>must</w:t>
      </w:r>
      <w:r w:rsidR="00BD4E15">
        <w:rPr>
          <w:rFonts w:ascii="Arabic Typesetting" w:hAnsi="Arabic Typesetting" w:cs="Arabic Typesetting"/>
          <w:sz w:val="26"/>
          <w:szCs w:val="26"/>
        </w:rPr>
        <w:t xml:space="preserve"> be removed by 6/13/26</w:t>
      </w:r>
      <w:r w:rsidR="00EC2600">
        <w:rPr>
          <w:rFonts w:ascii="Arabic Typesetting" w:hAnsi="Arabic Typesetting" w:cs="Arabic Typesetting"/>
          <w:sz w:val="26"/>
          <w:szCs w:val="26"/>
        </w:rPr>
        <w:t>.</w:t>
      </w:r>
    </w:p>
    <w:p w14:paraId="2070FDF0" w14:textId="77777777" w:rsidR="008D363D" w:rsidRPr="00AD369C" w:rsidRDefault="008D363D" w:rsidP="008D363D">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9CAB3BC" w14:textId="77777777" w:rsidR="008D363D" w:rsidRDefault="008D363D" w:rsidP="008D363D">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04C8DCE9" w14:textId="7E093983" w:rsidR="0045644B" w:rsidRPr="00CE39EA" w:rsidRDefault="0045644B" w:rsidP="0045644B">
      <w:pPr>
        <w:spacing w:after="0" w:line="240" w:lineRule="auto"/>
        <w:rPr>
          <w:rFonts w:ascii="Arabic Typesetting" w:hAnsi="Arabic Typesetting" w:cs="Arabic Typesetting"/>
          <w:sz w:val="26"/>
          <w:szCs w:val="26"/>
        </w:rPr>
      </w:pPr>
    </w:p>
    <w:p w14:paraId="67B2CFD3" w14:textId="2CB2FDF8" w:rsidR="0043430F" w:rsidRDefault="0043430F" w:rsidP="0043430F">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sidR="003545AF">
        <w:rPr>
          <w:rFonts w:ascii="Arabic Typesetting" w:eastAsia="Calibri" w:hAnsi="Arabic Typesetting" w:cs="Arabic Typesetting"/>
          <w:b/>
          <w:bCs/>
          <w:sz w:val="26"/>
          <w:szCs w:val="26"/>
        </w:rPr>
        <w:t>5</w:t>
      </w:r>
      <w:r w:rsidRPr="00AD369C">
        <w:rPr>
          <w:rFonts w:ascii="Arabic Typesetting" w:eastAsia="Calibri" w:hAnsi="Arabic Typesetting" w:cs="Arabic Typesetting" w:hint="cs"/>
          <w:b/>
          <w:bCs/>
          <w:sz w:val="26"/>
          <w:szCs w:val="26"/>
        </w:rPr>
        <w:t xml:space="preserve">. </w:t>
      </w:r>
      <w:r w:rsidR="003545AF">
        <w:rPr>
          <w:rFonts w:ascii="Arabic Typesetting" w:eastAsia="Calibri" w:hAnsi="Arabic Typesetting" w:cs="Arabic Typesetting"/>
          <w:b/>
          <w:bCs/>
          <w:sz w:val="26"/>
          <w:szCs w:val="26"/>
        </w:rPr>
        <w:t>Donate Surplus Police Equipment to Caldwell Parish Sheriff’s Department.</w:t>
      </w:r>
      <w:r>
        <w:rPr>
          <w:rFonts w:ascii="Arabic Typesetting" w:eastAsia="Calibri" w:hAnsi="Arabic Typesetting" w:cs="Arabic Typesetting"/>
          <w:b/>
          <w:bCs/>
          <w:sz w:val="26"/>
          <w:szCs w:val="26"/>
        </w:rPr>
        <w:t xml:space="preserve"> </w:t>
      </w:r>
    </w:p>
    <w:p w14:paraId="51DBB0E3" w14:textId="06E3CD87" w:rsidR="0043430F" w:rsidRPr="00BA08E2" w:rsidRDefault="0043430F" w:rsidP="0043430F">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Commissioner Costello</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B649A7">
        <w:rPr>
          <w:rFonts w:ascii="Arabic Typesetting" w:hAnsi="Arabic Typesetting" w:cs="Arabic Typesetting"/>
          <w:sz w:val="26"/>
          <w:szCs w:val="26"/>
        </w:rPr>
        <w:t>Hutchins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741DC922" w14:textId="77777777" w:rsidR="0043430F" w:rsidRPr="00AD369C" w:rsidRDefault="0043430F" w:rsidP="0043430F">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35BA00EF" w14:textId="6359ABDC" w:rsidR="0043430F" w:rsidRPr="00AD369C" w:rsidRDefault="0043430F" w:rsidP="0043430F">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A638B1">
        <w:rPr>
          <w:rFonts w:ascii="Arabic Typesetting" w:hAnsi="Arabic Typesetting" w:cs="Arabic Typesetting"/>
          <w:sz w:val="26"/>
          <w:szCs w:val="26"/>
        </w:rPr>
        <w:t xml:space="preserve">approves the donation of </w:t>
      </w:r>
      <w:r w:rsidR="00CD5CEF">
        <w:rPr>
          <w:rFonts w:ascii="Arabic Typesetting" w:hAnsi="Arabic Typesetting" w:cs="Arabic Typesetting"/>
          <w:sz w:val="26"/>
          <w:szCs w:val="26"/>
        </w:rPr>
        <w:t xml:space="preserve">surplus police equipment to the Caldwell Parish Sheriff’s Department. </w:t>
      </w:r>
    </w:p>
    <w:p w14:paraId="3BC293BC" w14:textId="77777777" w:rsidR="0043430F" w:rsidRPr="00AD369C" w:rsidRDefault="0043430F" w:rsidP="0043430F">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2AA7501" w14:textId="77777777" w:rsidR="0043430F" w:rsidRDefault="0043430F" w:rsidP="0043430F">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51892363" w14:textId="77777777" w:rsidR="008C6F43" w:rsidRDefault="008C6F43" w:rsidP="00ED4DDA">
      <w:pPr>
        <w:spacing w:after="0" w:line="240" w:lineRule="auto"/>
        <w:rPr>
          <w:rFonts w:ascii="Arabic Typesetting" w:hAnsi="Arabic Typesetting" w:cs="Arabic Typesetting"/>
          <w:b/>
          <w:bCs/>
          <w:sz w:val="26"/>
          <w:szCs w:val="26"/>
        </w:rPr>
      </w:pPr>
    </w:p>
    <w:p w14:paraId="089A1D23" w14:textId="6879DDFE" w:rsidR="003545AF" w:rsidRDefault="003545AF" w:rsidP="003545AF">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16</w:t>
      </w:r>
      <w:r>
        <w:rPr>
          <w:rFonts w:ascii="Arabic Typesetting" w:eastAsia="Calibri" w:hAnsi="Arabic Typesetting" w:cs="Arabic Typesetting"/>
          <w:b/>
          <w:bCs/>
          <w:sz w:val="26"/>
          <w:szCs w:val="26"/>
        </w:rPr>
        <w:t xml:space="preserve">. </w:t>
      </w:r>
      <w:r w:rsidR="00986919">
        <w:rPr>
          <w:rFonts w:ascii="Arabic Typesetting" w:eastAsia="Calibri" w:hAnsi="Arabic Typesetting" w:cs="Arabic Typesetting"/>
          <w:b/>
          <w:bCs/>
          <w:sz w:val="26"/>
          <w:szCs w:val="26"/>
        </w:rPr>
        <w:t>Change Order #3 for New TBLD Administrative Facility</w:t>
      </w:r>
    </w:p>
    <w:p w14:paraId="122F7DC7" w14:textId="472FA999" w:rsidR="003545AF" w:rsidRPr="00854B93" w:rsidRDefault="003545AF" w:rsidP="003545AF">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FB426F">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FB426F">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42F8FFDA" w14:textId="77777777" w:rsidR="003545AF" w:rsidRPr="00AD369C" w:rsidRDefault="003545AF" w:rsidP="003545AF">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57C2FC0" w14:textId="480915A7" w:rsidR="003545AF" w:rsidRPr="00AD369C" w:rsidRDefault="003545AF" w:rsidP="003545AF">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FB426F">
        <w:rPr>
          <w:rFonts w:ascii="Arabic Typesetting" w:hAnsi="Arabic Typesetting" w:cs="Arabic Typesetting"/>
          <w:sz w:val="26"/>
          <w:szCs w:val="26"/>
        </w:rPr>
        <w:t>approves change order # 3 for the New TBLD Admin Facility.</w:t>
      </w:r>
      <w:r w:rsidR="00275712">
        <w:rPr>
          <w:rFonts w:ascii="Arabic Typesetting" w:hAnsi="Arabic Typesetting" w:cs="Arabic Typesetting"/>
          <w:sz w:val="26"/>
          <w:szCs w:val="26"/>
        </w:rPr>
        <w:t xml:space="preserve"> New</w:t>
      </w:r>
      <w:r w:rsidR="00FB426F">
        <w:rPr>
          <w:rFonts w:ascii="Arabic Typesetting" w:hAnsi="Arabic Typesetting" w:cs="Arabic Typesetting"/>
          <w:sz w:val="26"/>
          <w:szCs w:val="26"/>
        </w:rPr>
        <w:t xml:space="preserve"> </w:t>
      </w:r>
      <w:r w:rsidR="00275712">
        <w:rPr>
          <w:rFonts w:ascii="Arabic Typesetting" w:hAnsi="Arabic Typesetting" w:cs="Arabic Typesetting"/>
          <w:sz w:val="26"/>
          <w:szCs w:val="26"/>
        </w:rPr>
        <w:t>Completion Date 7/13/2026</w:t>
      </w:r>
    </w:p>
    <w:p w14:paraId="6840C59E" w14:textId="77777777" w:rsidR="003545AF" w:rsidRPr="00AD369C" w:rsidRDefault="003545AF" w:rsidP="003545AF">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17EA3BAE" w14:textId="77777777" w:rsidR="003545AF" w:rsidRDefault="003545AF" w:rsidP="003545AF">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66F49774" w14:textId="77777777" w:rsidR="003545AF" w:rsidRDefault="003545AF" w:rsidP="00ED4DDA">
      <w:pPr>
        <w:spacing w:after="0" w:line="240" w:lineRule="auto"/>
        <w:rPr>
          <w:rFonts w:ascii="Arabic Typesetting" w:hAnsi="Arabic Typesetting" w:cs="Arabic Typesetting"/>
          <w:b/>
          <w:bCs/>
          <w:sz w:val="26"/>
          <w:szCs w:val="26"/>
        </w:rPr>
      </w:pPr>
    </w:p>
    <w:p w14:paraId="38170178" w14:textId="151F7AE3"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687803A2" w14:textId="5CD60FF6" w:rsidR="0078491D" w:rsidRPr="002C5885"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145D825D"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lastRenderedPageBreak/>
        <w:t xml:space="preserve"> </w:t>
      </w:r>
      <w:r w:rsidR="002C5885">
        <w:rPr>
          <w:rFonts w:ascii="Arabic Typesetting" w:hAnsi="Arabic Typesetting" w:cs="Arabic Typesetting"/>
          <w:b/>
          <w:bCs/>
          <w:sz w:val="26"/>
          <w:szCs w:val="26"/>
        </w:rPr>
        <w:t>17</w:t>
      </w:r>
      <w:r w:rsidR="004D121D">
        <w:rPr>
          <w:rFonts w:ascii="Arabic Typesetting" w:hAnsi="Arabic Typesetting" w:cs="Arabic Typesetting"/>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7426F009" w14:textId="1E3B419D" w:rsidR="00C64291" w:rsidRDefault="008A1C44" w:rsidP="00ED4DDA">
      <w:pPr>
        <w:spacing w:after="0" w:line="240" w:lineRule="auto"/>
        <w:rPr>
          <w:rFonts w:ascii="Arabic Typesetting" w:hAnsi="Arabic Typesetting" w:cs="Arabic Typesetting"/>
          <w:sz w:val="26"/>
          <w:szCs w:val="26"/>
        </w:rPr>
      </w:pPr>
      <w:r>
        <w:rPr>
          <w:rFonts w:ascii="Arabic Typesetting" w:hAnsi="Arabic Typesetting" w:cs="Arabic Typesetting"/>
          <w:b/>
          <w:bCs/>
          <w:sz w:val="26"/>
          <w:szCs w:val="26"/>
        </w:rPr>
        <w:t>Levee Projects</w:t>
      </w:r>
      <w:r w:rsidR="00837A50">
        <w:rPr>
          <w:rFonts w:ascii="Arabic Typesetting" w:hAnsi="Arabic Typesetting" w:cs="Arabic Typesetting"/>
          <w:sz w:val="26"/>
          <w:szCs w:val="26"/>
        </w:rPr>
        <w:t>.</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6FED3BE2"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DB17BB">
        <w:rPr>
          <w:rFonts w:ascii="Arabic Typesetting" w:hAnsi="Arabic Typesetting" w:cs="Arabic Typesetting"/>
          <w:sz w:val="26"/>
          <w:szCs w:val="26"/>
        </w:rPr>
        <w:t>1</w:t>
      </w:r>
      <w:r w:rsidR="00F041BF">
        <w:rPr>
          <w:rFonts w:ascii="Arabic Typesetting" w:hAnsi="Arabic Typesetting" w:cs="Arabic Typesetting"/>
          <w:sz w:val="26"/>
          <w:szCs w:val="26"/>
        </w:rPr>
        <w:t>0:</w:t>
      </w:r>
      <w:r w:rsidR="0078491D">
        <w:rPr>
          <w:rFonts w:ascii="Arabic Typesetting" w:hAnsi="Arabic Typesetting" w:cs="Arabic Typesetting"/>
          <w:sz w:val="26"/>
          <w:szCs w:val="26"/>
        </w:rPr>
        <w:t>3</w:t>
      </w:r>
      <w:r w:rsidR="002C5885">
        <w:rPr>
          <w:rFonts w:ascii="Arabic Typesetting" w:hAnsi="Arabic Typesetting" w:cs="Arabic Typesetting"/>
          <w:sz w:val="26"/>
          <w:szCs w:val="26"/>
        </w:rPr>
        <w:t>6</w:t>
      </w:r>
      <w:r w:rsidR="008260CD">
        <w:rPr>
          <w:rFonts w:ascii="Arabic Typesetting" w:hAnsi="Arabic Typesetting" w:cs="Arabic Typesetting"/>
          <w:sz w:val="26"/>
          <w:szCs w:val="26"/>
        </w:rPr>
        <w:t xml:space="preserve"> am.</w:t>
      </w:r>
    </w:p>
    <w:bookmarkEnd w:id="0"/>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altName w:val="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2121"/>
    <w:multiLevelType w:val="hybridMultilevel"/>
    <w:tmpl w:val="C73AA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13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16391"/>
    <w:rsid w:val="0002253C"/>
    <w:rsid w:val="0002404C"/>
    <w:rsid w:val="00025590"/>
    <w:rsid w:val="00025675"/>
    <w:rsid w:val="00026932"/>
    <w:rsid w:val="00030A23"/>
    <w:rsid w:val="0003158D"/>
    <w:rsid w:val="00033036"/>
    <w:rsid w:val="00034873"/>
    <w:rsid w:val="00044F00"/>
    <w:rsid w:val="00047478"/>
    <w:rsid w:val="000538D9"/>
    <w:rsid w:val="000651D7"/>
    <w:rsid w:val="0007058E"/>
    <w:rsid w:val="000714DB"/>
    <w:rsid w:val="00071B68"/>
    <w:rsid w:val="000844DE"/>
    <w:rsid w:val="000860A8"/>
    <w:rsid w:val="00087A15"/>
    <w:rsid w:val="00094717"/>
    <w:rsid w:val="00097DC9"/>
    <w:rsid w:val="000A4C19"/>
    <w:rsid w:val="000A6D64"/>
    <w:rsid w:val="000A7A05"/>
    <w:rsid w:val="000B1B4D"/>
    <w:rsid w:val="000B449E"/>
    <w:rsid w:val="000B6305"/>
    <w:rsid w:val="000C15CD"/>
    <w:rsid w:val="000C2D63"/>
    <w:rsid w:val="000C2DF8"/>
    <w:rsid w:val="000C3564"/>
    <w:rsid w:val="000C6965"/>
    <w:rsid w:val="000D2085"/>
    <w:rsid w:val="000D3015"/>
    <w:rsid w:val="000D3E70"/>
    <w:rsid w:val="000D5BA5"/>
    <w:rsid w:val="000E25DB"/>
    <w:rsid w:val="000E648A"/>
    <w:rsid w:val="000F3CE6"/>
    <w:rsid w:val="00106345"/>
    <w:rsid w:val="00106CA6"/>
    <w:rsid w:val="00112274"/>
    <w:rsid w:val="00114E2F"/>
    <w:rsid w:val="001262B8"/>
    <w:rsid w:val="00131A7E"/>
    <w:rsid w:val="00134A52"/>
    <w:rsid w:val="001370BB"/>
    <w:rsid w:val="00142271"/>
    <w:rsid w:val="00144A1C"/>
    <w:rsid w:val="00147538"/>
    <w:rsid w:val="001501DC"/>
    <w:rsid w:val="00150539"/>
    <w:rsid w:val="00153365"/>
    <w:rsid w:val="00153BA7"/>
    <w:rsid w:val="00155155"/>
    <w:rsid w:val="001617FE"/>
    <w:rsid w:val="00162A7F"/>
    <w:rsid w:val="001667DA"/>
    <w:rsid w:val="00172760"/>
    <w:rsid w:val="001728F4"/>
    <w:rsid w:val="00176FCC"/>
    <w:rsid w:val="00177F46"/>
    <w:rsid w:val="00184395"/>
    <w:rsid w:val="00184EA6"/>
    <w:rsid w:val="0018522E"/>
    <w:rsid w:val="001864FF"/>
    <w:rsid w:val="00187B39"/>
    <w:rsid w:val="001915D4"/>
    <w:rsid w:val="00196606"/>
    <w:rsid w:val="0019703C"/>
    <w:rsid w:val="001A1328"/>
    <w:rsid w:val="001A1A75"/>
    <w:rsid w:val="001A2463"/>
    <w:rsid w:val="001A6202"/>
    <w:rsid w:val="001A67B0"/>
    <w:rsid w:val="001A6978"/>
    <w:rsid w:val="001C148B"/>
    <w:rsid w:val="001C253C"/>
    <w:rsid w:val="001C2D5D"/>
    <w:rsid w:val="001D11D7"/>
    <w:rsid w:val="001D4330"/>
    <w:rsid w:val="001E61E2"/>
    <w:rsid w:val="001E6330"/>
    <w:rsid w:val="001F0D01"/>
    <w:rsid w:val="001F1CCE"/>
    <w:rsid w:val="001F27A2"/>
    <w:rsid w:val="00202470"/>
    <w:rsid w:val="002031A1"/>
    <w:rsid w:val="002039E2"/>
    <w:rsid w:val="002047A2"/>
    <w:rsid w:val="00204C66"/>
    <w:rsid w:val="0020715F"/>
    <w:rsid w:val="00210312"/>
    <w:rsid w:val="00211A6F"/>
    <w:rsid w:val="0021408F"/>
    <w:rsid w:val="00217548"/>
    <w:rsid w:val="0022264E"/>
    <w:rsid w:val="0022772C"/>
    <w:rsid w:val="00227C61"/>
    <w:rsid w:val="002331AE"/>
    <w:rsid w:val="0023382F"/>
    <w:rsid w:val="002341F2"/>
    <w:rsid w:val="0023519B"/>
    <w:rsid w:val="0023586E"/>
    <w:rsid w:val="002378FB"/>
    <w:rsid w:val="00240BD7"/>
    <w:rsid w:val="00246585"/>
    <w:rsid w:val="00251284"/>
    <w:rsid w:val="002548C8"/>
    <w:rsid w:val="0025773C"/>
    <w:rsid w:val="00262291"/>
    <w:rsid w:val="00267C57"/>
    <w:rsid w:val="00271DF9"/>
    <w:rsid w:val="00274FEE"/>
    <w:rsid w:val="00275712"/>
    <w:rsid w:val="00280E39"/>
    <w:rsid w:val="00286E41"/>
    <w:rsid w:val="00287CAD"/>
    <w:rsid w:val="002915A1"/>
    <w:rsid w:val="002922DF"/>
    <w:rsid w:val="00294F6E"/>
    <w:rsid w:val="002953C1"/>
    <w:rsid w:val="00296983"/>
    <w:rsid w:val="002A0518"/>
    <w:rsid w:val="002A2C07"/>
    <w:rsid w:val="002A51C2"/>
    <w:rsid w:val="002A645C"/>
    <w:rsid w:val="002B01A9"/>
    <w:rsid w:val="002B04F1"/>
    <w:rsid w:val="002B6B37"/>
    <w:rsid w:val="002C2CCA"/>
    <w:rsid w:val="002C3A99"/>
    <w:rsid w:val="002C5620"/>
    <w:rsid w:val="002C5885"/>
    <w:rsid w:val="002C5FBD"/>
    <w:rsid w:val="002D178B"/>
    <w:rsid w:val="002D1B04"/>
    <w:rsid w:val="002D44CE"/>
    <w:rsid w:val="002D653C"/>
    <w:rsid w:val="002E2663"/>
    <w:rsid w:val="002E2A29"/>
    <w:rsid w:val="002E3EB1"/>
    <w:rsid w:val="002E4FD4"/>
    <w:rsid w:val="002E6C2B"/>
    <w:rsid w:val="002F6FB7"/>
    <w:rsid w:val="0030083A"/>
    <w:rsid w:val="00302378"/>
    <w:rsid w:val="00303C33"/>
    <w:rsid w:val="003052CF"/>
    <w:rsid w:val="003072C4"/>
    <w:rsid w:val="0031072B"/>
    <w:rsid w:val="00311BBA"/>
    <w:rsid w:val="003125C2"/>
    <w:rsid w:val="003156F4"/>
    <w:rsid w:val="00316EE6"/>
    <w:rsid w:val="0031715F"/>
    <w:rsid w:val="0032087A"/>
    <w:rsid w:val="003236C4"/>
    <w:rsid w:val="00334BB9"/>
    <w:rsid w:val="00335075"/>
    <w:rsid w:val="00336D21"/>
    <w:rsid w:val="003444F4"/>
    <w:rsid w:val="00351327"/>
    <w:rsid w:val="003545AF"/>
    <w:rsid w:val="0035699B"/>
    <w:rsid w:val="00362197"/>
    <w:rsid w:val="00367093"/>
    <w:rsid w:val="00370353"/>
    <w:rsid w:val="00371CB3"/>
    <w:rsid w:val="00373086"/>
    <w:rsid w:val="00374631"/>
    <w:rsid w:val="00375E93"/>
    <w:rsid w:val="003767A2"/>
    <w:rsid w:val="00381D23"/>
    <w:rsid w:val="0038611E"/>
    <w:rsid w:val="00387FD4"/>
    <w:rsid w:val="00392AA1"/>
    <w:rsid w:val="003A048B"/>
    <w:rsid w:val="003A3CC4"/>
    <w:rsid w:val="003A4299"/>
    <w:rsid w:val="003B51B5"/>
    <w:rsid w:val="003B5B77"/>
    <w:rsid w:val="003B6C15"/>
    <w:rsid w:val="003C4809"/>
    <w:rsid w:val="003C522F"/>
    <w:rsid w:val="003C6170"/>
    <w:rsid w:val="003C6712"/>
    <w:rsid w:val="003D32A7"/>
    <w:rsid w:val="003D3FE9"/>
    <w:rsid w:val="003E052B"/>
    <w:rsid w:val="003E1B4B"/>
    <w:rsid w:val="003E459D"/>
    <w:rsid w:val="003E4669"/>
    <w:rsid w:val="003E7D42"/>
    <w:rsid w:val="003F0F20"/>
    <w:rsid w:val="003F178D"/>
    <w:rsid w:val="00401894"/>
    <w:rsid w:val="00404630"/>
    <w:rsid w:val="004108C2"/>
    <w:rsid w:val="00411C08"/>
    <w:rsid w:val="00417455"/>
    <w:rsid w:val="004244A3"/>
    <w:rsid w:val="00427FAE"/>
    <w:rsid w:val="0043120A"/>
    <w:rsid w:val="00433C27"/>
    <w:rsid w:val="0043430F"/>
    <w:rsid w:val="00434AAF"/>
    <w:rsid w:val="00436ACE"/>
    <w:rsid w:val="00437EA5"/>
    <w:rsid w:val="00437EDE"/>
    <w:rsid w:val="0044506E"/>
    <w:rsid w:val="00447F19"/>
    <w:rsid w:val="0045109E"/>
    <w:rsid w:val="00455145"/>
    <w:rsid w:val="0045644B"/>
    <w:rsid w:val="004565FC"/>
    <w:rsid w:val="00457B5F"/>
    <w:rsid w:val="004646AD"/>
    <w:rsid w:val="004713B2"/>
    <w:rsid w:val="0047709A"/>
    <w:rsid w:val="00477726"/>
    <w:rsid w:val="00480F08"/>
    <w:rsid w:val="00484DA3"/>
    <w:rsid w:val="0048546B"/>
    <w:rsid w:val="00487693"/>
    <w:rsid w:val="00491E0C"/>
    <w:rsid w:val="004930C0"/>
    <w:rsid w:val="004955C1"/>
    <w:rsid w:val="004961CB"/>
    <w:rsid w:val="0049765F"/>
    <w:rsid w:val="004A209E"/>
    <w:rsid w:val="004A6014"/>
    <w:rsid w:val="004C0884"/>
    <w:rsid w:val="004C3CAF"/>
    <w:rsid w:val="004C4EAA"/>
    <w:rsid w:val="004C7524"/>
    <w:rsid w:val="004D121D"/>
    <w:rsid w:val="004D49AA"/>
    <w:rsid w:val="004D5753"/>
    <w:rsid w:val="004D65FC"/>
    <w:rsid w:val="004D71EB"/>
    <w:rsid w:val="004E482A"/>
    <w:rsid w:val="004E621A"/>
    <w:rsid w:val="004E7DF8"/>
    <w:rsid w:val="004F0231"/>
    <w:rsid w:val="004F65AA"/>
    <w:rsid w:val="00502F6A"/>
    <w:rsid w:val="00507556"/>
    <w:rsid w:val="00510F34"/>
    <w:rsid w:val="00517A30"/>
    <w:rsid w:val="0052287E"/>
    <w:rsid w:val="00526CC6"/>
    <w:rsid w:val="00530326"/>
    <w:rsid w:val="005307DC"/>
    <w:rsid w:val="0053168B"/>
    <w:rsid w:val="0053193C"/>
    <w:rsid w:val="00532847"/>
    <w:rsid w:val="00532BE6"/>
    <w:rsid w:val="00536A97"/>
    <w:rsid w:val="00536E9E"/>
    <w:rsid w:val="00540DC8"/>
    <w:rsid w:val="00546CFC"/>
    <w:rsid w:val="00551843"/>
    <w:rsid w:val="00557EDE"/>
    <w:rsid w:val="00567549"/>
    <w:rsid w:val="005723E2"/>
    <w:rsid w:val="00572844"/>
    <w:rsid w:val="00585786"/>
    <w:rsid w:val="00585E57"/>
    <w:rsid w:val="00586D8B"/>
    <w:rsid w:val="0058730B"/>
    <w:rsid w:val="005905EB"/>
    <w:rsid w:val="00592870"/>
    <w:rsid w:val="005961EF"/>
    <w:rsid w:val="005962AF"/>
    <w:rsid w:val="00597496"/>
    <w:rsid w:val="005A0CED"/>
    <w:rsid w:val="005A2D75"/>
    <w:rsid w:val="005A7DAE"/>
    <w:rsid w:val="005B0EB9"/>
    <w:rsid w:val="005B14C3"/>
    <w:rsid w:val="005B27D6"/>
    <w:rsid w:val="005B5A84"/>
    <w:rsid w:val="005C1299"/>
    <w:rsid w:val="005C4EF7"/>
    <w:rsid w:val="005C5A11"/>
    <w:rsid w:val="005D0B41"/>
    <w:rsid w:val="005D1433"/>
    <w:rsid w:val="005D22C3"/>
    <w:rsid w:val="005D425E"/>
    <w:rsid w:val="005D4401"/>
    <w:rsid w:val="005D5DC5"/>
    <w:rsid w:val="005D78A2"/>
    <w:rsid w:val="005E3F9D"/>
    <w:rsid w:val="005E693F"/>
    <w:rsid w:val="005F59AD"/>
    <w:rsid w:val="005F5BEC"/>
    <w:rsid w:val="00600763"/>
    <w:rsid w:val="00605BD1"/>
    <w:rsid w:val="00605FAE"/>
    <w:rsid w:val="006107DF"/>
    <w:rsid w:val="0061333E"/>
    <w:rsid w:val="00614379"/>
    <w:rsid w:val="00617B0B"/>
    <w:rsid w:val="00624B5C"/>
    <w:rsid w:val="0062567A"/>
    <w:rsid w:val="00626774"/>
    <w:rsid w:val="0063533C"/>
    <w:rsid w:val="00637A2D"/>
    <w:rsid w:val="00641D02"/>
    <w:rsid w:val="00642F06"/>
    <w:rsid w:val="0064395D"/>
    <w:rsid w:val="00646D61"/>
    <w:rsid w:val="00651A96"/>
    <w:rsid w:val="0066536F"/>
    <w:rsid w:val="00667C9D"/>
    <w:rsid w:val="00671E4C"/>
    <w:rsid w:val="0067231C"/>
    <w:rsid w:val="0067421E"/>
    <w:rsid w:val="0068119B"/>
    <w:rsid w:val="006825E7"/>
    <w:rsid w:val="00687DC9"/>
    <w:rsid w:val="006907E5"/>
    <w:rsid w:val="006A17EF"/>
    <w:rsid w:val="006A2DE1"/>
    <w:rsid w:val="006A353A"/>
    <w:rsid w:val="006A3B11"/>
    <w:rsid w:val="006A5AC7"/>
    <w:rsid w:val="006A5EA4"/>
    <w:rsid w:val="006A6F34"/>
    <w:rsid w:val="006B555D"/>
    <w:rsid w:val="006B679C"/>
    <w:rsid w:val="006B6F60"/>
    <w:rsid w:val="006C3720"/>
    <w:rsid w:val="006D1EB4"/>
    <w:rsid w:val="006D2850"/>
    <w:rsid w:val="006D4BA2"/>
    <w:rsid w:val="006E0795"/>
    <w:rsid w:val="006E0F54"/>
    <w:rsid w:val="006E4465"/>
    <w:rsid w:val="006E6704"/>
    <w:rsid w:val="006F36A5"/>
    <w:rsid w:val="007017B6"/>
    <w:rsid w:val="00705001"/>
    <w:rsid w:val="00710550"/>
    <w:rsid w:val="007110EF"/>
    <w:rsid w:val="007203DF"/>
    <w:rsid w:val="00722248"/>
    <w:rsid w:val="00723A70"/>
    <w:rsid w:val="007247AB"/>
    <w:rsid w:val="00725FF9"/>
    <w:rsid w:val="00732717"/>
    <w:rsid w:val="00742973"/>
    <w:rsid w:val="007429A4"/>
    <w:rsid w:val="007442AB"/>
    <w:rsid w:val="00744FC3"/>
    <w:rsid w:val="007513A4"/>
    <w:rsid w:val="007518F9"/>
    <w:rsid w:val="00752842"/>
    <w:rsid w:val="0075297D"/>
    <w:rsid w:val="007542CE"/>
    <w:rsid w:val="00754C6A"/>
    <w:rsid w:val="0075600D"/>
    <w:rsid w:val="007617AE"/>
    <w:rsid w:val="007636F1"/>
    <w:rsid w:val="00763C05"/>
    <w:rsid w:val="00771D3D"/>
    <w:rsid w:val="007819B2"/>
    <w:rsid w:val="00781A2A"/>
    <w:rsid w:val="0078491D"/>
    <w:rsid w:val="0078587D"/>
    <w:rsid w:val="0078771F"/>
    <w:rsid w:val="00792D7B"/>
    <w:rsid w:val="00795A46"/>
    <w:rsid w:val="00797651"/>
    <w:rsid w:val="007A2058"/>
    <w:rsid w:val="007A4B71"/>
    <w:rsid w:val="007A4BC2"/>
    <w:rsid w:val="007B11B5"/>
    <w:rsid w:val="007B2D96"/>
    <w:rsid w:val="007B535D"/>
    <w:rsid w:val="007B5FA2"/>
    <w:rsid w:val="007B6ED6"/>
    <w:rsid w:val="007C3EEA"/>
    <w:rsid w:val="007C6439"/>
    <w:rsid w:val="007D3B3F"/>
    <w:rsid w:val="007D4309"/>
    <w:rsid w:val="007D72B6"/>
    <w:rsid w:val="007E1832"/>
    <w:rsid w:val="007E2F39"/>
    <w:rsid w:val="007E4954"/>
    <w:rsid w:val="007E6227"/>
    <w:rsid w:val="007F5F49"/>
    <w:rsid w:val="007F765B"/>
    <w:rsid w:val="0080074A"/>
    <w:rsid w:val="008038F1"/>
    <w:rsid w:val="00810A3E"/>
    <w:rsid w:val="00814DDF"/>
    <w:rsid w:val="008260CD"/>
    <w:rsid w:val="00832B91"/>
    <w:rsid w:val="00833CA2"/>
    <w:rsid w:val="0083635E"/>
    <w:rsid w:val="00837A50"/>
    <w:rsid w:val="00837E60"/>
    <w:rsid w:val="00846D30"/>
    <w:rsid w:val="00851DCC"/>
    <w:rsid w:val="00854B93"/>
    <w:rsid w:val="008579D9"/>
    <w:rsid w:val="00857ECD"/>
    <w:rsid w:val="00860E50"/>
    <w:rsid w:val="00861DB3"/>
    <w:rsid w:val="00862BF5"/>
    <w:rsid w:val="008630EA"/>
    <w:rsid w:val="00865A04"/>
    <w:rsid w:val="00865B88"/>
    <w:rsid w:val="00872730"/>
    <w:rsid w:val="00874FFE"/>
    <w:rsid w:val="0087721D"/>
    <w:rsid w:val="00877A46"/>
    <w:rsid w:val="00880882"/>
    <w:rsid w:val="00880A5F"/>
    <w:rsid w:val="00885EC5"/>
    <w:rsid w:val="0089082D"/>
    <w:rsid w:val="00897D80"/>
    <w:rsid w:val="008A0DDA"/>
    <w:rsid w:val="008A1C44"/>
    <w:rsid w:val="008A42B3"/>
    <w:rsid w:val="008A6689"/>
    <w:rsid w:val="008A7987"/>
    <w:rsid w:val="008B54B7"/>
    <w:rsid w:val="008C0C55"/>
    <w:rsid w:val="008C6F43"/>
    <w:rsid w:val="008D0A2E"/>
    <w:rsid w:val="008D1CC8"/>
    <w:rsid w:val="008D2937"/>
    <w:rsid w:val="008D363D"/>
    <w:rsid w:val="008D3B18"/>
    <w:rsid w:val="008D798E"/>
    <w:rsid w:val="008D7B93"/>
    <w:rsid w:val="008E111A"/>
    <w:rsid w:val="008E3BF7"/>
    <w:rsid w:val="008F2BF0"/>
    <w:rsid w:val="008F41AD"/>
    <w:rsid w:val="008F489F"/>
    <w:rsid w:val="008F5505"/>
    <w:rsid w:val="008F78CC"/>
    <w:rsid w:val="00902E1E"/>
    <w:rsid w:val="009037FF"/>
    <w:rsid w:val="00903FC6"/>
    <w:rsid w:val="00906C83"/>
    <w:rsid w:val="009130B3"/>
    <w:rsid w:val="0091334B"/>
    <w:rsid w:val="00913B42"/>
    <w:rsid w:val="00917B97"/>
    <w:rsid w:val="00923891"/>
    <w:rsid w:val="00925E1E"/>
    <w:rsid w:val="0092740C"/>
    <w:rsid w:val="00932BAC"/>
    <w:rsid w:val="009342E7"/>
    <w:rsid w:val="00934564"/>
    <w:rsid w:val="00937520"/>
    <w:rsid w:val="00942E51"/>
    <w:rsid w:val="00946158"/>
    <w:rsid w:val="00946B7A"/>
    <w:rsid w:val="00946D6A"/>
    <w:rsid w:val="00951BA1"/>
    <w:rsid w:val="00952CFB"/>
    <w:rsid w:val="009555B5"/>
    <w:rsid w:val="009610F5"/>
    <w:rsid w:val="009676EF"/>
    <w:rsid w:val="00972223"/>
    <w:rsid w:val="00975E10"/>
    <w:rsid w:val="00982A9C"/>
    <w:rsid w:val="00985FBA"/>
    <w:rsid w:val="00986919"/>
    <w:rsid w:val="00992DB4"/>
    <w:rsid w:val="00996B46"/>
    <w:rsid w:val="009A4761"/>
    <w:rsid w:val="009B0D2D"/>
    <w:rsid w:val="009B5F5B"/>
    <w:rsid w:val="009C1216"/>
    <w:rsid w:val="009C22CC"/>
    <w:rsid w:val="009C40C6"/>
    <w:rsid w:val="009C63C2"/>
    <w:rsid w:val="009C76CF"/>
    <w:rsid w:val="009C7B01"/>
    <w:rsid w:val="009D1A71"/>
    <w:rsid w:val="009E0DD1"/>
    <w:rsid w:val="009E1697"/>
    <w:rsid w:val="009F02D5"/>
    <w:rsid w:val="009F32B5"/>
    <w:rsid w:val="009F372C"/>
    <w:rsid w:val="009F5D70"/>
    <w:rsid w:val="009F6857"/>
    <w:rsid w:val="00A14C77"/>
    <w:rsid w:val="00A16A48"/>
    <w:rsid w:val="00A30B50"/>
    <w:rsid w:val="00A310F5"/>
    <w:rsid w:val="00A33313"/>
    <w:rsid w:val="00A449BC"/>
    <w:rsid w:val="00A47738"/>
    <w:rsid w:val="00A47B4B"/>
    <w:rsid w:val="00A5093F"/>
    <w:rsid w:val="00A53AD4"/>
    <w:rsid w:val="00A6272F"/>
    <w:rsid w:val="00A638B1"/>
    <w:rsid w:val="00A63D4D"/>
    <w:rsid w:val="00A701D3"/>
    <w:rsid w:val="00A75218"/>
    <w:rsid w:val="00A8464F"/>
    <w:rsid w:val="00A90DF6"/>
    <w:rsid w:val="00A94D2D"/>
    <w:rsid w:val="00A94F6A"/>
    <w:rsid w:val="00A952B9"/>
    <w:rsid w:val="00A95DAA"/>
    <w:rsid w:val="00AA3F6F"/>
    <w:rsid w:val="00AA47A7"/>
    <w:rsid w:val="00AA63BB"/>
    <w:rsid w:val="00AB49CF"/>
    <w:rsid w:val="00AC0E5F"/>
    <w:rsid w:val="00AC138C"/>
    <w:rsid w:val="00AC347F"/>
    <w:rsid w:val="00AC5BAD"/>
    <w:rsid w:val="00AC6831"/>
    <w:rsid w:val="00AD555A"/>
    <w:rsid w:val="00AD5CD8"/>
    <w:rsid w:val="00AE12CE"/>
    <w:rsid w:val="00AE4431"/>
    <w:rsid w:val="00AE615C"/>
    <w:rsid w:val="00AE7FA9"/>
    <w:rsid w:val="00AF0858"/>
    <w:rsid w:val="00B02715"/>
    <w:rsid w:val="00B05CAC"/>
    <w:rsid w:val="00B1007C"/>
    <w:rsid w:val="00B11320"/>
    <w:rsid w:val="00B114A1"/>
    <w:rsid w:val="00B11736"/>
    <w:rsid w:val="00B12F5B"/>
    <w:rsid w:val="00B14A78"/>
    <w:rsid w:val="00B17CE3"/>
    <w:rsid w:val="00B17CE4"/>
    <w:rsid w:val="00B20D26"/>
    <w:rsid w:val="00B20F52"/>
    <w:rsid w:val="00B242C2"/>
    <w:rsid w:val="00B242DB"/>
    <w:rsid w:val="00B277B6"/>
    <w:rsid w:val="00B343B5"/>
    <w:rsid w:val="00B3672D"/>
    <w:rsid w:val="00B37866"/>
    <w:rsid w:val="00B37E38"/>
    <w:rsid w:val="00B4721F"/>
    <w:rsid w:val="00B5505D"/>
    <w:rsid w:val="00B55C94"/>
    <w:rsid w:val="00B55EB9"/>
    <w:rsid w:val="00B60123"/>
    <w:rsid w:val="00B62263"/>
    <w:rsid w:val="00B62F91"/>
    <w:rsid w:val="00B649A7"/>
    <w:rsid w:val="00B70D86"/>
    <w:rsid w:val="00B750FA"/>
    <w:rsid w:val="00B75402"/>
    <w:rsid w:val="00B75C56"/>
    <w:rsid w:val="00B8073B"/>
    <w:rsid w:val="00B82846"/>
    <w:rsid w:val="00B84E31"/>
    <w:rsid w:val="00B8562D"/>
    <w:rsid w:val="00B8659D"/>
    <w:rsid w:val="00B8790F"/>
    <w:rsid w:val="00B92399"/>
    <w:rsid w:val="00B96D85"/>
    <w:rsid w:val="00BA0049"/>
    <w:rsid w:val="00BA08E2"/>
    <w:rsid w:val="00BA3945"/>
    <w:rsid w:val="00BA5A14"/>
    <w:rsid w:val="00BA6010"/>
    <w:rsid w:val="00BB4AEB"/>
    <w:rsid w:val="00BC1C7E"/>
    <w:rsid w:val="00BC1D45"/>
    <w:rsid w:val="00BC1E2C"/>
    <w:rsid w:val="00BC5BFD"/>
    <w:rsid w:val="00BC6F5C"/>
    <w:rsid w:val="00BC70D0"/>
    <w:rsid w:val="00BD3B28"/>
    <w:rsid w:val="00BD4E15"/>
    <w:rsid w:val="00BD58C0"/>
    <w:rsid w:val="00BD679B"/>
    <w:rsid w:val="00BE28BC"/>
    <w:rsid w:val="00BE443A"/>
    <w:rsid w:val="00BF7B34"/>
    <w:rsid w:val="00C00C17"/>
    <w:rsid w:val="00C01743"/>
    <w:rsid w:val="00C0181E"/>
    <w:rsid w:val="00C0367A"/>
    <w:rsid w:val="00C113EC"/>
    <w:rsid w:val="00C11B92"/>
    <w:rsid w:val="00C122F8"/>
    <w:rsid w:val="00C131E6"/>
    <w:rsid w:val="00C16DF4"/>
    <w:rsid w:val="00C17C9A"/>
    <w:rsid w:val="00C27B20"/>
    <w:rsid w:val="00C32DB1"/>
    <w:rsid w:val="00C33FC0"/>
    <w:rsid w:val="00C44AD2"/>
    <w:rsid w:val="00C4626E"/>
    <w:rsid w:val="00C47218"/>
    <w:rsid w:val="00C54DBD"/>
    <w:rsid w:val="00C560CA"/>
    <w:rsid w:val="00C64291"/>
    <w:rsid w:val="00C7024E"/>
    <w:rsid w:val="00C750E8"/>
    <w:rsid w:val="00C75AE0"/>
    <w:rsid w:val="00C77CF2"/>
    <w:rsid w:val="00C87565"/>
    <w:rsid w:val="00C87DC4"/>
    <w:rsid w:val="00C95CC6"/>
    <w:rsid w:val="00C97F2E"/>
    <w:rsid w:val="00CA3446"/>
    <w:rsid w:val="00CB405C"/>
    <w:rsid w:val="00CB5285"/>
    <w:rsid w:val="00CB570B"/>
    <w:rsid w:val="00CC649C"/>
    <w:rsid w:val="00CC6E25"/>
    <w:rsid w:val="00CD48BD"/>
    <w:rsid w:val="00CD5CEF"/>
    <w:rsid w:val="00CD6305"/>
    <w:rsid w:val="00CD6615"/>
    <w:rsid w:val="00CE39EA"/>
    <w:rsid w:val="00CE3F69"/>
    <w:rsid w:val="00CE5E82"/>
    <w:rsid w:val="00CF25D5"/>
    <w:rsid w:val="00CF5853"/>
    <w:rsid w:val="00D00747"/>
    <w:rsid w:val="00D01D63"/>
    <w:rsid w:val="00D024F2"/>
    <w:rsid w:val="00D0372A"/>
    <w:rsid w:val="00D04B09"/>
    <w:rsid w:val="00D05298"/>
    <w:rsid w:val="00D05592"/>
    <w:rsid w:val="00D117FA"/>
    <w:rsid w:val="00D148E7"/>
    <w:rsid w:val="00D174D1"/>
    <w:rsid w:val="00D21E80"/>
    <w:rsid w:val="00D24735"/>
    <w:rsid w:val="00D33238"/>
    <w:rsid w:val="00D33C99"/>
    <w:rsid w:val="00D35105"/>
    <w:rsid w:val="00D35FEC"/>
    <w:rsid w:val="00D37B74"/>
    <w:rsid w:val="00D37BCD"/>
    <w:rsid w:val="00D44807"/>
    <w:rsid w:val="00D4666F"/>
    <w:rsid w:val="00D46BFE"/>
    <w:rsid w:val="00D53BBA"/>
    <w:rsid w:val="00D57866"/>
    <w:rsid w:val="00D6099D"/>
    <w:rsid w:val="00D60A49"/>
    <w:rsid w:val="00D613DA"/>
    <w:rsid w:val="00D6270E"/>
    <w:rsid w:val="00D76A04"/>
    <w:rsid w:val="00D76A1F"/>
    <w:rsid w:val="00D801D5"/>
    <w:rsid w:val="00D811F4"/>
    <w:rsid w:val="00D81392"/>
    <w:rsid w:val="00D83EEF"/>
    <w:rsid w:val="00D846EB"/>
    <w:rsid w:val="00D91126"/>
    <w:rsid w:val="00D91734"/>
    <w:rsid w:val="00DA1C25"/>
    <w:rsid w:val="00DB17BB"/>
    <w:rsid w:val="00DB772D"/>
    <w:rsid w:val="00DD4934"/>
    <w:rsid w:val="00DD58A2"/>
    <w:rsid w:val="00DD5B26"/>
    <w:rsid w:val="00DD6EA9"/>
    <w:rsid w:val="00DD78B0"/>
    <w:rsid w:val="00DE0565"/>
    <w:rsid w:val="00DE25A7"/>
    <w:rsid w:val="00DE2667"/>
    <w:rsid w:val="00DE6B2B"/>
    <w:rsid w:val="00DF09BD"/>
    <w:rsid w:val="00DF100D"/>
    <w:rsid w:val="00DF3772"/>
    <w:rsid w:val="00DF6E90"/>
    <w:rsid w:val="00DF7289"/>
    <w:rsid w:val="00E00F29"/>
    <w:rsid w:val="00E06B7A"/>
    <w:rsid w:val="00E11D12"/>
    <w:rsid w:val="00E12423"/>
    <w:rsid w:val="00E12849"/>
    <w:rsid w:val="00E13F1C"/>
    <w:rsid w:val="00E14C15"/>
    <w:rsid w:val="00E203FF"/>
    <w:rsid w:val="00E23D9D"/>
    <w:rsid w:val="00E27A52"/>
    <w:rsid w:val="00E404FD"/>
    <w:rsid w:val="00E4128F"/>
    <w:rsid w:val="00E5272E"/>
    <w:rsid w:val="00E574C1"/>
    <w:rsid w:val="00E608E3"/>
    <w:rsid w:val="00E60CD4"/>
    <w:rsid w:val="00E62BE9"/>
    <w:rsid w:val="00E62CB0"/>
    <w:rsid w:val="00E645EB"/>
    <w:rsid w:val="00E71754"/>
    <w:rsid w:val="00E828F9"/>
    <w:rsid w:val="00E83BED"/>
    <w:rsid w:val="00E84161"/>
    <w:rsid w:val="00E842FD"/>
    <w:rsid w:val="00E84CCD"/>
    <w:rsid w:val="00E91F83"/>
    <w:rsid w:val="00E97AD1"/>
    <w:rsid w:val="00EA03F5"/>
    <w:rsid w:val="00EA3832"/>
    <w:rsid w:val="00EA4CB7"/>
    <w:rsid w:val="00EB0458"/>
    <w:rsid w:val="00EB2510"/>
    <w:rsid w:val="00EB3EA4"/>
    <w:rsid w:val="00EB655E"/>
    <w:rsid w:val="00EB73D8"/>
    <w:rsid w:val="00EC2600"/>
    <w:rsid w:val="00EC3DE8"/>
    <w:rsid w:val="00EC468E"/>
    <w:rsid w:val="00EC76CF"/>
    <w:rsid w:val="00EC7D7B"/>
    <w:rsid w:val="00ED2336"/>
    <w:rsid w:val="00ED4DDA"/>
    <w:rsid w:val="00ED7580"/>
    <w:rsid w:val="00EE269F"/>
    <w:rsid w:val="00EF3EFB"/>
    <w:rsid w:val="00EF4302"/>
    <w:rsid w:val="00F041BF"/>
    <w:rsid w:val="00F16404"/>
    <w:rsid w:val="00F47655"/>
    <w:rsid w:val="00F54D9A"/>
    <w:rsid w:val="00F55ED5"/>
    <w:rsid w:val="00F606D7"/>
    <w:rsid w:val="00F65B44"/>
    <w:rsid w:val="00F73100"/>
    <w:rsid w:val="00F746A2"/>
    <w:rsid w:val="00F8056D"/>
    <w:rsid w:val="00F819D9"/>
    <w:rsid w:val="00F9327C"/>
    <w:rsid w:val="00FB2579"/>
    <w:rsid w:val="00FB426F"/>
    <w:rsid w:val="00FD206F"/>
    <w:rsid w:val="00FD3E0C"/>
    <w:rsid w:val="00FE31A4"/>
    <w:rsid w:val="00FE3EE2"/>
    <w:rsid w:val="00FE55DF"/>
    <w:rsid w:val="00FE622D"/>
    <w:rsid w:val="00FE6912"/>
    <w:rsid w:val="00FF3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5701</TotalTime>
  <Pages>7</Pages>
  <Words>1361</Words>
  <Characters>9519</Characters>
  <Application>Microsoft Office Word</Application>
  <DocSecurity>0</DocSecurity>
  <Lines>317</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93</cp:revision>
  <dcterms:created xsi:type="dcterms:W3CDTF">2026-06-11T13:50:00Z</dcterms:created>
  <dcterms:modified xsi:type="dcterms:W3CDTF">2026-06-15T13:02:00Z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