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shd w:val="clear" w:color="auto" w:fill="auto"/>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shd w:val="clear" w:color="auto" w:fill="auto"/>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shd w:val="clear" w:color="auto" w:fill="auto"/>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1D9B48CE" w14:textId="031D8855"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4930C0">
                    <w:rPr>
                      <w:rFonts w:ascii="Arabic Typesetting" w:eastAsia="Times New Roman" w:hAnsi="Arabic Typesetting" w:cs="Arabic Typesetting"/>
                      <w:b/>
                      <w:bCs/>
                    </w:rPr>
                    <w:t>June 10</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shd w:val="clear" w:color="auto" w:fill="auto"/>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shd w:val="clear" w:color="auto" w:fill="auto"/>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shd w:val="clear" w:color="auto" w:fill="auto"/>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378EFB4C" w14:textId="77777777"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Mr. Drew Keahey, the President, called the meeting to order and requested the Secretary call 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1C169D60" w14:textId="5880FE7D" w:rsidR="00ED4DDA"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Scott Mathews</w:t>
      </w:r>
    </w:p>
    <w:p w14:paraId="7D27E1FE" w14:textId="0E1D3BA7" w:rsidR="009037FF" w:rsidRDefault="009037FF" w:rsidP="009037F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4628ADB4" w14:textId="77777777" w:rsidR="008038F1" w:rsidRDefault="008038F1" w:rsidP="008038F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219CB2E7" w14:textId="77777777" w:rsidR="008038F1" w:rsidRPr="00AD369C" w:rsidRDefault="008038F1" w:rsidP="008038F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Robert Neal Harwell</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4F88ADBF" w14:textId="1B7E5EEA" w:rsidR="008038F1" w:rsidRPr="008038F1" w:rsidRDefault="008038F1" w:rsidP="002E2663">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t>Commissioner Ashley Peters</w:t>
      </w:r>
    </w:p>
    <w:p w14:paraId="6F7F4FA1" w14:textId="411B4DE9" w:rsidR="002E2663" w:rsidRDefault="002E2663" w:rsidP="002E266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Kenneth Wilson</w:t>
      </w:r>
    </w:p>
    <w:p w14:paraId="471ED1D7" w14:textId="13024028" w:rsidR="008038F1" w:rsidRDefault="008038F1" w:rsidP="002E2663">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3D31EE1E" w14:textId="77777777" w:rsidR="008038F1" w:rsidRDefault="008038F1" w:rsidP="008038F1">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Michael Costello</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4881C02F"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Jordan Girtman</w:t>
      </w:r>
      <w:r w:rsidR="003052CF">
        <w:rPr>
          <w:rFonts w:ascii="Arabic Typesetting" w:hAnsi="Arabic Typesetting" w:cs="Arabic Typesetting"/>
          <w:sz w:val="26"/>
          <w:szCs w:val="26"/>
        </w:rPr>
        <w:t xml:space="preserve"> </w:t>
      </w:r>
      <w:r w:rsidR="00EB0458">
        <w:rPr>
          <w:rFonts w:ascii="Arabic Typesetting" w:hAnsi="Arabic Typesetting" w:cs="Arabic Typesetting"/>
          <w:sz w:val="26"/>
          <w:szCs w:val="26"/>
        </w:rPr>
        <w:t xml:space="preserve">&amp; Emma Hanemann </w:t>
      </w:r>
      <w:r w:rsidR="003052CF">
        <w:rPr>
          <w:rFonts w:ascii="Arabic Typesetting" w:hAnsi="Arabic Typesetting" w:cs="Arabic Typesetting"/>
          <w:sz w:val="26"/>
          <w:szCs w:val="26"/>
        </w:rPr>
        <w:t>of Tensas Basin Levee District</w:t>
      </w:r>
      <w:r w:rsidR="00996B46">
        <w:rPr>
          <w:rFonts w:ascii="Arabic Typesetting" w:hAnsi="Arabic Typesetting" w:cs="Arabic Typesetting"/>
          <w:sz w:val="26"/>
          <w:szCs w:val="26"/>
        </w:rPr>
        <w:t>;</w:t>
      </w:r>
      <w:r>
        <w:rPr>
          <w:rFonts w:ascii="Arabic Typesetting" w:hAnsi="Arabic Typesetting" w:cs="Arabic Typesetting"/>
          <w:sz w:val="26"/>
          <w:szCs w:val="26"/>
        </w:rPr>
        <w:t xml:space="preserve"> Mr.</w:t>
      </w:r>
      <w:r w:rsidRPr="00AD369C">
        <w:rPr>
          <w:rFonts w:ascii="Arabic Typesetting" w:hAnsi="Arabic Typesetting" w:cs="Arabic Typesetting" w:hint="cs"/>
          <w:sz w:val="26"/>
          <w:szCs w:val="26"/>
        </w:rPr>
        <w:t xml:space="preserve"> Michael Street, Attorney for Tensas Basin Levee District, Max Tullos USACE</w:t>
      </w:r>
      <w:r>
        <w:rPr>
          <w:rFonts w:ascii="Arabic Typesetting" w:hAnsi="Arabic Typesetting" w:cs="Arabic Typesetting"/>
          <w:sz w:val="26"/>
          <w:szCs w:val="26"/>
        </w:rPr>
        <w:t>, Susan Douglas</w:t>
      </w:r>
      <w:r w:rsidR="00EB0458">
        <w:rPr>
          <w:rFonts w:ascii="Arabic Typesetting" w:hAnsi="Arabic Typesetting" w:cs="Arabic Typesetting"/>
          <w:sz w:val="26"/>
          <w:szCs w:val="26"/>
        </w:rPr>
        <w:t xml:space="preserve"> Ash Mohammad </w:t>
      </w:r>
      <w:r w:rsidR="00AB49CF">
        <w:rPr>
          <w:rFonts w:ascii="Arabic Typesetting" w:hAnsi="Arabic Typesetting" w:cs="Arabic Typesetting"/>
          <w:sz w:val="26"/>
          <w:szCs w:val="26"/>
        </w:rPr>
        <w:t>DOTD</w:t>
      </w:r>
      <w:r w:rsidR="00401894">
        <w:rPr>
          <w:rFonts w:ascii="Arabic Typesetting" w:hAnsi="Arabic Typesetting" w:cs="Arabic Typesetting"/>
          <w:sz w:val="26"/>
          <w:szCs w:val="26"/>
        </w:rPr>
        <w:t>.</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0F4015FF"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1. Minutes of the</w:t>
      </w:r>
      <w:r w:rsidR="005E3F9D">
        <w:rPr>
          <w:rFonts w:ascii="Arabic Typesetting" w:hAnsi="Arabic Typesetting" w:cs="Arabic Typesetting"/>
          <w:b/>
          <w:bCs/>
          <w:sz w:val="26"/>
          <w:szCs w:val="26"/>
        </w:rPr>
        <w:t xml:space="preserve"> </w:t>
      </w:r>
      <w:r w:rsidR="00AB49CF">
        <w:rPr>
          <w:rFonts w:ascii="Arabic Typesetting" w:hAnsi="Arabic Typesetting" w:cs="Arabic Typesetting"/>
          <w:b/>
          <w:bCs/>
          <w:sz w:val="26"/>
          <w:szCs w:val="26"/>
        </w:rPr>
        <w:t>May</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31664A48"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sidR="00AB49CF">
        <w:rPr>
          <w:rFonts w:ascii="Arabic Typesetting" w:hAnsi="Arabic Typesetting" w:cs="Arabic Typesetting"/>
          <w:sz w:val="26"/>
          <w:szCs w:val="26"/>
        </w:rPr>
        <w:t>Morris</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AB49CF">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539F08DA"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771D3D">
        <w:rPr>
          <w:rFonts w:ascii="Arabic Typesetting" w:hAnsi="Arabic Typesetting" w:cs="Arabic Typesetting"/>
          <w:sz w:val="26"/>
          <w:szCs w:val="26"/>
        </w:rPr>
        <w:t>May</w:t>
      </w:r>
      <w:r w:rsidR="00614379">
        <w:rPr>
          <w:rFonts w:ascii="Arabic Typesetting" w:hAnsi="Arabic Typesetting" w:cs="Arabic Typesetting"/>
          <w:sz w:val="26"/>
          <w:szCs w:val="26"/>
        </w:rPr>
        <w:t xml:space="preserve"> 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28994F83"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771D3D">
        <w:rPr>
          <w:rFonts w:ascii="Arabic Typesetting" w:hAnsi="Arabic Typesetting" w:cs="Arabic Typesetting"/>
          <w:b/>
          <w:bCs/>
          <w:sz w:val="26"/>
          <w:szCs w:val="26"/>
        </w:rPr>
        <w:t>May</w:t>
      </w:r>
      <w:r w:rsidRPr="00AD369C">
        <w:rPr>
          <w:rFonts w:ascii="Arabic Typesetting" w:hAnsi="Arabic Typesetting" w:cs="Arabic Typesetting" w:hint="cs"/>
          <w:b/>
          <w:bCs/>
          <w:sz w:val="26"/>
          <w:szCs w:val="26"/>
        </w:rPr>
        <w:t xml:space="preserve"> 2024</w:t>
      </w:r>
    </w:p>
    <w:p w14:paraId="08AA4F87" w14:textId="497B5BEB" w:rsidR="00ED4DDA" w:rsidRPr="00AD369C" w:rsidRDefault="00C87DC4" w:rsidP="00ED4DDA">
      <w:pPr>
        <w:spacing w:line="240" w:lineRule="auto"/>
        <w:rPr>
          <w:rFonts w:ascii="Arabic Typesetting" w:hAnsi="Arabic Typesetting" w:cs="Arabic Typesetting"/>
          <w:sz w:val="26"/>
          <w:szCs w:val="26"/>
        </w:rPr>
      </w:pPr>
      <w:bookmarkStart w:id="4" w:name="_Hlk187150975"/>
      <w:bookmarkStart w:id="5" w:name="_Hlk202273639"/>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w:t>
      </w:r>
      <w:r w:rsidR="000C2D63">
        <w:rPr>
          <w:rFonts w:ascii="Arabic Typesetting" w:hAnsi="Arabic Typesetting" w:cs="Arabic Typesetting"/>
          <w:sz w:val="26"/>
          <w:szCs w:val="26"/>
        </w:rPr>
        <w:t>Brown</w:t>
      </w:r>
      <w:r w:rsidR="00ED4DDA" w:rsidRPr="00AD369C">
        <w:rPr>
          <w:rFonts w:ascii="Arabic Typesetting" w:hAnsi="Arabic Typesetting" w:cs="Arabic Typesetting" w:hint="cs"/>
          <w:sz w:val="26"/>
          <w:szCs w:val="26"/>
        </w:rPr>
        <w:t xml:space="preserve">, seconded by </w:t>
      </w:r>
      <w:r w:rsidR="009E1697">
        <w:rPr>
          <w:rFonts w:ascii="Arabic Typesetting" w:hAnsi="Arabic Typesetting" w:cs="Arabic Typesetting"/>
          <w:sz w:val="26"/>
          <w:szCs w:val="26"/>
        </w:rPr>
        <w:t>Vice President Hutchins</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7DCABE6D"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9E1697">
        <w:rPr>
          <w:rFonts w:ascii="Arabic Typesetting" w:hAnsi="Arabic Typesetting" w:cs="Arabic Typesetting"/>
          <w:sz w:val="26"/>
          <w:szCs w:val="26"/>
        </w:rPr>
        <w:t>May</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bookmarkEnd w:id="5"/>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026FB7BA" w14:textId="150FDDAB" w:rsidR="00ED4DDA" w:rsidRDefault="00ED4DDA" w:rsidP="00ED4DDA">
      <w:pPr>
        <w:spacing w:line="240" w:lineRule="auto"/>
        <w:rPr>
          <w:rFonts w:ascii="Arabic Typesetting" w:eastAsia="Calibri" w:hAnsi="Arabic Typesetting" w:cs="Arabic Typesetting"/>
          <w:b/>
          <w:bCs/>
          <w:sz w:val="26"/>
          <w:szCs w:val="26"/>
        </w:rPr>
      </w:pPr>
      <w:bookmarkStart w:id="6" w:name="_Hlk168496860"/>
      <w:bookmarkStart w:id="7" w:name="_Hlk132288274"/>
      <w:bookmarkEnd w:id="4"/>
      <w:r w:rsidRPr="00AD369C">
        <w:rPr>
          <w:rFonts w:ascii="Arabic Typesetting" w:eastAsia="Calibri" w:hAnsi="Arabic Typesetting" w:cs="Arabic Typesetting" w:hint="cs"/>
          <w:b/>
          <w:bCs/>
          <w:sz w:val="26"/>
          <w:szCs w:val="26"/>
        </w:rPr>
        <w:t xml:space="preserve">3. </w:t>
      </w:r>
      <w:r w:rsidR="00B62263">
        <w:rPr>
          <w:rFonts w:ascii="Arabic Typesetting" w:eastAsia="Calibri" w:hAnsi="Arabic Typesetting" w:cs="Arabic Typesetting"/>
          <w:b/>
          <w:bCs/>
          <w:sz w:val="26"/>
          <w:szCs w:val="26"/>
        </w:rPr>
        <w:t xml:space="preserve">Open Bids </w:t>
      </w:r>
      <w:r w:rsidR="00837E60">
        <w:rPr>
          <w:rFonts w:ascii="Arabic Typesetting" w:eastAsia="Calibri" w:hAnsi="Arabic Typesetting" w:cs="Arabic Typesetting"/>
          <w:b/>
          <w:bCs/>
          <w:sz w:val="26"/>
          <w:szCs w:val="26"/>
        </w:rPr>
        <w:t>and award TBLD</w:t>
      </w:r>
      <w:r w:rsidR="00B62263">
        <w:rPr>
          <w:rFonts w:ascii="Arabic Typesetting" w:eastAsia="Calibri" w:hAnsi="Arabic Typesetting" w:cs="Arabic Typesetting"/>
          <w:b/>
          <w:bCs/>
          <w:sz w:val="26"/>
          <w:szCs w:val="26"/>
        </w:rPr>
        <w:t xml:space="preserve"> Official Journal 2025-2026 Contract</w:t>
      </w:r>
    </w:p>
    <w:p w14:paraId="3BCB4305" w14:textId="57F3A1A6" w:rsidR="00857ECD" w:rsidRDefault="00857ECD" w:rsidP="00ED4DDA">
      <w:pPr>
        <w:spacing w:line="240" w:lineRule="auto"/>
        <w:rPr>
          <w:rFonts w:ascii="Arabic Typesetting" w:eastAsia="Calibri" w:hAnsi="Arabic Typesetting" w:cs="Arabic Typesetting"/>
          <w:b/>
          <w:bCs/>
          <w:sz w:val="26"/>
          <w:szCs w:val="26"/>
        </w:rPr>
      </w:pPr>
      <w:bookmarkStart w:id="8" w:name="_Hlk202274435"/>
      <w:r>
        <w:rPr>
          <w:rFonts w:ascii="Arabic Typesetting" w:eastAsia="Calibri" w:hAnsi="Arabic Typesetting" w:cs="Arabic Typesetting"/>
          <w:b/>
          <w:bCs/>
          <w:sz w:val="26"/>
          <w:szCs w:val="26"/>
        </w:rPr>
        <w:t>The following sealed bid</w:t>
      </w:r>
      <w:r w:rsidR="00C95CC6">
        <w:rPr>
          <w:rFonts w:ascii="Arabic Typesetting" w:eastAsia="Calibri" w:hAnsi="Arabic Typesetting" w:cs="Arabic Typesetting"/>
          <w:b/>
          <w:bCs/>
          <w:sz w:val="26"/>
          <w:szCs w:val="26"/>
        </w:rPr>
        <w:t>s</w:t>
      </w:r>
      <w:r>
        <w:rPr>
          <w:rFonts w:ascii="Arabic Typesetting" w:eastAsia="Calibri" w:hAnsi="Arabic Typesetting" w:cs="Arabic Typesetting"/>
          <w:b/>
          <w:bCs/>
          <w:sz w:val="26"/>
          <w:szCs w:val="26"/>
        </w:rPr>
        <w:t xml:space="preserve"> w</w:t>
      </w:r>
      <w:r w:rsidR="00C95CC6">
        <w:rPr>
          <w:rFonts w:ascii="Arabic Typesetting" w:eastAsia="Calibri" w:hAnsi="Arabic Typesetting" w:cs="Arabic Typesetting"/>
          <w:b/>
          <w:bCs/>
          <w:sz w:val="26"/>
          <w:szCs w:val="26"/>
        </w:rPr>
        <w:t>ere</w:t>
      </w:r>
      <w:r>
        <w:rPr>
          <w:rFonts w:ascii="Arabic Typesetting" w:eastAsia="Calibri" w:hAnsi="Arabic Typesetting" w:cs="Arabic Typesetting"/>
          <w:b/>
          <w:bCs/>
          <w:sz w:val="26"/>
          <w:szCs w:val="26"/>
        </w:rPr>
        <w:t xml:space="preserve"> </w:t>
      </w:r>
      <w:r w:rsidR="00837E60">
        <w:rPr>
          <w:rFonts w:ascii="Arabic Typesetting" w:eastAsia="Calibri" w:hAnsi="Arabic Typesetting" w:cs="Arabic Typesetting"/>
          <w:b/>
          <w:bCs/>
          <w:sz w:val="26"/>
          <w:szCs w:val="26"/>
        </w:rPr>
        <w:t>received.</w:t>
      </w:r>
      <w:r>
        <w:rPr>
          <w:rFonts w:ascii="Arabic Typesetting" w:eastAsia="Calibri" w:hAnsi="Arabic Typesetting" w:cs="Arabic Typesetting"/>
          <w:b/>
          <w:bCs/>
          <w:sz w:val="26"/>
          <w:szCs w:val="26"/>
        </w:rPr>
        <w:t xml:space="preserve"> </w:t>
      </w:r>
    </w:p>
    <w:p w14:paraId="483F065F" w14:textId="1A43D8E7" w:rsidR="00ED2336" w:rsidRDefault="00ED2336"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Bid-</w:t>
      </w:r>
      <w:r w:rsidR="008A7987">
        <w:rPr>
          <w:rFonts w:ascii="Arabic Typesetting" w:eastAsia="Calibri" w:hAnsi="Arabic Typesetting" w:cs="Arabic Typesetting"/>
          <w:b/>
          <w:bCs/>
          <w:sz w:val="26"/>
          <w:szCs w:val="26"/>
        </w:rPr>
        <w:t>The News Star</w:t>
      </w:r>
      <w:r w:rsidR="00B242C2">
        <w:rPr>
          <w:rFonts w:ascii="Arabic Typesetting" w:eastAsia="Calibri" w:hAnsi="Arabic Typesetting" w:cs="Arabic Typesetting"/>
          <w:b/>
          <w:bCs/>
          <w:sz w:val="26"/>
          <w:szCs w:val="26"/>
        </w:rPr>
        <w:t xml:space="preserve"> - $3.36 per </w:t>
      </w:r>
      <w:r w:rsidR="00172760">
        <w:rPr>
          <w:rFonts w:ascii="Arabic Typesetting" w:eastAsia="Calibri" w:hAnsi="Arabic Typesetting" w:cs="Arabic Typesetting"/>
          <w:b/>
          <w:bCs/>
          <w:sz w:val="26"/>
          <w:szCs w:val="26"/>
        </w:rPr>
        <w:t>column</w:t>
      </w:r>
      <w:r w:rsidR="00B242C2">
        <w:rPr>
          <w:rFonts w:ascii="Arabic Typesetting" w:eastAsia="Calibri" w:hAnsi="Arabic Typesetting" w:cs="Arabic Typesetting"/>
          <w:b/>
          <w:bCs/>
          <w:sz w:val="26"/>
          <w:szCs w:val="26"/>
        </w:rPr>
        <w:t xml:space="preserve"> inch for 10 </w:t>
      </w:r>
      <w:r w:rsidR="00172760">
        <w:rPr>
          <w:rFonts w:ascii="Arabic Typesetting" w:eastAsia="Calibri" w:hAnsi="Arabic Typesetting" w:cs="Arabic Typesetting"/>
          <w:b/>
          <w:bCs/>
          <w:sz w:val="26"/>
          <w:szCs w:val="26"/>
        </w:rPr>
        <w:t>column</w:t>
      </w:r>
      <w:r w:rsidR="00B242C2">
        <w:rPr>
          <w:rFonts w:ascii="Arabic Typesetting" w:eastAsia="Calibri" w:hAnsi="Arabic Typesetting" w:cs="Arabic Typesetting"/>
          <w:b/>
          <w:bCs/>
          <w:sz w:val="26"/>
          <w:szCs w:val="26"/>
        </w:rPr>
        <w:t xml:space="preserve"> Legal Ads</w:t>
      </w:r>
      <w:r w:rsidR="00172760">
        <w:rPr>
          <w:rFonts w:ascii="Arabic Typesetting" w:eastAsia="Calibri" w:hAnsi="Arabic Typesetting" w:cs="Arabic Typesetting"/>
          <w:b/>
          <w:bCs/>
          <w:sz w:val="26"/>
          <w:szCs w:val="26"/>
        </w:rPr>
        <w:t>, .24 per line legal line ads.</w:t>
      </w:r>
    </w:p>
    <w:bookmarkEnd w:id="8"/>
    <w:p w14:paraId="518B1FE1" w14:textId="31CBFE32" w:rsidR="00CC649C" w:rsidRPr="00AD369C" w:rsidRDefault="00CC649C" w:rsidP="00CC649C">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5307DC">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sidR="00E842FD">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6152D39A" w14:textId="77777777" w:rsidR="00CC649C" w:rsidRPr="00AD369C" w:rsidRDefault="00CC649C" w:rsidP="00CC649C">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18CA51E" w14:textId="5C7A06DC" w:rsidR="00CC649C" w:rsidRPr="00AD369C" w:rsidRDefault="00CC649C" w:rsidP="00CC649C">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w:t>
      </w:r>
      <w:r w:rsidR="00E842FD">
        <w:rPr>
          <w:rFonts w:ascii="Arabic Typesetting" w:hAnsi="Arabic Typesetting" w:cs="Arabic Typesetting"/>
          <w:sz w:val="26"/>
          <w:szCs w:val="26"/>
        </w:rPr>
        <w:t xml:space="preserve">wards the 2025-2026 </w:t>
      </w:r>
      <w:r w:rsidR="00144A1C">
        <w:rPr>
          <w:rFonts w:ascii="Arabic Typesetting" w:hAnsi="Arabic Typesetting" w:cs="Arabic Typesetting"/>
          <w:sz w:val="26"/>
          <w:szCs w:val="26"/>
        </w:rPr>
        <w:t xml:space="preserve">Official Journal Contract to The </w:t>
      </w:r>
      <w:proofErr w:type="spellStart"/>
      <w:r w:rsidR="00144A1C">
        <w:rPr>
          <w:rFonts w:ascii="Arabic Typesetting" w:hAnsi="Arabic Typesetting" w:cs="Arabic Typesetting"/>
          <w:sz w:val="26"/>
          <w:szCs w:val="26"/>
        </w:rPr>
        <w:t>NewStar</w:t>
      </w:r>
      <w:proofErr w:type="spellEnd"/>
      <w:r w:rsidRPr="00AD369C">
        <w:rPr>
          <w:rFonts w:ascii="Arabic Typesetting" w:hAnsi="Arabic Typesetting" w:cs="Arabic Typesetting" w:hint="cs"/>
          <w:sz w:val="26"/>
          <w:szCs w:val="26"/>
        </w:rPr>
        <w:t>.</w:t>
      </w:r>
    </w:p>
    <w:p w14:paraId="4BA7587F" w14:textId="77777777" w:rsidR="00CC649C" w:rsidRPr="00AD369C" w:rsidRDefault="00CC649C" w:rsidP="00CC649C">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6DFAEFDA" w14:textId="77777777" w:rsidR="00CC649C" w:rsidRDefault="00CC649C" w:rsidP="00CC649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3C1AC51" w14:textId="4B2D739A" w:rsidR="00ED4DDA" w:rsidRPr="007F5F49" w:rsidRDefault="00A94D2D" w:rsidP="00CC649C">
      <w:pPr>
        <w:spacing w:after="0"/>
        <w:jc w:val="both"/>
        <w:rPr>
          <w:rFonts w:ascii="Arabic Typesetting" w:hAnsi="Arabic Typesetting" w:cs="Arabic Typesetting"/>
          <w:sz w:val="26"/>
          <w:szCs w:val="26"/>
        </w:rPr>
      </w:pPr>
      <w:r>
        <w:rPr>
          <w:rFonts w:ascii="Arabic Typesetting" w:hAnsi="Arabic Typesetting" w:cs="Arabic Typesetting"/>
          <w:sz w:val="26"/>
          <w:szCs w:val="26"/>
        </w:rPr>
        <w:t xml:space="preserve">      </w:t>
      </w:r>
      <w:r w:rsidR="00ED4DDA" w:rsidRPr="00AD369C">
        <w:rPr>
          <w:rStyle w:val="tabchar"/>
          <w:rFonts w:ascii="Arabic Typesetting" w:eastAsiaTheme="majorEastAsia" w:hAnsi="Arabic Typesetting" w:cs="Arabic Typesetting" w:hint="cs"/>
          <w:sz w:val="26"/>
          <w:szCs w:val="26"/>
        </w:rPr>
        <w:tab/>
      </w:r>
      <w:r w:rsidR="00ED4DDA" w:rsidRPr="00AD369C">
        <w:rPr>
          <w:rStyle w:val="eop"/>
          <w:rFonts w:ascii="Arabic Typesetting" w:hAnsi="Arabic Typesetting" w:cs="Arabic Typesetting" w:hint="cs"/>
          <w:sz w:val="26"/>
          <w:szCs w:val="26"/>
        </w:rPr>
        <w:t> </w:t>
      </w:r>
    </w:p>
    <w:p w14:paraId="67FC99DB" w14:textId="6E301644" w:rsidR="00ED4DDA" w:rsidRDefault="00ED4DDA" w:rsidP="00ED4DDA">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t xml:space="preserve">4. </w:t>
      </w:r>
      <w:r w:rsidR="00144A1C">
        <w:rPr>
          <w:rFonts w:ascii="Arabic Typesetting" w:eastAsia="Calibri" w:hAnsi="Arabic Typesetting" w:cs="Arabic Typesetting"/>
          <w:b/>
          <w:bCs/>
          <w:sz w:val="26"/>
          <w:szCs w:val="26"/>
        </w:rPr>
        <w:t xml:space="preserve">Open Bids and Award Contract for 2025=2026 </w:t>
      </w:r>
      <w:r w:rsidR="00837E60">
        <w:rPr>
          <w:rFonts w:ascii="Arabic Typesetting" w:eastAsia="Calibri" w:hAnsi="Arabic Typesetting" w:cs="Arabic Typesetting"/>
          <w:b/>
          <w:bCs/>
          <w:sz w:val="26"/>
          <w:szCs w:val="26"/>
        </w:rPr>
        <w:t>Fuel &amp; Oil Vendor</w:t>
      </w:r>
      <w:r w:rsidR="00AC347F">
        <w:rPr>
          <w:rFonts w:ascii="Arabic Typesetting" w:eastAsia="Calibri" w:hAnsi="Arabic Typesetting" w:cs="Arabic Typesetting"/>
          <w:b/>
          <w:bCs/>
          <w:sz w:val="26"/>
          <w:szCs w:val="26"/>
        </w:rPr>
        <w:t>.</w:t>
      </w:r>
    </w:p>
    <w:p w14:paraId="17728F88" w14:textId="77777777" w:rsidR="00837E60" w:rsidRDefault="00837E60" w:rsidP="00837E60">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The following sealed bids were received. </w:t>
      </w:r>
    </w:p>
    <w:p w14:paraId="0988F0BB" w14:textId="40E2069F" w:rsidR="00837E60" w:rsidRPr="00651A96" w:rsidRDefault="00837E60" w:rsidP="00837E60">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lastRenderedPageBreak/>
        <w:t>Bid-</w:t>
      </w:r>
      <w:r w:rsidR="00BC6F5C">
        <w:rPr>
          <w:rFonts w:ascii="Arabic Typesetting" w:eastAsia="Calibri" w:hAnsi="Arabic Typesetting" w:cs="Arabic Typesetting"/>
          <w:b/>
          <w:bCs/>
          <w:sz w:val="26"/>
          <w:szCs w:val="26"/>
        </w:rPr>
        <w:t xml:space="preserve"> </w:t>
      </w:r>
      <w:r>
        <w:rPr>
          <w:rFonts w:ascii="Arabic Typesetting" w:eastAsia="Calibri" w:hAnsi="Arabic Typesetting" w:cs="Arabic Typesetting"/>
          <w:b/>
          <w:bCs/>
          <w:sz w:val="26"/>
          <w:szCs w:val="26"/>
        </w:rPr>
        <w:t>W.B. McCartney Oil</w:t>
      </w:r>
      <w:r>
        <w:rPr>
          <w:rFonts w:ascii="Arabic Typesetting" w:eastAsia="Calibri" w:hAnsi="Arabic Typesetting" w:cs="Arabic Typesetting"/>
          <w:b/>
          <w:bCs/>
          <w:sz w:val="26"/>
          <w:szCs w:val="26"/>
        </w:rPr>
        <w:t xml:space="preserve"> - $</w:t>
      </w:r>
      <w:r w:rsidR="00BC6F5C">
        <w:rPr>
          <w:rFonts w:ascii="Arabic Typesetting" w:eastAsia="Calibri" w:hAnsi="Arabic Typesetting" w:cs="Arabic Typesetting"/>
          <w:b/>
          <w:bCs/>
          <w:sz w:val="26"/>
          <w:szCs w:val="26"/>
        </w:rPr>
        <w:t xml:space="preserve">.12 plus tax </w:t>
      </w:r>
      <w:r w:rsidR="001A1A75">
        <w:rPr>
          <w:rFonts w:ascii="Arabic Typesetting" w:eastAsia="Calibri" w:hAnsi="Arabic Typesetting" w:cs="Arabic Typesetting"/>
          <w:b/>
          <w:bCs/>
          <w:sz w:val="26"/>
          <w:szCs w:val="26"/>
        </w:rPr>
        <w:t xml:space="preserve">for Unleaded Regular Gasoline, </w:t>
      </w:r>
      <w:r w:rsidR="00651A96">
        <w:rPr>
          <w:rFonts w:ascii="Arabic Typesetting" w:eastAsia="Calibri" w:hAnsi="Arabic Typesetting" w:cs="Arabic Typesetting"/>
          <w:b/>
          <w:bCs/>
          <w:sz w:val="26"/>
          <w:szCs w:val="26"/>
        </w:rPr>
        <w:t>Off Road Diesel, &amp; On Road Diesel Above Daily index.</w:t>
      </w:r>
    </w:p>
    <w:p w14:paraId="316F04EE" w14:textId="30961AA5" w:rsidR="00837E60" w:rsidRPr="00AD369C" w:rsidRDefault="00837E60" w:rsidP="00837E60">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Zeagler</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412006F6"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Pr>
          <w:rFonts w:ascii="Arabic Typesetting" w:hAnsi="Arabic Typesetting" w:cs="Arabic Typesetting"/>
          <w:sz w:val="26"/>
          <w:szCs w:val="26"/>
        </w:rPr>
        <w:t>hereby a</w:t>
      </w:r>
      <w:r w:rsidR="009A4761">
        <w:rPr>
          <w:rFonts w:ascii="Arabic Typesetting" w:hAnsi="Arabic Typesetting" w:cs="Arabic Typesetting"/>
          <w:sz w:val="26"/>
          <w:szCs w:val="26"/>
        </w:rPr>
        <w:t xml:space="preserve">wards the 2025-2026 Fuel Contract to </w:t>
      </w:r>
      <w:r w:rsidR="00DB772D">
        <w:rPr>
          <w:rFonts w:ascii="Arabic Typesetting" w:hAnsi="Arabic Typesetting" w:cs="Arabic Typesetting"/>
          <w:sz w:val="26"/>
          <w:szCs w:val="26"/>
        </w:rPr>
        <w:t>W.B.</w:t>
      </w:r>
      <w:r w:rsidR="009A4761">
        <w:rPr>
          <w:rFonts w:ascii="Arabic Typesetting" w:hAnsi="Arabic Typesetting" w:cs="Arabic Typesetting"/>
          <w:sz w:val="26"/>
          <w:szCs w:val="26"/>
        </w:rPr>
        <w:t xml:space="preserve"> McCartney</w:t>
      </w:r>
      <w:r w:rsidR="00025590">
        <w:rPr>
          <w:rFonts w:ascii="Arabic Typesetting" w:hAnsi="Arabic Typesetting" w:cs="Arabic Typesetting"/>
          <w:sz w:val="26"/>
          <w:szCs w:val="26"/>
        </w:rPr>
        <w:t xml:space="preserve"> at the </w:t>
      </w:r>
      <w:r w:rsidR="00C750E8">
        <w:rPr>
          <w:rFonts w:ascii="Arabic Typesetting" w:hAnsi="Arabic Typesetting" w:cs="Arabic Typesetting"/>
          <w:sz w:val="26"/>
          <w:szCs w:val="26"/>
        </w:rPr>
        <w:t>above-listed</w:t>
      </w:r>
      <w:r w:rsidR="00025590">
        <w:rPr>
          <w:rFonts w:ascii="Arabic Typesetting" w:hAnsi="Arabic Typesetting" w:cs="Arabic Typesetting"/>
          <w:sz w:val="26"/>
          <w:szCs w:val="26"/>
        </w:rPr>
        <w:t xml:space="preserve"> rate.</w:t>
      </w:r>
      <w:r w:rsidR="00392AA1">
        <w:rPr>
          <w:rFonts w:ascii="Arabic Typesetting" w:hAnsi="Arabic Typesetting" w:cs="Arabic Typesetting"/>
          <w:sz w:val="26"/>
          <w:szCs w:val="26"/>
        </w:rPr>
        <w:t xml:space="preserve"> </w:t>
      </w:r>
    </w:p>
    <w:p w14:paraId="7CD9444D" w14:textId="77777777"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61E2A65" w14:textId="77777777"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611FAB14" w14:textId="77777777" w:rsidR="00837E60" w:rsidRDefault="00837E60" w:rsidP="00ED4DDA">
      <w:pPr>
        <w:spacing w:line="240" w:lineRule="auto"/>
        <w:rPr>
          <w:rFonts w:ascii="Arabic Typesetting" w:eastAsia="Calibri" w:hAnsi="Arabic Typesetting" w:cs="Arabic Typesetting"/>
          <w:b/>
          <w:bCs/>
          <w:sz w:val="26"/>
          <w:szCs w:val="26"/>
        </w:rPr>
      </w:pPr>
    </w:p>
    <w:p w14:paraId="31B96910" w14:textId="4C865579" w:rsidR="00184395" w:rsidRDefault="00ED4DDA" w:rsidP="00ED4DDA">
      <w:pPr>
        <w:spacing w:line="240" w:lineRule="auto"/>
        <w:rPr>
          <w:rFonts w:ascii="Arabic Typesetting" w:hAnsi="Arabic Typesetting" w:cs="Arabic Typesetting"/>
          <w:sz w:val="26"/>
          <w:szCs w:val="26"/>
        </w:rPr>
      </w:pPr>
      <w:bookmarkStart w:id="9" w:name="_Hlk199918578"/>
      <w:bookmarkEnd w:id="6"/>
      <w:r w:rsidRPr="00AD369C">
        <w:rPr>
          <w:rFonts w:ascii="Arabic Typesetting" w:hAnsi="Arabic Typesetting" w:cs="Arabic Typesetting" w:hint="cs"/>
          <w:b/>
          <w:bCs/>
          <w:sz w:val="26"/>
          <w:szCs w:val="26"/>
        </w:rPr>
        <w:t xml:space="preserve">5. </w:t>
      </w:r>
      <w:r w:rsidR="002341F2">
        <w:rPr>
          <w:rFonts w:ascii="Arabic Typesetting" w:hAnsi="Arabic Typesetting" w:cs="Arabic Typesetting"/>
          <w:b/>
          <w:bCs/>
          <w:sz w:val="26"/>
          <w:szCs w:val="26"/>
        </w:rPr>
        <w:t>Richland</w:t>
      </w:r>
      <w:r w:rsidR="000D2085">
        <w:rPr>
          <w:rFonts w:ascii="Arabic Typesetting" w:hAnsi="Arabic Typesetting" w:cs="Arabic Typesetting"/>
          <w:b/>
          <w:bCs/>
          <w:sz w:val="26"/>
          <w:szCs w:val="26"/>
        </w:rPr>
        <w:t xml:space="preserve"> Parish Lease Property</w:t>
      </w:r>
    </w:p>
    <w:p w14:paraId="3AC23C18" w14:textId="48A2F1C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sidR="000714DB">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Commissioner </w:t>
      </w:r>
      <w:r w:rsidR="000714DB">
        <w:rPr>
          <w:rFonts w:ascii="Arabic Typesetting" w:hAnsi="Arabic Typesetting" w:cs="Arabic Typesetting"/>
          <w:sz w:val="26"/>
          <w:szCs w:val="26"/>
        </w:rPr>
        <w:t>Morris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48882947"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AA46A5A" w14:textId="1145DD21"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sidR="002331AE">
        <w:rPr>
          <w:rFonts w:ascii="Arabic Typesetting" w:hAnsi="Arabic Typesetting" w:cs="Arabic Typesetting"/>
          <w:sz w:val="26"/>
          <w:szCs w:val="26"/>
        </w:rPr>
        <w:t>approves</w:t>
      </w:r>
      <w:r w:rsidR="00A449BC">
        <w:rPr>
          <w:rFonts w:ascii="Arabic Typesetting" w:hAnsi="Arabic Typesetting" w:cs="Arabic Typesetting"/>
          <w:sz w:val="26"/>
          <w:szCs w:val="26"/>
        </w:rPr>
        <w:t xml:space="preserve"> </w:t>
      </w:r>
      <w:r w:rsidR="0032087A">
        <w:rPr>
          <w:rFonts w:ascii="Arabic Typesetting" w:hAnsi="Arabic Typesetting" w:cs="Arabic Typesetting"/>
          <w:sz w:val="26"/>
          <w:szCs w:val="26"/>
        </w:rPr>
        <w:t xml:space="preserve">to </w:t>
      </w:r>
      <w:r w:rsidR="00D00747">
        <w:rPr>
          <w:rFonts w:ascii="Arabic Typesetting" w:hAnsi="Arabic Typesetting" w:cs="Arabic Typesetting"/>
          <w:sz w:val="26"/>
          <w:szCs w:val="26"/>
        </w:rPr>
        <w:t>entertain a request by the property lessee</w:t>
      </w:r>
      <w:r w:rsidR="000F3CE6">
        <w:rPr>
          <w:rFonts w:ascii="Arabic Typesetting" w:hAnsi="Arabic Typesetting" w:cs="Arabic Typesetting"/>
          <w:sz w:val="26"/>
          <w:szCs w:val="26"/>
        </w:rPr>
        <w:t>, Addison Thompson,</w:t>
      </w:r>
      <w:r w:rsidR="00150539">
        <w:rPr>
          <w:rFonts w:ascii="Arabic Typesetting" w:hAnsi="Arabic Typesetting" w:cs="Arabic Typesetting"/>
          <w:sz w:val="26"/>
          <w:szCs w:val="26"/>
        </w:rPr>
        <w:t xml:space="preserve"> to trade this property for a property of equal value based on appraisal. </w:t>
      </w:r>
    </w:p>
    <w:p w14:paraId="0090C535" w14:textId="77777777" w:rsidR="00ED4DDA" w:rsidRPr="00AD369C" w:rsidRDefault="00ED4DDA" w:rsidP="00ED4DDA">
      <w:pPr>
        <w:spacing w:after="0" w:line="240" w:lineRule="auto"/>
        <w:rPr>
          <w:rFonts w:ascii="Arabic Typesetting" w:hAnsi="Arabic Typesetting" w:cs="Arabic Typesetting"/>
          <w:sz w:val="26"/>
          <w:szCs w:val="26"/>
        </w:rPr>
      </w:pPr>
      <w:bookmarkStart w:id="10" w:name="_Hlk139458704"/>
      <w:bookmarkEnd w:id="7"/>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CEA32C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2D620B4E" w14:textId="77777777" w:rsidR="0032087A" w:rsidRDefault="0032087A" w:rsidP="00ED4DDA">
      <w:pPr>
        <w:spacing w:after="0" w:line="240" w:lineRule="auto"/>
        <w:rPr>
          <w:rFonts w:ascii="Arabic Typesetting" w:hAnsi="Arabic Typesetting" w:cs="Arabic Typesetting"/>
          <w:sz w:val="26"/>
          <w:szCs w:val="26"/>
        </w:rPr>
      </w:pPr>
    </w:p>
    <w:bookmarkEnd w:id="9"/>
    <w:bookmarkEnd w:id="10"/>
    <w:p w14:paraId="5F21367B" w14:textId="652B4769" w:rsidR="0032087A" w:rsidRDefault="0032087A" w:rsidP="0032087A">
      <w:pPr>
        <w:spacing w:line="240" w:lineRule="auto"/>
        <w:rPr>
          <w:rFonts w:ascii="Arabic Typesetting" w:hAnsi="Arabic Typesetting" w:cs="Arabic Typesetting"/>
          <w:sz w:val="26"/>
          <w:szCs w:val="26"/>
        </w:rPr>
      </w:pPr>
      <w:r>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 xml:space="preserve">. </w:t>
      </w:r>
      <w:r w:rsidR="00705001">
        <w:rPr>
          <w:rFonts w:ascii="Arabic Typesetting" w:hAnsi="Arabic Typesetting" w:cs="Arabic Typesetting"/>
          <w:b/>
          <w:bCs/>
          <w:sz w:val="26"/>
          <w:szCs w:val="26"/>
        </w:rPr>
        <w:t>Amend 2024-2025 Budget</w:t>
      </w:r>
    </w:p>
    <w:p w14:paraId="18340698" w14:textId="6F264C41" w:rsidR="0032087A" w:rsidRPr="00AD369C" w:rsidRDefault="0032087A" w:rsidP="0032087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sidR="00536E9E">
        <w:rPr>
          <w:rFonts w:ascii="Arabic Typesetting" w:hAnsi="Arabic Typesetting" w:cs="Arabic Typesetting"/>
          <w:sz w:val="26"/>
          <w:szCs w:val="26"/>
        </w:rPr>
        <w:t xml:space="preserve">Commissioner </w:t>
      </w:r>
      <w:r w:rsidR="00705001">
        <w:rPr>
          <w:rFonts w:ascii="Arabic Typesetting" w:hAnsi="Arabic Typesetting" w:cs="Arabic Typesetting"/>
          <w:sz w:val="26"/>
          <w:szCs w:val="26"/>
        </w:rPr>
        <w:t>Math</w:t>
      </w:r>
      <w:r w:rsidR="000F3CE6">
        <w:rPr>
          <w:rFonts w:ascii="Arabic Typesetting" w:hAnsi="Arabic Typesetting" w:cs="Arabic Typesetting"/>
          <w:sz w:val="26"/>
          <w:szCs w:val="26"/>
        </w:rPr>
        <w:t>ews</w:t>
      </w:r>
      <w:r w:rsidRPr="00AD369C">
        <w:rPr>
          <w:rFonts w:ascii="Arabic Typesetting" w:hAnsi="Arabic Typesetting" w:cs="Arabic Typesetting" w:hint="cs"/>
          <w:sz w:val="26"/>
          <w:szCs w:val="26"/>
        </w:rPr>
        <w:t xml:space="preserve">, seconded by Commissioner </w:t>
      </w:r>
      <w:r w:rsidR="000F3CE6">
        <w:rPr>
          <w:rFonts w:ascii="Arabic Typesetting" w:hAnsi="Arabic Typesetting" w:cs="Arabic Typesetting"/>
          <w:sz w:val="26"/>
          <w:szCs w:val="26"/>
        </w:rPr>
        <w:t>Brown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1EEDBD01" w14:textId="77777777" w:rsidR="0032087A" w:rsidRPr="00AD369C" w:rsidRDefault="0032087A" w:rsidP="0032087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178834A" w14:textId="711EC1C5" w:rsidR="0032087A" w:rsidRPr="00AD369C" w:rsidRDefault="0032087A" w:rsidP="0032087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Pr>
          <w:rFonts w:ascii="Arabic Typesetting" w:hAnsi="Arabic Typesetting" w:cs="Arabic Typesetting"/>
          <w:sz w:val="26"/>
          <w:szCs w:val="26"/>
        </w:rPr>
        <w:t xml:space="preserve">approves to </w:t>
      </w:r>
      <w:r w:rsidR="007429A4">
        <w:rPr>
          <w:rFonts w:ascii="Arabic Typesetting" w:hAnsi="Arabic Typesetting" w:cs="Arabic Typesetting"/>
          <w:sz w:val="26"/>
          <w:szCs w:val="26"/>
        </w:rPr>
        <w:t xml:space="preserve">amend the 2024-2025 Budget to reflect </w:t>
      </w:r>
      <w:r w:rsidR="000B449E">
        <w:rPr>
          <w:rFonts w:ascii="Arabic Typesetting" w:hAnsi="Arabic Typesetting" w:cs="Arabic Typesetting"/>
          <w:sz w:val="26"/>
          <w:szCs w:val="26"/>
        </w:rPr>
        <w:t xml:space="preserve">budget numbers included in the board member packet for this meeting. </w:t>
      </w:r>
    </w:p>
    <w:p w14:paraId="27518301" w14:textId="77777777" w:rsidR="0032087A" w:rsidRPr="00AD369C" w:rsidRDefault="0032087A" w:rsidP="0032087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7D1B7E06" w14:textId="77777777" w:rsidR="0032087A" w:rsidRDefault="0032087A" w:rsidP="0032087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51A1131F" w14:textId="77777777" w:rsidR="005E693F" w:rsidRDefault="005E693F" w:rsidP="0032087A">
      <w:pPr>
        <w:spacing w:after="0" w:line="240" w:lineRule="auto"/>
        <w:rPr>
          <w:rFonts w:ascii="Arabic Typesetting" w:hAnsi="Arabic Typesetting" w:cs="Arabic Typesetting"/>
          <w:sz w:val="26"/>
          <w:szCs w:val="26"/>
        </w:rPr>
      </w:pPr>
    </w:p>
    <w:p w14:paraId="7206597F" w14:textId="78F5237B" w:rsidR="005E693F" w:rsidRDefault="005E693F" w:rsidP="005E693F">
      <w:pPr>
        <w:spacing w:line="240" w:lineRule="auto"/>
        <w:rPr>
          <w:rFonts w:ascii="Arabic Typesetting" w:hAnsi="Arabic Typesetting" w:cs="Arabic Typesetting"/>
          <w:sz w:val="26"/>
          <w:szCs w:val="26"/>
        </w:rPr>
      </w:pPr>
      <w:r>
        <w:rPr>
          <w:rFonts w:ascii="Arabic Typesetting" w:hAnsi="Arabic Typesetting" w:cs="Arabic Typesetting"/>
          <w:b/>
          <w:bCs/>
          <w:sz w:val="26"/>
          <w:szCs w:val="26"/>
        </w:rPr>
        <w:t>7</w:t>
      </w:r>
      <w:r w:rsidRPr="00AD369C">
        <w:rPr>
          <w:rFonts w:ascii="Arabic Typesetting" w:hAnsi="Arabic Typesetting" w:cs="Arabic Typesetting" w:hint="cs"/>
          <w:b/>
          <w:bCs/>
          <w:sz w:val="26"/>
          <w:szCs w:val="26"/>
        </w:rPr>
        <w:t xml:space="preserve">. </w:t>
      </w:r>
      <w:r w:rsidR="00BA6010">
        <w:rPr>
          <w:rFonts w:ascii="Arabic Typesetting" w:hAnsi="Arabic Typesetting" w:cs="Arabic Typesetting"/>
          <w:b/>
          <w:bCs/>
          <w:sz w:val="26"/>
          <w:szCs w:val="26"/>
        </w:rPr>
        <w:t xml:space="preserve">Remove Assets Listed </w:t>
      </w:r>
      <w:r w:rsidR="000D5BA5">
        <w:rPr>
          <w:rFonts w:ascii="Arabic Typesetting" w:hAnsi="Arabic Typesetting" w:cs="Arabic Typesetting"/>
          <w:b/>
          <w:bCs/>
          <w:sz w:val="26"/>
          <w:szCs w:val="26"/>
        </w:rPr>
        <w:t>from the TBLD Fixed Assets List.</w:t>
      </w:r>
    </w:p>
    <w:p w14:paraId="68386CD8" w14:textId="01990C3A" w:rsidR="000D5BA5" w:rsidRPr="00AD369C" w:rsidRDefault="000D5BA5" w:rsidP="000D5BA5">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Pr>
          <w:rFonts w:ascii="Arabic Typesetting" w:hAnsi="Arabic Typesetting" w:cs="Arabic Typesetting"/>
          <w:sz w:val="26"/>
          <w:szCs w:val="26"/>
        </w:rPr>
        <w:t>Commissioner M</w:t>
      </w:r>
      <w:r w:rsidR="00C4626E">
        <w:rPr>
          <w:rFonts w:ascii="Arabic Typesetting" w:hAnsi="Arabic Typesetting" w:cs="Arabic Typesetting"/>
          <w:sz w:val="26"/>
          <w:szCs w:val="26"/>
        </w:rPr>
        <w:t>orris</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Brown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57B47F19" w14:textId="77777777" w:rsidR="000D5BA5" w:rsidRPr="00AD369C" w:rsidRDefault="000D5BA5" w:rsidP="000D5BA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427CB9C0" w14:textId="47E429A3" w:rsidR="000D5BA5" w:rsidRPr="00AD369C" w:rsidRDefault="000D5BA5" w:rsidP="000D5BA5">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Pr>
          <w:rFonts w:ascii="Arabic Typesetting" w:hAnsi="Arabic Typesetting" w:cs="Arabic Typesetting"/>
          <w:sz w:val="26"/>
          <w:szCs w:val="26"/>
        </w:rPr>
        <w:t xml:space="preserve">approves </w:t>
      </w:r>
      <w:r w:rsidR="00C4626E">
        <w:rPr>
          <w:rFonts w:ascii="Arabic Typesetting" w:hAnsi="Arabic Typesetting" w:cs="Arabic Typesetting"/>
          <w:sz w:val="26"/>
          <w:szCs w:val="26"/>
        </w:rPr>
        <w:t xml:space="preserve">the removal of items listed on the list from the TBLD Fixed Asset list. </w:t>
      </w:r>
    </w:p>
    <w:p w14:paraId="45EEC228" w14:textId="77777777" w:rsidR="000D5BA5" w:rsidRPr="00AD369C" w:rsidRDefault="000D5BA5" w:rsidP="000D5BA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739B5657" w14:textId="77777777" w:rsidR="000D5BA5" w:rsidRDefault="000D5BA5" w:rsidP="000D5BA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26B3C51E" w14:textId="77777777" w:rsidR="005E693F" w:rsidRDefault="005E693F" w:rsidP="005E693F">
      <w:pPr>
        <w:spacing w:after="0" w:line="240" w:lineRule="auto"/>
        <w:rPr>
          <w:rFonts w:ascii="Arabic Typesetting" w:hAnsi="Arabic Typesetting" w:cs="Arabic Typesetting"/>
          <w:sz w:val="26"/>
          <w:szCs w:val="26"/>
        </w:rPr>
      </w:pPr>
    </w:p>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4CFB06A9"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1B6417C8" w14:textId="656A543E" w:rsidR="006A6F34" w:rsidRDefault="00846D30"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TBLD is working with DEQ and </w:t>
      </w:r>
      <w:r w:rsidR="00C97F2E">
        <w:rPr>
          <w:rFonts w:ascii="Arabic Typesetting" w:hAnsi="Arabic Typesetting" w:cs="Arabic Typesetting"/>
          <w:sz w:val="26"/>
          <w:szCs w:val="26"/>
        </w:rPr>
        <w:t xml:space="preserve">the </w:t>
      </w:r>
      <w:r>
        <w:rPr>
          <w:rFonts w:ascii="Arabic Typesetting" w:hAnsi="Arabic Typesetting" w:cs="Arabic Typesetting"/>
          <w:sz w:val="26"/>
          <w:szCs w:val="26"/>
        </w:rPr>
        <w:t xml:space="preserve">City of West Monroe to </w:t>
      </w:r>
      <w:r w:rsidR="00C97F2E">
        <w:rPr>
          <w:rFonts w:ascii="Arabic Typesetting" w:hAnsi="Arabic Typesetting" w:cs="Arabic Typesetting"/>
          <w:sz w:val="26"/>
          <w:szCs w:val="26"/>
        </w:rPr>
        <w:t>resolve</w:t>
      </w:r>
      <w:r>
        <w:rPr>
          <w:rFonts w:ascii="Arabic Typesetting" w:hAnsi="Arabic Typesetting" w:cs="Arabic Typesetting"/>
          <w:sz w:val="26"/>
          <w:szCs w:val="26"/>
        </w:rPr>
        <w:t xml:space="preserve"> an issue </w:t>
      </w:r>
      <w:r w:rsidR="00C97F2E">
        <w:rPr>
          <w:rFonts w:ascii="Arabic Typesetting" w:hAnsi="Arabic Typesetting" w:cs="Arabic Typesetting"/>
          <w:sz w:val="26"/>
          <w:szCs w:val="26"/>
        </w:rPr>
        <w:t xml:space="preserve">behind the West Monroe Levee. </w:t>
      </w:r>
      <w:r w:rsidR="00B55EB9">
        <w:rPr>
          <w:rFonts w:ascii="Arabic Typesetting" w:hAnsi="Arabic Typesetting" w:cs="Arabic Typesetting"/>
          <w:sz w:val="26"/>
          <w:szCs w:val="26"/>
        </w:rPr>
        <w:t>Numerous houseboats are discharging</w:t>
      </w:r>
      <w:r w:rsidR="00C32DB1">
        <w:rPr>
          <w:rFonts w:ascii="Arabic Typesetting" w:hAnsi="Arabic Typesetting" w:cs="Arabic Typesetting"/>
          <w:sz w:val="26"/>
          <w:szCs w:val="26"/>
        </w:rPr>
        <w:t xml:space="preserve"> </w:t>
      </w:r>
      <w:r w:rsidR="00D76A1F">
        <w:rPr>
          <w:rFonts w:ascii="Arabic Typesetting" w:hAnsi="Arabic Typesetting" w:cs="Arabic Typesetting"/>
          <w:sz w:val="26"/>
          <w:szCs w:val="26"/>
        </w:rPr>
        <w:t>raw sewage into the Ouachita River. Many of these vessels are also connected to illegal utili</w:t>
      </w:r>
      <w:r w:rsidR="003F178D">
        <w:rPr>
          <w:rFonts w:ascii="Arabic Typesetting" w:hAnsi="Arabic Typesetting" w:cs="Arabic Typesetting"/>
          <w:sz w:val="26"/>
          <w:szCs w:val="26"/>
        </w:rPr>
        <w:t>ties</w:t>
      </w:r>
      <w:proofErr w:type="gramStart"/>
      <w:r w:rsidR="003F178D">
        <w:rPr>
          <w:rFonts w:ascii="Arabic Typesetting" w:hAnsi="Arabic Typesetting" w:cs="Arabic Typesetting"/>
          <w:sz w:val="26"/>
          <w:szCs w:val="26"/>
        </w:rPr>
        <w:t xml:space="preserve"> </w:t>
      </w:r>
      <w:r w:rsidR="00EC468E">
        <w:rPr>
          <w:rFonts w:ascii="Arabic Typesetting" w:hAnsi="Arabic Typesetting" w:cs="Arabic Typesetting"/>
          <w:sz w:val="26"/>
          <w:szCs w:val="26"/>
        </w:rPr>
        <w:t>COWM</w:t>
      </w:r>
      <w:proofErr w:type="gramEnd"/>
      <w:r w:rsidR="00EC468E">
        <w:rPr>
          <w:rFonts w:ascii="Arabic Typesetting" w:hAnsi="Arabic Typesetting" w:cs="Arabic Typesetting"/>
          <w:sz w:val="26"/>
          <w:szCs w:val="26"/>
        </w:rPr>
        <w:t xml:space="preserve"> </w:t>
      </w:r>
      <w:r w:rsidR="00723A70">
        <w:rPr>
          <w:rFonts w:ascii="Arabic Typesetting" w:hAnsi="Arabic Typesetting" w:cs="Arabic Typesetting"/>
          <w:sz w:val="26"/>
          <w:szCs w:val="26"/>
        </w:rPr>
        <w:t xml:space="preserve">&amp; BR DEQ are partnering to hold landowners accountable </w:t>
      </w:r>
      <w:r w:rsidR="00880882">
        <w:rPr>
          <w:rFonts w:ascii="Arabic Typesetting" w:hAnsi="Arabic Typesetting" w:cs="Arabic Typesetting"/>
          <w:sz w:val="26"/>
          <w:szCs w:val="26"/>
        </w:rPr>
        <w:t xml:space="preserve">and get </w:t>
      </w:r>
      <w:r w:rsidR="004646AD">
        <w:rPr>
          <w:rFonts w:ascii="Arabic Typesetting" w:hAnsi="Arabic Typesetting" w:cs="Arabic Typesetting"/>
          <w:sz w:val="26"/>
          <w:szCs w:val="26"/>
        </w:rPr>
        <w:t>all</w:t>
      </w:r>
      <w:r w:rsidR="0063533C">
        <w:rPr>
          <w:rFonts w:ascii="Arabic Typesetting" w:hAnsi="Arabic Typesetting" w:cs="Arabic Typesetting"/>
          <w:sz w:val="26"/>
          <w:szCs w:val="26"/>
        </w:rPr>
        <w:t xml:space="preserve"> these structures properly permitted and utilities legal. </w:t>
      </w:r>
    </w:p>
    <w:p w14:paraId="25B4C22D" w14:textId="77777777" w:rsidR="00942E51" w:rsidRDefault="00942E51" w:rsidP="00ED4DDA">
      <w:pPr>
        <w:spacing w:after="0" w:line="240" w:lineRule="auto"/>
        <w:rPr>
          <w:rFonts w:ascii="Arabic Typesetting" w:hAnsi="Arabic Typesetting" w:cs="Arabic Typesetting"/>
          <w:sz w:val="26"/>
          <w:szCs w:val="26"/>
        </w:rPr>
      </w:pPr>
    </w:p>
    <w:p w14:paraId="5A9FE176" w14:textId="44EC3726" w:rsidR="004646AD" w:rsidRPr="004646AD" w:rsidRDefault="00942E51" w:rsidP="00ED4DDA">
      <w:pPr>
        <w:spacing w:after="0" w:line="240" w:lineRule="auto"/>
        <w:rPr>
          <w:rStyle w:val="eop"/>
          <w:rFonts w:ascii="Arabic Typesetting" w:hAnsi="Arabic Typesetting" w:cs="Arabic Typesetting"/>
          <w:sz w:val="26"/>
          <w:szCs w:val="26"/>
        </w:rPr>
      </w:pPr>
      <w:r>
        <w:rPr>
          <w:rFonts w:ascii="Arabic Typesetting" w:hAnsi="Arabic Typesetting" w:cs="Arabic Typesetting"/>
          <w:sz w:val="26"/>
          <w:szCs w:val="26"/>
        </w:rPr>
        <w:t>ORVA Convention in Hot Springs</w:t>
      </w:r>
      <w:r w:rsidR="00E23D9D">
        <w:rPr>
          <w:rFonts w:ascii="Arabic Typesetting" w:hAnsi="Arabic Typesetting" w:cs="Arabic Typesetting"/>
          <w:sz w:val="26"/>
          <w:szCs w:val="26"/>
        </w:rPr>
        <w:t>, August 14 &amp; 15,</w:t>
      </w:r>
      <w:r w:rsidR="004646AD">
        <w:rPr>
          <w:rFonts w:ascii="Arabic Typesetting" w:hAnsi="Arabic Typesetting" w:cs="Arabic Typesetting"/>
          <w:sz w:val="26"/>
          <w:szCs w:val="26"/>
        </w:rPr>
        <w:t xml:space="preserve"> 2025.</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7FA7D333"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7017B6">
        <w:rPr>
          <w:rFonts w:ascii="Arabic Typesetting" w:hAnsi="Arabic Typesetting" w:cs="Arabic Typesetting"/>
          <w:b/>
          <w:bCs/>
          <w:sz w:val="26"/>
          <w:szCs w:val="26"/>
        </w:rPr>
        <w:t>8</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705CC1BE" w14:textId="28581873" w:rsidR="008A1C44" w:rsidRDefault="008A1C44"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Levee Projects</w:t>
      </w:r>
    </w:p>
    <w:p w14:paraId="10E8128C" w14:textId="35924491" w:rsidR="007017B6" w:rsidRPr="00B55C94" w:rsidRDefault="00B55C94"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Sicily Island Culverts have been delivered</w:t>
      </w:r>
      <w:r w:rsidR="00034873">
        <w:rPr>
          <w:rFonts w:ascii="Arabic Typesetting" w:hAnsi="Arabic Typesetting" w:cs="Arabic Typesetting"/>
          <w:sz w:val="26"/>
          <w:szCs w:val="26"/>
        </w:rPr>
        <w:t xml:space="preserve"> and will be installed by TBLD in the coming months. Act 5 was approved </w:t>
      </w:r>
      <w:r w:rsidR="00942E51">
        <w:rPr>
          <w:rFonts w:ascii="Arabic Typesetting" w:hAnsi="Arabic Typesetting" w:cs="Arabic Typesetting"/>
          <w:sz w:val="26"/>
          <w:szCs w:val="26"/>
        </w:rPr>
        <w:t xml:space="preserve">P1 Money </w:t>
      </w:r>
      <w:r w:rsidR="007E1832">
        <w:rPr>
          <w:rFonts w:ascii="Arabic Typesetting" w:hAnsi="Arabic Typesetting" w:cs="Arabic Typesetting"/>
          <w:sz w:val="26"/>
          <w:szCs w:val="26"/>
        </w:rPr>
        <w:t xml:space="preserve">is </w:t>
      </w:r>
      <w:r w:rsidR="00942E51">
        <w:rPr>
          <w:rFonts w:ascii="Arabic Typesetting" w:hAnsi="Arabic Typesetting" w:cs="Arabic Typesetting"/>
          <w:sz w:val="26"/>
          <w:szCs w:val="26"/>
        </w:rPr>
        <w:t xml:space="preserve">available for upcoming projects. </w:t>
      </w:r>
      <w:r w:rsidR="00837A50">
        <w:rPr>
          <w:rFonts w:ascii="Arabic Typesetting" w:hAnsi="Arabic Typesetting" w:cs="Arabic Typesetting"/>
          <w:sz w:val="26"/>
          <w:szCs w:val="26"/>
        </w:rPr>
        <w:t xml:space="preserve">CURRENT Bill </w:t>
      </w:r>
      <w:r w:rsidR="000C15CD">
        <w:rPr>
          <w:rFonts w:ascii="Arabic Typesetting" w:hAnsi="Arabic Typesetting" w:cs="Arabic Typesetting"/>
          <w:sz w:val="26"/>
          <w:szCs w:val="26"/>
        </w:rPr>
        <w:t>looks</w:t>
      </w:r>
      <w:r w:rsidR="00837A50">
        <w:rPr>
          <w:rFonts w:ascii="Arabic Typesetting" w:hAnsi="Arabic Typesetting" w:cs="Arabic Typesetting"/>
          <w:sz w:val="26"/>
          <w:szCs w:val="26"/>
        </w:rPr>
        <w:t xml:space="preserve"> favorable for Levee Districts.</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1D6F356B"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35FEC">
        <w:rPr>
          <w:rFonts w:ascii="Arabic Typesetting" w:hAnsi="Arabic Typesetting" w:cs="Arabic Typesetting"/>
          <w:sz w:val="26"/>
          <w:szCs w:val="26"/>
        </w:rPr>
        <w:t>10:</w:t>
      </w:r>
      <w:r w:rsidR="00942E51">
        <w:rPr>
          <w:rFonts w:ascii="Arabic Typesetting" w:hAnsi="Arabic Typesetting" w:cs="Arabic Typesetting"/>
          <w:sz w:val="26"/>
          <w:szCs w:val="26"/>
        </w:rPr>
        <w:t>2</w:t>
      </w:r>
      <w:r w:rsidR="00D35FEC">
        <w:rPr>
          <w:rFonts w:ascii="Arabic Typesetting" w:hAnsi="Arabic Typesetting" w:cs="Arabic Typesetting"/>
          <w:sz w:val="26"/>
          <w:szCs w:val="26"/>
        </w:rPr>
        <w:t>7</w:t>
      </w:r>
      <w:r w:rsidRPr="00AD369C">
        <w:rPr>
          <w:rFonts w:ascii="Arabic Typesetting" w:hAnsi="Arabic Typesetting" w:cs="Arabic Typesetting" w:hint="cs"/>
          <w:sz w:val="26"/>
          <w:szCs w:val="26"/>
        </w:rPr>
        <w:t xml:space="preserve"> a.m.</w:t>
      </w:r>
    </w:p>
    <w:p w14:paraId="3DC75906" w14:textId="6450FAE0"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Next Meeting</w:t>
      </w:r>
      <w:r w:rsidR="006B555D">
        <w:rPr>
          <w:rFonts w:ascii="Arabic Typesetting" w:hAnsi="Arabic Typesetting" w:cs="Arabic Typesetting"/>
          <w:sz w:val="26"/>
          <w:szCs w:val="26"/>
        </w:rPr>
        <w:t xml:space="preserve"> </w:t>
      </w:r>
      <w:r w:rsidR="00942E51">
        <w:rPr>
          <w:rFonts w:ascii="Arabic Typesetting" w:hAnsi="Arabic Typesetting" w:cs="Arabic Typesetting"/>
          <w:sz w:val="26"/>
          <w:szCs w:val="26"/>
        </w:rPr>
        <w:t>July 8th</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2025, 9:30</w:t>
      </w:r>
      <w:r w:rsidR="006B555D">
        <w:rPr>
          <w:rFonts w:ascii="Arabic Typesetting" w:hAnsi="Arabic Typesetting" w:cs="Arabic Typesetting"/>
          <w:sz w:val="26"/>
          <w:szCs w:val="26"/>
        </w:rPr>
        <w:t>am</w:t>
      </w:r>
      <w:r w:rsidRPr="00AD369C">
        <w:rPr>
          <w:rFonts w:ascii="Arabic Typesetting" w:hAnsi="Arabic Typesetting" w:cs="Arabic Typesetting" w:hint="cs"/>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25590"/>
    <w:rsid w:val="00034873"/>
    <w:rsid w:val="00044F00"/>
    <w:rsid w:val="000714DB"/>
    <w:rsid w:val="000A7A05"/>
    <w:rsid w:val="000B1B4D"/>
    <w:rsid w:val="000B449E"/>
    <w:rsid w:val="000C15CD"/>
    <w:rsid w:val="000C2D63"/>
    <w:rsid w:val="000D2085"/>
    <w:rsid w:val="000D5BA5"/>
    <w:rsid w:val="000E25DB"/>
    <w:rsid w:val="000E648A"/>
    <w:rsid w:val="000F3CE6"/>
    <w:rsid w:val="00131A7E"/>
    <w:rsid w:val="00134A52"/>
    <w:rsid w:val="00144A1C"/>
    <w:rsid w:val="00150539"/>
    <w:rsid w:val="00155155"/>
    <w:rsid w:val="00172760"/>
    <w:rsid w:val="001728F4"/>
    <w:rsid w:val="00184395"/>
    <w:rsid w:val="0019703C"/>
    <w:rsid w:val="001A1328"/>
    <w:rsid w:val="001A1A75"/>
    <w:rsid w:val="001A2463"/>
    <w:rsid w:val="001C253C"/>
    <w:rsid w:val="00204C66"/>
    <w:rsid w:val="00211A6F"/>
    <w:rsid w:val="00217548"/>
    <w:rsid w:val="002331AE"/>
    <w:rsid w:val="002341F2"/>
    <w:rsid w:val="00251284"/>
    <w:rsid w:val="002548C8"/>
    <w:rsid w:val="002922DF"/>
    <w:rsid w:val="00294F6E"/>
    <w:rsid w:val="002A0518"/>
    <w:rsid w:val="002B6B37"/>
    <w:rsid w:val="002C3A99"/>
    <w:rsid w:val="002D1B04"/>
    <w:rsid w:val="002E2663"/>
    <w:rsid w:val="002E3EB1"/>
    <w:rsid w:val="003052CF"/>
    <w:rsid w:val="0031072B"/>
    <w:rsid w:val="003125C2"/>
    <w:rsid w:val="0032087A"/>
    <w:rsid w:val="003444F4"/>
    <w:rsid w:val="00387FD4"/>
    <w:rsid w:val="00392AA1"/>
    <w:rsid w:val="003C6170"/>
    <w:rsid w:val="003F178D"/>
    <w:rsid w:val="00401894"/>
    <w:rsid w:val="0043120A"/>
    <w:rsid w:val="00437EDE"/>
    <w:rsid w:val="004646AD"/>
    <w:rsid w:val="0047709A"/>
    <w:rsid w:val="004930C0"/>
    <w:rsid w:val="004955C1"/>
    <w:rsid w:val="004A209E"/>
    <w:rsid w:val="004C0884"/>
    <w:rsid w:val="004F65AA"/>
    <w:rsid w:val="00510F34"/>
    <w:rsid w:val="005307DC"/>
    <w:rsid w:val="00536E9E"/>
    <w:rsid w:val="005A2D75"/>
    <w:rsid w:val="005E3F9D"/>
    <w:rsid w:val="005E693F"/>
    <w:rsid w:val="00600763"/>
    <w:rsid w:val="00614379"/>
    <w:rsid w:val="00624B5C"/>
    <w:rsid w:val="00626774"/>
    <w:rsid w:val="0063533C"/>
    <w:rsid w:val="00651A96"/>
    <w:rsid w:val="006825E7"/>
    <w:rsid w:val="006907E5"/>
    <w:rsid w:val="006A17EF"/>
    <w:rsid w:val="006A353A"/>
    <w:rsid w:val="006A3B11"/>
    <w:rsid w:val="006A5EA4"/>
    <w:rsid w:val="006A6F34"/>
    <w:rsid w:val="006B555D"/>
    <w:rsid w:val="006B6F60"/>
    <w:rsid w:val="006D4BA2"/>
    <w:rsid w:val="006E4465"/>
    <w:rsid w:val="006F36A5"/>
    <w:rsid w:val="007017B6"/>
    <w:rsid w:val="00705001"/>
    <w:rsid w:val="007203DF"/>
    <w:rsid w:val="00723A70"/>
    <w:rsid w:val="00742973"/>
    <w:rsid w:val="007429A4"/>
    <w:rsid w:val="007636F1"/>
    <w:rsid w:val="00771D3D"/>
    <w:rsid w:val="00781A2A"/>
    <w:rsid w:val="00795A46"/>
    <w:rsid w:val="007A4B71"/>
    <w:rsid w:val="007B535D"/>
    <w:rsid w:val="007E1832"/>
    <w:rsid w:val="007E2F39"/>
    <w:rsid w:val="007F5F49"/>
    <w:rsid w:val="008038F1"/>
    <w:rsid w:val="00810A3E"/>
    <w:rsid w:val="00837A50"/>
    <w:rsid w:val="00837E60"/>
    <w:rsid w:val="00846D30"/>
    <w:rsid w:val="008579D9"/>
    <w:rsid w:val="00857ECD"/>
    <w:rsid w:val="00872730"/>
    <w:rsid w:val="0087721D"/>
    <w:rsid w:val="00877A46"/>
    <w:rsid w:val="00880882"/>
    <w:rsid w:val="008A1C44"/>
    <w:rsid w:val="008A7987"/>
    <w:rsid w:val="008D3B18"/>
    <w:rsid w:val="008F41AD"/>
    <w:rsid w:val="008F5505"/>
    <w:rsid w:val="008F78CC"/>
    <w:rsid w:val="009037FF"/>
    <w:rsid w:val="00903FC6"/>
    <w:rsid w:val="00917B97"/>
    <w:rsid w:val="00942E51"/>
    <w:rsid w:val="009676EF"/>
    <w:rsid w:val="00996B46"/>
    <w:rsid w:val="009A4761"/>
    <w:rsid w:val="009B0D2D"/>
    <w:rsid w:val="009E1697"/>
    <w:rsid w:val="009F32B5"/>
    <w:rsid w:val="009F372C"/>
    <w:rsid w:val="009F6857"/>
    <w:rsid w:val="00A449BC"/>
    <w:rsid w:val="00A47B4B"/>
    <w:rsid w:val="00A94D2D"/>
    <w:rsid w:val="00AB49CF"/>
    <w:rsid w:val="00AC0E5F"/>
    <w:rsid w:val="00AC138C"/>
    <w:rsid w:val="00AC347F"/>
    <w:rsid w:val="00AC5BAD"/>
    <w:rsid w:val="00AE12CE"/>
    <w:rsid w:val="00AE4431"/>
    <w:rsid w:val="00B02715"/>
    <w:rsid w:val="00B1007C"/>
    <w:rsid w:val="00B11320"/>
    <w:rsid w:val="00B17CE4"/>
    <w:rsid w:val="00B242C2"/>
    <w:rsid w:val="00B277B6"/>
    <w:rsid w:val="00B55C94"/>
    <w:rsid w:val="00B55EB9"/>
    <w:rsid w:val="00B62263"/>
    <w:rsid w:val="00B8562D"/>
    <w:rsid w:val="00BA0049"/>
    <w:rsid w:val="00BA6010"/>
    <w:rsid w:val="00BC6F5C"/>
    <w:rsid w:val="00BC70D0"/>
    <w:rsid w:val="00BE28BC"/>
    <w:rsid w:val="00C0181E"/>
    <w:rsid w:val="00C16DF4"/>
    <w:rsid w:val="00C32DB1"/>
    <w:rsid w:val="00C44AD2"/>
    <w:rsid w:val="00C4626E"/>
    <w:rsid w:val="00C750E8"/>
    <w:rsid w:val="00C87DC4"/>
    <w:rsid w:val="00C95CC6"/>
    <w:rsid w:val="00C97F2E"/>
    <w:rsid w:val="00CC649C"/>
    <w:rsid w:val="00CD48BD"/>
    <w:rsid w:val="00CD6615"/>
    <w:rsid w:val="00CE39EA"/>
    <w:rsid w:val="00CE3F69"/>
    <w:rsid w:val="00D00747"/>
    <w:rsid w:val="00D21E80"/>
    <w:rsid w:val="00D35105"/>
    <w:rsid w:val="00D35FEC"/>
    <w:rsid w:val="00D37BCD"/>
    <w:rsid w:val="00D46BFE"/>
    <w:rsid w:val="00D57866"/>
    <w:rsid w:val="00D6099D"/>
    <w:rsid w:val="00D613DA"/>
    <w:rsid w:val="00D6270E"/>
    <w:rsid w:val="00D76A1F"/>
    <w:rsid w:val="00D91126"/>
    <w:rsid w:val="00D91734"/>
    <w:rsid w:val="00DB772D"/>
    <w:rsid w:val="00DF100D"/>
    <w:rsid w:val="00DF3772"/>
    <w:rsid w:val="00DF6E90"/>
    <w:rsid w:val="00E12423"/>
    <w:rsid w:val="00E23D9D"/>
    <w:rsid w:val="00E404FD"/>
    <w:rsid w:val="00E60CD4"/>
    <w:rsid w:val="00E62CB0"/>
    <w:rsid w:val="00E71754"/>
    <w:rsid w:val="00E828F9"/>
    <w:rsid w:val="00E83BED"/>
    <w:rsid w:val="00E842FD"/>
    <w:rsid w:val="00EA03F5"/>
    <w:rsid w:val="00EB0458"/>
    <w:rsid w:val="00EC468E"/>
    <w:rsid w:val="00ED2336"/>
    <w:rsid w:val="00ED4DDA"/>
    <w:rsid w:val="00ED7580"/>
    <w:rsid w:val="00EF4302"/>
    <w:rsid w:val="00F47655"/>
    <w:rsid w:val="00F54D9A"/>
    <w:rsid w:val="00F606D7"/>
    <w:rsid w:val="00FD2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1112</TotalTime>
  <Pages>4</Pages>
  <Words>1030</Words>
  <Characters>5638</Characters>
  <Application>Microsoft Office Word</Application>
  <DocSecurity>0</DocSecurity>
  <Lines>152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63</cp:revision>
  <dcterms:created xsi:type="dcterms:W3CDTF">2025-07-01T19:06:00Z</dcterms:created>
  <dcterms:modified xsi:type="dcterms:W3CDTF">2025-07-02T13:38:00Z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