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shd w:val="clear" w:color="auto" w:fill="auto"/>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shd w:val="clear" w:color="auto" w:fill="auto"/>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shd w:val="clear" w:color="auto" w:fill="auto"/>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1D9B48CE" w14:textId="33843678"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810A3E">
                    <w:rPr>
                      <w:rFonts w:ascii="Arabic Typesetting" w:eastAsia="Times New Roman" w:hAnsi="Arabic Typesetting" w:cs="Arabic Typesetting"/>
                      <w:b/>
                      <w:bCs/>
                    </w:rPr>
                    <w:t>March 11</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shd w:val="clear" w:color="auto" w:fill="auto"/>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shd w:val="clear" w:color="auto" w:fill="auto"/>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shd w:val="clear" w:color="auto" w:fill="auto"/>
                  <w:hideMark/>
                </w:tcPr>
                <w:p w14:paraId="21561FE8" w14:textId="3C115427" w:rsidR="00ED4DDA" w:rsidRPr="00FF770C" w:rsidRDefault="00ED4DDA" w:rsidP="009A211C">
                  <w:pPr>
                    <w:spacing w:after="0"/>
                    <w:jc w:val="both"/>
                    <w:textAlignment w:val="baseline"/>
                    <w:rPr>
                      <w:rFonts w:ascii="Segoe UI" w:eastAsia="Times New Roman" w:hAnsi="Segoe UI" w:cs="Segoe UI"/>
                      <w:sz w:val="18"/>
                      <w:szCs w:val="18"/>
                    </w:rPr>
                  </w:pPr>
                  <w:r w:rsidRPr="00FF770C">
                    <w:rPr>
                      <w:rFonts w:eastAsia="Times New Roman"/>
                      <w:sz w:val="18"/>
                      <w:szCs w:val="18"/>
                    </w:rPr>
                    <w:t xml:space="preserve">In compliance with the Americans with Disabilities Act, individuals </w:t>
                  </w:r>
                  <w:r w:rsidR="006F36A5">
                    <w:rPr>
                      <w:rFonts w:eastAsia="Times New Roman"/>
                      <w:sz w:val="18"/>
                      <w:szCs w:val="18"/>
                    </w:rPr>
                    <w:t>requiring special accommodations during this meeting should notify the Tensas Basin Levee District Board of Commissioners at 318-323-1130 at least three working days prior to</w:t>
                  </w:r>
                  <w:r w:rsidRPr="00FF770C">
                    <w:rPr>
                      <w:rFonts w:eastAsia="Times New Roman"/>
                      <w:sz w:val="18"/>
                      <w:szCs w:val="18"/>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77777777"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5EF2216D" w14:textId="77777777" w:rsidR="00DF6E90"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77BFDC99" w14:textId="1B928482" w:rsidR="00ED4DDA" w:rsidRPr="00DF6E90" w:rsidRDefault="00ED4DDA" w:rsidP="008F78CC">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Commissioner Ashley Peters</w:t>
      </w:r>
    </w:p>
    <w:p w14:paraId="167ED67E" w14:textId="1CB11273" w:rsidR="00ED4DDA" w:rsidRPr="00AD369C"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Harris Brown</w:t>
      </w:r>
    </w:p>
    <w:p w14:paraId="1AF74B76" w14:textId="77777777" w:rsidR="00ED4DDA" w:rsidRPr="00AD369C"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61AF592D" w14:textId="69AD9111" w:rsidR="00DF6E90" w:rsidRPr="00AD369C" w:rsidRDefault="00DF6E90" w:rsidP="008F78CC">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Michael Costello</w:t>
      </w:r>
    </w:p>
    <w:p w14:paraId="5AEB4789" w14:textId="77777777" w:rsidR="009676EF" w:rsidRDefault="009676EF"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616BD8FC" w14:textId="77777777" w:rsidR="00ED4DDA" w:rsidRPr="00AD369C" w:rsidRDefault="00ED4DDA" w:rsidP="00ED4DDA">
      <w:pPr>
        <w:spacing w:after="0" w:line="240" w:lineRule="auto"/>
        <w:rPr>
          <w:rFonts w:ascii="Arabic Typesetting" w:eastAsiaTheme="minorHAnsi" w:hAnsi="Arabic Typesetting" w:cs="Arabic Typesetting"/>
          <w:sz w:val="26"/>
          <w:szCs w:val="26"/>
        </w:rPr>
      </w:pPr>
      <w:r w:rsidRPr="00AD369C">
        <w:rPr>
          <w:rFonts w:ascii="Arabic Typesetting" w:hAnsi="Arabic Typesetting" w:cs="Arabic Typesetting" w:hint="cs"/>
          <w:sz w:val="26"/>
          <w:szCs w:val="26"/>
        </w:rPr>
        <w:t>Commissioner Dustin Morris</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2B4E241C"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 Ash Mohammad, DOTD.</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1BB85E2F"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1. Minutes of the</w:t>
      </w:r>
      <w:r w:rsidR="005E3F9D">
        <w:rPr>
          <w:rFonts w:ascii="Arabic Typesetting" w:hAnsi="Arabic Typesetting" w:cs="Arabic Typesetting"/>
          <w:b/>
          <w:bCs/>
          <w:sz w:val="26"/>
          <w:szCs w:val="26"/>
        </w:rPr>
        <w:t xml:space="preserve"> </w:t>
      </w:r>
      <w:r w:rsidR="00044F00">
        <w:rPr>
          <w:rFonts w:ascii="Arabic Typesetting" w:hAnsi="Arabic Typesetting" w:cs="Arabic Typesetting"/>
          <w:b/>
          <w:bCs/>
          <w:sz w:val="26"/>
          <w:szCs w:val="26"/>
        </w:rPr>
        <w:t>February</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5930E631"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Commissioner </w:t>
      </w:r>
      <w:r w:rsidR="008579D9">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4BB7A39C"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614379">
        <w:rPr>
          <w:rFonts w:ascii="Arabic Typesetting" w:hAnsi="Arabic Typesetting" w:cs="Arabic Typesetting"/>
          <w:sz w:val="26"/>
          <w:szCs w:val="26"/>
        </w:rPr>
        <w:t>February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390808A0"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872730">
        <w:rPr>
          <w:rFonts w:ascii="Arabic Typesetting" w:hAnsi="Arabic Typesetting" w:cs="Arabic Typesetting"/>
          <w:b/>
          <w:bCs/>
          <w:sz w:val="26"/>
          <w:szCs w:val="26"/>
        </w:rPr>
        <w:t>February</w:t>
      </w:r>
      <w:r w:rsidRPr="00AD369C">
        <w:rPr>
          <w:rFonts w:ascii="Arabic Typesetting" w:hAnsi="Arabic Typesetting" w:cs="Arabic Typesetting" w:hint="cs"/>
          <w:b/>
          <w:bCs/>
          <w:sz w:val="26"/>
          <w:szCs w:val="26"/>
        </w:rPr>
        <w:t xml:space="preserve"> 2024</w:t>
      </w:r>
    </w:p>
    <w:p w14:paraId="08AA4F87" w14:textId="617A7D3F" w:rsidR="00ED4DDA" w:rsidRPr="00AD369C" w:rsidRDefault="00C87DC4" w:rsidP="00ED4DDA">
      <w:pPr>
        <w:spacing w:line="240" w:lineRule="auto"/>
        <w:rPr>
          <w:rFonts w:ascii="Arabic Typesetting" w:hAnsi="Arabic Typesetting" w:cs="Arabic Typesetting"/>
          <w:sz w:val="26"/>
          <w:szCs w:val="26"/>
        </w:rPr>
      </w:pPr>
      <w:bookmarkStart w:id="4"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Peters, seconded by Commissioner </w:t>
      </w:r>
      <w:r w:rsidR="006D4BA2">
        <w:rPr>
          <w:rFonts w:ascii="Arabic Typesetting" w:hAnsi="Arabic Typesetting" w:cs="Arabic Typesetting"/>
          <w:sz w:val="26"/>
          <w:szCs w:val="26"/>
        </w:rPr>
        <w:t>Harwell</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66CAB17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D6270E">
        <w:rPr>
          <w:rFonts w:ascii="Arabic Typesetting" w:hAnsi="Arabic Typesetting" w:cs="Arabic Typesetting"/>
          <w:sz w:val="26"/>
          <w:szCs w:val="26"/>
        </w:rPr>
        <w:t>F</w:t>
      </w:r>
      <w:r w:rsidR="00C87DC4">
        <w:rPr>
          <w:rFonts w:ascii="Arabic Typesetting" w:hAnsi="Arabic Typesetting" w:cs="Arabic Typesetting"/>
          <w:sz w:val="26"/>
          <w:szCs w:val="26"/>
        </w:rPr>
        <w:t>ebruary</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026FB7BA" w14:textId="6F110830" w:rsidR="00ED4DDA" w:rsidRPr="00057155" w:rsidRDefault="00ED4DDA" w:rsidP="00ED4DDA">
      <w:pPr>
        <w:spacing w:line="240" w:lineRule="auto"/>
        <w:rPr>
          <w:rFonts w:ascii="Arabic Typesetting" w:eastAsia="Calibri" w:hAnsi="Arabic Typesetting" w:cs="Arabic Typesetting"/>
          <w:b/>
          <w:bCs/>
          <w:sz w:val="26"/>
          <w:szCs w:val="26"/>
        </w:rPr>
      </w:pPr>
      <w:bookmarkStart w:id="5" w:name="_Hlk168496860"/>
      <w:bookmarkStart w:id="6" w:name="_Hlk132288274"/>
      <w:bookmarkEnd w:id="4"/>
      <w:r w:rsidRPr="00AD369C">
        <w:rPr>
          <w:rFonts w:ascii="Arabic Typesetting" w:eastAsia="Calibri" w:hAnsi="Arabic Typesetting" w:cs="Arabic Typesetting" w:hint="cs"/>
          <w:b/>
          <w:bCs/>
          <w:sz w:val="26"/>
          <w:szCs w:val="26"/>
        </w:rPr>
        <w:t xml:space="preserve">3. </w:t>
      </w:r>
      <w:r w:rsidR="00D91734">
        <w:rPr>
          <w:rFonts w:ascii="Arabic Typesetting" w:eastAsia="Calibri" w:hAnsi="Arabic Typesetting" w:cs="Arabic Typesetting"/>
          <w:b/>
          <w:bCs/>
          <w:sz w:val="26"/>
          <w:szCs w:val="26"/>
        </w:rPr>
        <w:t>Davis Lake Task Order Change</w:t>
      </w:r>
    </w:p>
    <w:p w14:paraId="12E81B9C" w14:textId="03678D72" w:rsidR="00ED4DDA" w:rsidRPr="00AD369C" w:rsidRDefault="006D4BA2" w:rsidP="00ED4DDA">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 was</w:t>
      </w:r>
      <w:r w:rsidR="00ED4DDA" w:rsidRPr="00AD369C">
        <w:rPr>
          <w:rFonts w:ascii="Arabic Typesetting" w:hAnsi="Arabic Typesetting" w:cs="Arabic Typesetting" w:hint="cs"/>
          <w:sz w:val="26"/>
          <w:szCs w:val="26"/>
        </w:rPr>
        <w:t xml:space="preserve"> made by Commissioner </w:t>
      </w:r>
      <w:r w:rsidR="00CE3F69">
        <w:rPr>
          <w:rFonts w:ascii="Arabic Typesetting" w:hAnsi="Arabic Typesetting" w:cs="Arabic Typesetting"/>
          <w:sz w:val="26"/>
          <w:szCs w:val="26"/>
        </w:rPr>
        <w:t>Brown</w:t>
      </w:r>
      <w:r w:rsidR="00ED4DDA" w:rsidRPr="00AD369C">
        <w:rPr>
          <w:rFonts w:ascii="Arabic Typesetting" w:hAnsi="Arabic Typesetting" w:cs="Arabic Typesetting" w:hint="cs"/>
          <w:sz w:val="26"/>
          <w:szCs w:val="26"/>
        </w:rPr>
        <w:t xml:space="preserve">, seconded by Commissioner </w:t>
      </w:r>
      <w:r w:rsidR="00CE3F69">
        <w:rPr>
          <w:rFonts w:ascii="Arabic Typesetting" w:hAnsi="Arabic Typesetting" w:cs="Arabic Typesetting"/>
          <w:sz w:val="26"/>
          <w:szCs w:val="26"/>
        </w:rPr>
        <w:t>Zeagler</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6D77FCA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F236583" w14:textId="73E0A11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Board of Commissioners of the Tensas Basin Levee District hereby approve</w:t>
      </w:r>
      <w:r>
        <w:rPr>
          <w:rFonts w:ascii="Arabic Typesetting" w:hAnsi="Arabic Typesetting" w:cs="Arabic Typesetting"/>
          <w:sz w:val="26"/>
          <w:szCs w:val="26"/>
        </w:rPr>
        <w:t>s</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 xml:space="preserve">the </w:t>
      </w:r>
      <w:r w:rsidR="002A0518">
        <w:rPr>
          <w:rFonts w:ascii="Arabic Typesetting" w:hAnsi="Arabic Typesetting" w:cs="Arabic Typesetting"/>
          <w:sz w:val="26"/>
          <w:szCs w:val="26"/>
        </w:rPr>
        <w:t xml:space="preserve">Task Order Change </w:t>
      </w:r>
      <w:r w:rsidR="002C3A99">
        <w:rPr>
          <w:rFonts w:ascii="Arabic Typesetting" w:hAnsi="Arabic Typesetting" w:cs="Arabic Typesetting"/>
          <w:sz w:val="26"/>
          <w:szCs w:val="26"/>
        </w:rPr>
        <w:t xml:space="preserve">for the Davis Lake Project </w:t>
      </w:r>
      <w:r w:rsidR="008D3B18">
        <w:rPr>
          <w:rFonts w:ascii="Arabic Typesetting" w:hAnsi="Arabic Typesetting" w:cs="Arabic Typesetting"/>
          <w:sz w:val="26"/>
          <w:szCs w:val="26"/>
        </w:rPr>
        <w:t>totaling</w:t>
      </w:r>
      <w:r w:rsidR="002C3A99">
        <w:rPr>
          <w:rFonts w:ascii="Arabic Typesetting" w:hAnsi="Arabic Typesetting" w:cs="Arabic Typesetting"/>
          <w:sz w:val="26"/>
          <w:szCs w:val="26"/>
        </w:rPr>
        <w:t xml:space="preserve"> </w:t>
      </w:r>
      <w:r w:rsidR="00D21E80">
        <w:rPr>
          <w:rFonts w:ascii="Arabic Typesetting" w:hAnsi="Arabic Typesetting" w:cs="Arabic Typesetting"/>
          <w:sz w:val="26"/>
          <w:szCs w:val="26"/>
        </w:rPr>
        <w:t>$44,000.00.</w:t>
      </w:r>
    </w:p>
    <w:p w14:paraId="7BFA0EE7"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31ABC96"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77777777" w:rsidR="00ED4DDA" w:rsidRPr="007F5F49" w:rsidRDefault="00ED4DDA" w:rsidP="00ED4DDA">
      <w:pPr>
        <w:pStyle w:val="paragraph"/>
        <w:spacing w:before="0" w:beforeAutospacing="0" w:after="0" w:afterAutospacing="0"/>
        <w:textAlignment w:val="baseline"/>
        <w:rPr>
          <w:rFonts w:ascii="Arabic Typesetting" w:hAnsi="Arabic Typesetting" w:cs="Arabic Typesetting"/>
          <w:sz w:val="26"/>
          <w:szCs w:val="26"/>
        </w:rPr>
      </w:pPr>
      <w:r w:rsidRPr="00AD369C">
        <w:rPr>
          <w:rStyle w:val="tabchar"/>
          <w:rFonts w:ascii="Arabic Typesetting" w:eastAsiaTheme="majorEastAsia" w:hAnsi="Arabic Typesetting" w:cs="Arabic Typesetting" w:hint="cs"/>
          <w:sz w:val="26"/>
          <w:szCs w:val="26"/>
        </w:rPr>
        <w:tab/>
      </w:r>
      <w:r w:rsidRPr="00AD369C">
        <w:rPr>
          <w:rStyle w:val="eop"/>
          <w:rFonts w:ascii="Arabic Typesetting" w:eastAsiaTheme="minorEastAsia" w:hAnsi="Arabic Typesetting" w:cs="Arabic Typesetting" w:hint="cs"/>
          <w:sz w:val="26"/>
          <w:szCs w:val="26"/>
        </w:rPr>
        <w:t> </w:t>
      </w:r>
    </w:p>
    <w:p w14:paraId="67FC99DB" w14:textId="726FECAC" w:rsidR="00ED4DDA" w:rsidRDefault="00ED4DDA" w:rsidP="00ED4DDA">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r w:rsidR="00877A46">
        <w:rPr>
          <w:rFonts w:ascii="Arabic Typesetting" w:eastAsia="Calibri" w:hAnsi="Arabic Typesetting" w:cs="Arabic Typesetting"/>
          <w:b/>
          <w:bCs/>
          <w:sz w:val="26"/>
          <w:szCs w:val="26"/>
        </w:rPr>
        <w:t>Purchase of New Vehicles</w:t>
      </w:r>
    </w:p>
    <w:p w14:paraId="60A75F44" w14:textId="5C76EB66"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Motion made by </w:t>
      </w:r>
      <w:r w:rsidR="00877A46">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Commissioner </w:t>
      </w:r>
      <w:r w:rsidR="00877A46">
        <w:rPr>
          <w:rFonts w:ascii="Arabic Typesetting" w:hAnsi="Arabic Typesetting" w:cs="Arabic Typesetting"/>
          <w:sz w:val="26"/>
          <w:szCs w:val="26"/>
        </w:rPr>
        <w:t>Mathews</w:t>
      </w:r>
      <w:r w:rsidRPr="00AD369C">
        <w:rPr>
          <w:rFonts w:ascii="Arabic Typesetting" w:hAnsi="Arabic Typesetting" w:cs="Arabic Typesetting" w:hint="cs"/>
          <w:sz w:val="26"/>
          <w:szCs w:val="26"/>
        </w:rPr>
        <w:t>, and passed unanimously by the Board of Commissioners of the Tensas Basin Levee District</w:t>
      </w:r>
      <w:r w:rsidR="00877A46">
        <w:rPr>
          <w:rFonts w:ascii="Arabic Typesetting" w:hAnsi="Arabic Typesetting" w:cs="Arabic Typesetting"/>
          <w:sz w:val="26"/>
          <w:szCs w:val="26"/>
        </w:rPr>
        <w:t xml:space="preserve"> </w:t>
      </w:r>
      <w:r w:rsidRPr="00AD369C">
        <w:rPr>
          <w:rFonts w:ascii="Arabic Typesetting" w:hAnsi="Arabic Typesetting" w:cs="Arabic Typesetting" w:hint="cs"/>
          <w:sz w:val="26"/>
          <w:szCs w:val="26"/>
        </w:rPr>
        <w:t>after President Drew Keahey called for public comments, and there were none, to wit</w:t>
      </w:r>
      <w:r>
        <w:rPr>
          <w:rFonts w:ascii="Arabic Typesetting" w:hAnsi="Arabic Typesetting" w:cs="Arabic Typesetting"/>
          <w:sz w:val="26"/>
          <w:szCs w:val="26"/>
        </w:rPr>
        <w:t>;</w:t>
      </w:r>
      <w:r w:rsidR="00387FD4">
        <w:rPr>
          <w:rFonts w:ascii="Arabic Typesetting" w:hAnsi="Arabic Typesetting" w:cs="Arabic Typesetting"/>
          <w:sz w:val="26"/>
          <w:szCs w:val="26"/>
        </w:rPr>
        <w:t xml:space="preserve"> </w:t>
      </w:r>
    </w:p>
    <w:p w14:paraId="73E571DF" w14:textId="77777777" w:rsidR="007203DF" w:rsidRPr="00B02715" w:rsidRDefault="007203DF" w:rsidP="00ED4DDA">
      <w:pPr>
        <w:spacing w:line="240" w:lineRule="auto"/>
        <w:rPr>
          <w:rFonts w:ascii="Arabic Typesetting" w:eastAsia="Calibri" w:hAnsi="Arabic Typesetting" w:cs="Arabic Typesetting"/>
          <w:b/>
          <w:bCs/>
          <w:sz w:val="26"/>
          <w:szCs w:val="26"/>
        </w:rPr>
      </w:pPr>
    </w:p>
    <w:p w14:paraId="0FFEA573"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371DD5EA" w14:textId="09B553D8" w:rsidR="00ED4DDA" w:rsidRPr="00AD369C" w:rsidRDefault="00ED4DDA" w:rsidP="00ED4DDA">
      <w:pPr>
        <w:spacing w:line="240" w:lineRule="auto"/>
        <w:rPr>
          <w:rFonts w:ascii="Arabic Typesetting" w:eastAsia="Calibri"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hereby </w:t>
      </w:r>
      <w:r w:rsidR="006E4465">
        <w:rPr>
          <w:rFonts w:ascii="Arabic Typesetting" w:hAnsi="Arabic Typesetting" w:cs="Arabic Typesetting"/>
          <w:sz w:val="26"/>
          <w:szCs w:val="26"/>
        </w:rPr>
        <w:t xml:space="preserve">approve </w:t>
      </w:r>
      <w:r w:rsidR="000E25DB">
        <w:rPr>
          <w:rFonts w:ascii="Arabic Typesetting" w:hAnsi="Arabic Typesetting" w:cs="Arabic Typesetting"/>
          <w:sz w:val="26"/>
          <w:szCs w:val="26"/>
        </w:rPr>
        <w:t>the purchase of two Chevrolet Traverses to be used as Administration Vehicles with the funds previously budgeted to purchase one Chevrolet Tahoe,</w:t>
      </w:r>
    </w:p>
    <w:p w14:paraId="0EA44123"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E6387F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B6528E3" w14:textId="77777777" w:rsidR="00ED4DDA" w:rsidRPr="00AD369C" w:rsidRDefault="00ED4DDA" w:rsidP="00ED4DDA">
      <w:pPr>
        <w:spacing w:after="0" w:line="240" w:lineRule="auto"/>
        <w:rPr>
          <w:rFonts w:ascii="Arabic Typesetting" w:hAnsi="Arabic Typesetting" w:cs="Arabic Typesetting"/>
          <w:sz w:val="26"/>
          <w:szCs w:val="26"/>
        </w:rPr>
      </w:pPr>
    </w:p>
    <w:bookmarkEnd w:id="5"/>
    <w:p w14:paraId="52DE71D8" w14:textId="0550FF74"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 xml:space="preserve">5. </w:t>
      </w:r>
      <w:r w:rsidR="00217548">
        <w:rPr>
          <w:rFonts w:ascii="Arabic Typesetting" w:hAnsi="Arabic Typesetting" w:cs="Arabic Typesetting"/>
          <w:b/>
          <w:bCs/>
          <w:sz w:val="26"/>
          <w:szCs w:val="26"/>
        </w:rPr>
        <w:t>Rental Equipment</w:t>
      </w:r>
    </w:p>
    <w:p w14:paraId="3AC23C18" w14:textId="4E0F2B08"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Pr>
          <w:rFonts w:ascii="Arabic Typesetting" w:hAnsi="Arabic Typesetting" w:cs="Arabic Typesetting"/>
          <w:sz w:val="26"/>
          <w:szCs w:val="26"/>
        </w:rPr>
        <w:t xml:space="preserve">Commissioner </w:t>
      </w:r>
      <w:r w:rsidR="002331AE">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Commissioner </w:t>
      </w:r>
      <w:r w:rsidR="002331AE">
        <w:rPr>
          <w:rFonts w:ascii="Arabic Typesetting" w:hAnsi="Arabic Typesetting" w:cs="Arabic Typesetting"/>
          <w:sz w:val="26"/>
          <w:szCs w:val="26"/>
        </w:rPr>
        <w:t>Wilson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8882947"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AA46A5A" w14:textId="78A822A5"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sidR="002331AE">
        <w:rPr>
          <w:rFonts w:ascii="Arabic Typesetting" w:hAnsi="Arabic Typesetting" w:cs="Arabic Typesetting"/>
          <w:sz w:val="26"/>
          <w:szCs w:val="26"/>
        </w:rPr>
        <w:t>approves</w:t>
      </w:r>
      <w:r w:rsidR="00A449BC">
        <w:rPr>
          <w:rFonts w:ascii="Arabic Typesetting" w:hAnsi="Arabic Typesetting" w:cs="Arabic Typesetting"/>
          <w:sz w:val="26"/>
          <w:szCs w:val="26"/>
        </w:rPr>
        <w:t xml:space="preserve"> the rental of an amphibious ex</w:t>
      </w:r>
      <w:r w:rsidR="009F372C">
        <w:rPr>
          <w:rFonts w:ascii="Arabic Typesetting" w:hAnsi="Arabic Typesetting" w:cs="Arabic Typesetting"/>
          <w:sz w:val="26"/>
          <w:szCs w:val="26"/>
        </w:rPr>
        <w:t>cavator</w:t>
      </w:r>
      <w:r w:rsidR="000A7A05">
        <w:rPr>
          <w:rFonts w:ascii="Arabic Typesetting" w:hAnsi="Arabic Typesetting" w:cs="Arabic Typesetting"/>
          <w:sz w:val="26"/>
          <w:szCs w:val="26"/>
        </w:rPr>
        <w:t xml:space="preserve"> at the rate of $1,100 per day. </w:t>
      </w:r>
    </w:p>
    <w:p w14:paraId="0090C535" w14:textId="77777777" w:rsidR="00ED4DDA" w:rsidRPr="00AD369C" w:rsidRDefault="00ED4DDA" w:rsidP="00ED4DDA">
      <w:pPr>
        <w:spacing w:after="0" w:line="240" w:lineRule="auto"/>
        <w:rPr>
          <w:rFonts w:ascii="Arabic Typesetting" w:hAnsi="Arabic Typesetting" w:cs="Arabic Typesetting"/>
          <w:sz w:val="26"/>
          <w:szCs w:val="26"/>
        </w:rPr>
      </w:pPr>
      <w:bookmarkStart w:id="7" w:name="_Hlk139458704"/>
      <w:bookmarkEnd w:id="6"/>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CEA32C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4FABFDA6" w14:textId="77777777" w:rsidR="00ED4DDA" w:rsidRPr="00AD369C" w:rsidRDefault="00ED4DDA" w:rsidP="00ED4DDA">
      <w:pPr>
        <w:spacing w:after="0" w:line="240" w:lineRule="auto"/>
        <w:rPr>
          <w:rFonts w:ascii="Arabic Typesetting" w:hAnsi="Arabic Typesetting" w:cs="Arabic Typesetting"/>
          <w:sz w:val="26"/>
          <w:szCs w:val="26"/>
        </w:rPr>
      </w:pPr>
    </w:p>
    <w:p w14:paraId="142EB56E" w14:textId="32CB51B1"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eastAsia="Calibri" w:hAnsi="Arabic Typesetting" w:cs="Arabic Typesetting" w:hint="cs"/>
          <w:b/>
          <w:bCs/>
          <w:sz w:val="26"/>
          <w:szCs w:val="26"/>
        </w:rPr>
        <w:t>6.</w:t>
      </w:r>
      <w:r w:rsidRPr="00AD369C">
        <w:rPr>
          <w:rFonts w:ascii="Arabic Typesetting" w:hAnsi="Arabic Typesetting" w:cs="Arabic Typesetting" w:hint="cs"/>
          <w:b/>
          <w:bCs/>
          <w:sz w:val="26"/>
          <w:szCs w:val="26"/>
        </w:rPr>
        <w:t xml:space="preserve"> </w:t>
      </w:r>
      <w:r w:rsidR="00134A52">
        <w:rPr>
          <w:rFonts w:ascii="Arabic Typesetting" w:hAnsi="Arabic Typesetting" w:cs="Arabic Typesetting"/>
          <w:b/>
          <w:bCs/>
          <w:sz w:val="26"/>
          <w:szCs w:val="26"/>
        </w:rPr>
        <w:t xml:space="preserve">Renew Cybersecurity Contract with </w:t>
      </w:r>
      <w:proofErr w:type="spellStart"/>
      <w:r w:rsidR="00134A52">
        <w:rPr>
          <w:rFonts w:ascii="Arabic Typesetting" w:hAnsi="Arabic Typesetting" w:cs="Arabic Typesetting"/>
          <w:b/>
          <w:bCs/>
          <w:sz w:val="26"/>
          <w:szCs w:val="26"/>
        </w:rPr>
        <w:t>Ki</w:t>
      </w:r>
      <w:r w:rsidR="00626774">
        <w:rPr>
          <w:rFonts w:ascii="Arabic Typesetting" w:hAnsi="Arabic Typesetting" w:cs="Arabic Typesetting"/>
          <w:b/>
          <w:bCs/>
          <w:sz w:val="26"/>
          <w:szCs w:val="26"/>
        </w:rPr>
        <w:t>netix</w:t>
      </w:r>
      <w:proofErr w:type="spellEnd"/>
    </w:p>
    <w:p w14:paraId="5EF2F48E" w14:textId="3BAB6B2A"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 motion was made by Commissioner </w:t>
      </w:r>
      <w:r w:rsidR="00626774">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sidR="00626774">
        <w:rPr>
          <w:rFonts w:ascii="Arabic Typesetting" w:hAnsi="Arabic Typesetting" w:cs="Arabic Typesetting"/>
          <w:sz w:val="26"/>
          <w:szCs w:val="26"/>
        </w:rPr>
        <w:t>Commissioner</w:t>
      </w:r>
      <w:r w:rsidR="006A17EF">
        <w:rPr>
          <w:rFonts w:ascii="Arabic Typesetting" w:hAnsi="Arabic Typesetting" w:cs="Arabic Typesetting"/>
          <w:sz w:val="26"/>
          <w:szCs w:val="26"/>
        </w:rPr>
        <w:t xml:space="preserve"> Brown</w:t>
      </w:r>
      <w:r w:rsidRPr="00AD369C">
        <w:rPr>
          <w:rFonts w:ascii="Arabic Typesetting" w:hAnsi="Arabic Typesetting" w:cs="Arabic Typesetting" w:hint="cs"/>
          <w:sz w:val="26"/>
          <w:szCs w:val="26"/>
        </w:rPr>
        <w:t xml:space="preserve">, and passed unanimously by the Board of Commissioners of the Tensas Basin Levee District after President Drew Keahey called for public comments, and there were none, to wit: </w:t>
      </w:r>
    </w:p>
    <w:p w14:paraId="299CE340" w14:textId="77777777" w:rsidR="00ED4DDA" w:rsidRPr="00AD369C" w:rsidRDefault="00ED4DDA" w:rsidP="00ED4DDA">
      <w:pPr>
        <w:spacing w:line="240" w:lineRule="auto"/>
        <w:ind w:left="4320"/>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RESOLUTION</w:t>
      </w:r>
    </w:p>
    <w:p w14:paraId="02C6C4CD" w14:textId="5B8E63EE"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w:t>
      </w:r>
      <w:r w:rsidR="001728F4">
        <w:rPr>
          <w:rFonts w:ascii="Arabic Typesetting" w:hAnsi="Arabic Typesetting" w:cs="Arabic Typesetting"/>
          <w:sz w:val="26"/>
          <w:szCs w:val="26"/>
        </w:rPr>
        <w:t xml:space="preserve">does approve the renewal of our cybersecurity contract with </w:t>
      </w:r>
      <w:r w:rsidR="00E404FD">
        <w:rPr>
          <w:rFonts w:ascii="Arabic Typesetting" w:hAnsi="Arabic Typesetting" w:cs="Arabic Typesetting"/>
          <w:sz w:val="26"/>
          <w:szCs w:val="26"/>
        </w:rPr>
        <w:t xml:space="preserve">our </w:t>
      </w:r>
      <w:r w:rsidR="001728F4">
        <w:rPr>
          <w:rFonts w:ascii="Arabic Typesetting" w:hAnsi="Arabic Typesetting" w:cs="Arabic Typesetting"/>
          <w:sz w:val="26"/>
          <w:szCs w:val="26"/>
        </w:rPr>
        <w:t xml:space="preserve">current vendor </w:t>
      </w:r>
      <w:proofErr w:type="spellStart"/>
      <w:r w:rsidR="001728F4">
        <w:rPr>
          <w:rFonts w:ascii="Arabic Typesetting" w:hAnsi="Arabic Typesetting" w:cs="Arabic Typesetting"/>
          <w:sz w:val="26"/>
          <w:szCs w:val="26"/>
        </w:rPr>
        <w:t>Kinetix</w:t>
      </w:r>
      <w:proofErr w:type="spellEnd"/>
      <w:r w:rsidR="001728F4">
        <w:rPr>
          <w:rFonts w:ascii="Arabic Typesetting" w:hAnsi="Arabic Typesetting" w:cs="Arabic Typesetting"/>
          <w:sz w:val="26"/>
          <w:szCs w:val="26"/>
        </w:rPr>
        <w:t>.</w:t>
      </w:r>
    </w:p>
    <w:p w14:paraId="1E78A8F1"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t>Drew Keahey</w:t>
      </w:r>
    </w:p>
    <w:p w14:paraId="15F5EF6F" w14:textId="77777777" w:rsidR="00ED4DDA" w:rsidRPr="00AD369C" w:rsidRDefault="00ED4DDA" w:rsidP="00ED4DDA">
      <w:pPr>
        <w:spacing w:after="0" w:line="240" w:lineRule="auto"/>
        <w:rPr>
          <w:rStyle w:val="eop"/>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r w:rsidRPr="00AD369C">
        <w:rPr>
          <w:rStyle w:val="eop"/>
          <w:rFonts w:ascii="Arabic Typesetting" w:hAnsi="Arabic Typesetting" w:cs="Arabic Typesetting" w:hint="cs"/>
          <w:sz w:val="26"/>
          <w:szCs w:val="26"/>
        </w:rPr>
        <w:t> </w:t>
      </w:r>
    </w:p>
    <w:bookmarkEnd w:id="7"/>
    <w:p w14:paraId="5B50714A" w14:textId="77777777" w:rsidR="00ED4DDA" w:rsidRDefault="00ED4DDA" w:rsidP="00ED4DDA">
      <w:pPr>
        <w:spacing w:after="0" w:line="240" w:lineRule="auto"/>
        <w:rPr>
          <w:rStyle w:val="eop"/>
          <w:rFonts w:ascii="Arabic Typesetting" w:hAnsi="Arabic Typesetting" w:cs="Arabic Typesetting"/>
          <w:sz w:val="26"/>
          <w:szCs w:val="26"/>
        </w:rPr>
      </w:pPr>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6F859F74" w14:textId="664876C1" w:rsidR="003C6170" w:rsidRPr="004A209E" w:rsidRDefault="003C6170" w:rsidP="00ED4DDA">
      <w:pPr>
        <w:spacing w:after="0" w:line="240" w:lineRule="auto"/>
        <w:rPr>
          <w:rFonts w:ascii="Arabic Typesetting" w:hAnsi="Arabic Typesetting" w:cs="Arabic Typesetting"/>
          <w:sz w:val="26"/>
          <w:szCs w:val="26"/>
        </w:rPr>
      </w:pPr>
      <w:r w:rsidRPr="004A209E">
        <w:rPr>
          <w:rFonts w:ascii="Arabic Typesetting" w:hAnsi="Arabic Typesetting" w:cs="Arabic Typesetting"/>
          <w:sz w:val="26"/>
          <w:szCs w:val="26"/>
        </w:rPr>
        <w:t>Executive Director Brandon Waggoner presented TBLD Employee Tommy Joe McClure with a pla</w:t>
      </w:r>
      <w:r w:rsidR="007B535D" w:rsidRPr="004A209E">
        <w:rPr>
          <w:rFonts w:ascii="Arabic Typesetting" w:hAnsi="Arabic Typesetting" w:cs="Arabic Typesetting"/>
          <w:sz w:val="26"/>
          <w:szCs w:val="26"/>
        </w:rPr>
        <w:t>que for his 10 years for service and retirement from Tensas Basin Levee District.</w:t>
      </w:r>
    </w:p>
    <w:p w14:paraId="4CFB06A9" w14:textId="77777777" w:rsidR="00ED4DDA" w:rsidRPr="00B02715" w:rsidRDefault="00ED4DDA" w:rsidP="00ED4DDA">
      <w:pPr>
        <w:spacing w:after="0" w:line="240" w:lineRule="auto"/>
        <w:rPr>
          <w:rStyle w:val="eop"/>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6238F22E"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Updates on Levee Projects</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3D73BC3A"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624B5C">
        <w:rPr>
          <w:rFonts w:ascii="Arabic Typesetting" w:hAnsi="Arabic Typesetting" w:cs="Arabic Typesetting"/>
          <w:b/>
          <w:bCs/>
          <w:sz w:val="26"/>
          <w:szCs w:val="26"/>
        </w:rPr>
        <w:t>7</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Financial Statements were reviewed and discussed.</w:t>
      </w:r>
    </w:p>
    <w:p w14:paraId="32AEDABD"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05CC1BE" w14:textId="28581873" w:rsidR="008A1C44" w:rsidRDefault="008A1C44"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Levee Projects</w:t>
      </w:r>
    </w:p>
    <w:p w14:paraId="3D0612D7" w14:textId="47E0364D" w:rsidR="006B6F60" w:rsidRPr="006B6F60" w:rsidRDefault="00E60CD4"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lastRenderedPageBreak/>
        <w:t xml:space="preserve">The </w:t>
      </w:r>
      <w:r w:rsidR="006B6F60">
        <w:rPr>
          <w:rFonts w:ascii="Arabic Typesetting" w:hAnsi="Arabic Typesetting" w:cs="Arabic Typesetting"/>
          <w:sz w:val="26"/>
          <w:szCs w:val="26"/>
        </w:rPr>
        <w:t>Permanent Floodwall Gap Closure Project is 90% complete</w:t>
      </w:r>
      <w:r w:rsidR="00F54D9A">
        <w:rPr>
          <w:rFonts w:ascii="Arabic Typesetting" w:hAnsi="Arabic Typesetting" w:cs="Arabic Typesetting"/>
          <w:sz w:val="26"/>
          <w:szCs w:val="26"/>
        </w:rPr>
        <w:t>. Working with Smith ROW Services to purchase Right-of-way for future projects</w:t>
      </w:r>
      <w:r w:rsidR="00795A46">
        <w:rPr>
          <w:rFonts w:ascii="Arabic Typesetting" w:hAnsi="Arabic Typesetting" w:cs="Arabic Typesetting"/>
          <w:sz w:val="26"/>
          <w:szCs w:val="26"/>
        </w:rPr>
        <w:t xml:space="preserve">. President Keahey and </w:t>
      </w:r>
      <w:r>
        <w:rPr>
          <w:rFonts w:ascii="Arabic Typesetting" w:hAnsi="Arabic Typesetting" w:cs="Arabic Typesetting"/>
          <w:sz w:val="26"/>
          <w:szCs w:val="26"/>
        </w:rPr>
        <w:t>Executive</w:t>
      </w:r>
      <w:r w:rsidR="00795A46">
        <w:rPr>
          <w:rFonts w:ascii="Arabic Typesetting" w:hAnsi="Arabic Typesetting" w:cs="Arabic Typesetting"/>
          <w:sz w:val="26"/>
          <w:szCs w:val="26"/>
        </w:rPr>
        <w:t xml:space="preserve"> Director Waggoner will be </w:t>
      </w:r>
      <w:r>
        <w:rPr>
          <w:rFonts w:ascii="Arabic Typesetting" w:hAnsi="Arabic Typesetting" w:cs="Arabic Typesetting"/>
          <w:sz w:val="26"/>
          <w:szCs w:val="26"/>
        </w:rPr>
        <w:t>representing the district at a meeting with the URMA Committee on March 27</w:t>
      </w:r>
      <w:r w:rsidRPr="00E60CD4">
        <w:rPr>
          <w:rFonts w:ascii="Arabic Typesetting" w:hAnsi="Arabic Typesetting" w:cs="Arabic Typesetting"/>
          <w:sz w:val="26"/>
          <w:szCs w:val="26"/>
          <w:vertAlign w:val="superscript"/>
        </w:rPr>
        <w:t>th</w:t>
      </w:r>
      <w:r>
        <w:rPr>
          <w:rFonts w:ascii="Arabic Typesetting" w:hAnsi="Arabic Typesetting" w:cs="Arabic Typesetting"/>
          <w:sz w:val="26"/>
          <w:szCs w:val="26"/>
        </w:rPr>
        <w:t xml:space="preserve"> in Baton Rouge.</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627B262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The meeting was adjourned at 10:</w:t>
      </w:r>
      <w:r w:rsidR="006B555D">
        <w:rPr>
          <w:rFonts w:ascii="Arabic Typesetting" w:hAnsi="Arabic Typesetting" w:cs="Arabic Typesetting"/>
          <w:sz w:val="26"/>
          <w:szCs w:val="26"/>
        </w:rPr>
        <w:t>07</w:t>
      </w:r>
      <w:r w:rsidRPr="00AD369C">
        <w:rPr>
          <w:rFonts w:ascii="Arabic Typesetting" w:hAnsi="Arabic Typesetting" w:cs="Arabic Typesetting" w:hint="cs"/>
          <w:sz w:val="26"/>
          <w:szCs w:val="26"/>
        </w:rPr>
        <w:t xml:space="preserve"> a.m.</w:t>
      </w:r>
    </w:p>
    <w:p w14:paraId="3DC75906" w14:textId="00402CC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April</w:t>
      </w:r>
      <w:r>
        <w:rPr>
          <w:rFonts w:ascii="Arabic Typesetting" w:hAnsi="Arabic Typesetting" w:cs="Arabic Typesetting"/>
          <w:sz w:val="26"/>
          <w:szCs w:val="26"/>
        </w:rPr>
        <w:t xml:space="preserve"> </w:t>
      </w:r>
      <w:r w:rsidR="006B555D">
        <w:rPr>
          <w:rFonts w:ascii="Arabic Typesetting" w:hAnsi="Arabic Typesetting" w:cs="Arabic Typesetting"/>
          <w:sz w:val="26"/>
          <w:szCs w:val="26"/>
        </w:rPr>
        <w:t>8</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44F00"/>
    <w:rsid w:val="000A7A05"/>
    <w:rsid w:val="000E25DB"/>
    <w:rsid w:val="00134A52"/>
    <w:rsid w:val="00155155"/>
    <w:rsid w:val="001728F4"/>
    <w:rsid w:val="0019703C"/>
    <w:rsid w:val="001A2463"/>
    <w:rsid w:val="00204C66"/>
    <w:rsid w:val="00211A6F"/>
    <w:rsid w:val="00217548"/>
    <w:rsid w:val="002331AE"/>
    <w:rsid w:val="002A0518"/>
    <w:rsid w:val="002C3A99"/>
    <w:rsid w:val="002D1B04"/>
    <w:rsid w:val="00387FD4"/>
    <w:rsid w:val="003C6170"/>
    <w:rsid w:val="004955C1"/>
    <w:rsid w:val="004A209E"/>
    <w:rsid w:val="004F65AA"/>
    <w:rsid w:val="005E3F9D"/>
    <w:rsid w:val="00614379"/>
    <w:rsid w:val="00624B5C"/>
    <w:rsid w:val="00626774"/>
    <w:rsid w:val="006A17EF"/>
    <w:rsid w:val="006B555D"/>
    <w:rsid w:val="006B6F60"/>
    <w:rsid w:val="006D4BA2"/>
    <w:rsid w:val="006E4465"/>
    <w:rsid w:val="006F36A5"/>
    <w:rsid w:val="007203DF"/>
    <w:rsid w:val="007636F1"/>
    <w:rsid w:val="00795A46"/>
    <w:rsid w:val="007B535D"/>
    <w:rsid w:val="007E2F39"/>
    <w:rsid w:val="007F5F49"/>
    <w:rsid w:val="00810A3E"/>
    <w:rsid w:val="008579D9"/>
    <w:rsid w:val="00872730"/>
    <w:rsid w:val="00877A46"/>
    <w:rsid w:val="008A1C44"/>
    <w:rsid w:val="008D3B18"/>
    <w:rsid w:val="008F41AD"/>
    <w:rsid w:val="008F78CC"/>
    <w:rsid w:val="009676EF"/>
    <w:rsid w:val="009F372C"/>
    <w:rsid w:val="00A449BC"/>
    <w:rsid w:val="00A47B4B"/>
    <w:rsid w:val="00B02715"/>
    <w:rsid w:val="00BE28BC"/>
    <w:rsid w:val="00C44AD2"/>
    <w:rsid w:val="00C87DC4"/>
    <w:rsid w:val="00CD6615"/>
    <w:rsid w:val="00CE39EA"/>
    <w:rsid w:val="00CE3F69"/>
    <w:rsid w:val="00D21E80"/>
    <w:rsid w:val="00D46BFE"/>
    <w:rsid w:val="00D57866"/>
    <w:rsid w:val="00D6270E"/>
    <w:rsid w:val="00D91734"/>
    <w:rsid w:val="00DF6E90"/>
    <w:rsid w:val="00E404FD"/>
    <w:rsid w:val="00E60CD4"/>
    <w:rsid w:val="00ED4DDA"/>
    <w:rsid w:val="00EF4302"/>
    <w:rsid w:val="00F47655"/>
    <w:rsid w:val="00F54D9A"/>
    <w:rsid w:val="00F60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1120</TotalTime>
  <Pages>4</Pages>
  <Words>832</Words>
  <Characters>4715</Characters>
  <Application>Microsoft Office Word</Application>
  <DocSecurity>0</DocSecurity>
  <Lines>138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59</cp:revision>
  <dcterms:created xsi:type="dcterms:W3CDTF">2025-03-31T14:33:00Z</dcterms:created>
  <dcterms:modified xsi:type="dcterms:W3CDTF">2025-04-01T13:15:00Z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