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025780B5" w:rsidR="00370391" w:rsidRDefault="00603BCE" w:rsidP="00370391">
      <w:pPr>
        <w:jc w:val="center"/>
        <w:rPr>
          <w:sz w:val="24"/>
          <w:szCs w:val="24"/>
        </w:rPr>
      </w:pPr>
      <w:r>
        <w:rPr>
          <w:sz w:val="24"/>
          <w:szCs w:val="24"/>
        </w:rPr>
        <w:t>January 17, 2025</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61155DC5" w:rsidR="00370391" w:rsidRDefault="00370391" w:rsidP="003855C3">
      <w:pPr>
        <w:spacing w:after="0"/>
        <w:ind w:firstLine="720"/>
        <w:rPr>
          <w:sz w:val="24"/>
          <w:szCs w:val="24"/>
        </w:rPr>
      </w:pPr>
      <w:r>
        <w:rPr>
          <w:sz w:val="24"/>
          <w:szCs w:val="24"/>
        </w:rPr>
        <w:t xml:space="preserve">Daniel Cason, Vice President – </w:t>
      </w:r>
      <w:r w:rsidR="00B41D6E">
        <w:rPr>
          <w:sz w:val="24"/>
          <w:szCs w:val="24"/>
        </w:rPr>
        <w:t>absent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4D415316" w:rsidR="00C62408" w:rsidRDefault="00C62408" w:rsidP="003855C3">
      <w:pPr>
        <w:spacing w:after="0"/>
        <w:ind w:firstLine="720"/>
        <w:rPr>
          <w:sz w:val="24"/>
          <w:szCs w:val="24"/>
        </w:rPr>
      </w:pPr>
      <w:r>
        <w:rPr>
          <w:sz w:val="24"/>
          <w:szCs w:val="24"/>
        </w:rPr>
        <w:t xml:space="preserve">John Perkins, Commissioner- </w:t>
      </w:r>
      <w:r w:rsidR="00B41D6E">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45F73646" w:rsidR="009F0ABC" w:rsidRDefault="00603BCE" w:rsidP="00DB463E">
      <w:pPr>
        <w:tabs>
          <w:tab w:val="left" w:pos="4800"/>
        </w:tabs>
        <w:spacing w:after="0"/>
        <w:ind w:firstLine="720"/>
        <w:rPr>
          <w:sz w:val="24"/>
          <w:szCs w:val="24"/>
        </w:rPr>
      </w:pPr>
      <w:r>
        <w:rPr>
          <w:sz w:val="24"/>
          <w:szCs w:val="24"/>
        </w:rPr>
        <w:t>Monty Long</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7BFA0789"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603BCE">
        <w:rPr>
          <w:sz w:val="24"/>
          <w:szCs w:val="24"/>
        </w:rPr>
        <w:t>December 13</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B41D6E">
        <w:rPr>
          <w:sz w:val="24"/>
          <w:szCs w:val="24"/>
        </w:rPr>
        <w:t xml:space="preserve">Bill Waltman </w:t>
      </w:r>
      <w:r>
        <w:rPr>
          <w:sz w:val="24"/>
          <w:szCs w:val="24"/>
        </w:rPr>
        <w:t xml:space="preserve">seconded by </w:t>
      </w:r>
      <w:r w:rsidR="0087064F">
        <w:rPr>
          <w:sz w:val="24"/>
          <w:szCs w:val="24"/>
        </w:rPr>
        <w:t>Mr.</w:t>
      </w:r>
      <w:r w:rsidR="008B726F">
        <w:rPr>
          <w:sz w:val="24"/>
          <w:szCs w:val="24"/>
        </w:rPr>
        <w:t xml:space="preserve"> </w:t>
      </w:r>
      <w:r w:rsidR="00B41D6E">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2FD44692"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sidR="00603BCE">
        <w:rPr>
          <w:sz w:val="24"/>
          <w:szCs w:val="24"/>
        </w:rPr>
        <w:t>Association of Levee Boards</w:t>
      </w:r>
      <w:r w:rsidR="00B41D6E">
        <w:rPr>
          <w:sz w:val="24"/>
          <w:szCs w:val="24"/>
        </w:rPr>
        <w:t xml:space="preserve">, </w:t>
      </w:r>
      <w:r>
        <w:rPr>
          <w:sz w:val="24"/>
          <w:szCs w:val="24"/>
        </w:rPr>
        <w:t>&amp; S</w:t>
      </w:r>
      <w:r w:rsidR="00E66DB9">
        <w:rPr>
          <w:sz w:val="24"/>
          <w:szCs w:val="24"/>
        </w:rPr>
        <w:t xml:space="preserve"> &amp; S</w:t>
      </w:r>
      <w:r>
        <w:rPr>
          <w:sz w:val="24"/>
          <w:szCs w:val="24"/>
        </w:rPr>
        <w:t xml:space="preserve"> Storage</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B41D6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B41D6E">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32BEB2CE"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603BCE">
        <w:rPr>
          <w:sz w:val="24"/>
          <w:szCs w:val="24"/>
        </w:rPr>
        <w:t xml:space="preserve">December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87064F">
        <w:rPr>
          <w:sz w:val="24"/>
          <w:szCs w:val="24"/>
        </w:rPr>
        <w:t>Mr.</w:t>
      </w:r>
      <w:r w:rsidR="008B726F">
        <w:rPr>
          <w:sz w:val="24"/>
          <w:szCs w:val="24"/>
        </w:rPr>
        <w:t xml:space="preserve"> </w:t>
      </w:r>
      <w:r w:rsidR="00B41D6E">
        <w:rPr>
          <w:sz w:val="24"/>
          <w:szCs w:val="24"/>
        </w:rPr>
        <w:t>John Perkins</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52C03884" w14:textId="6AD012B3" w:rsidR="00330E5D" w:rsidRDefault="00330E5D" w:rsidP="00830010">
      <w:pPr>
        <w:ind w:left="720"/>
        <w:rPr>
          <w:sz w:val="24"/>
          <w:szCs w:val="24"/>
        </w:rPr>
      </w:pPr>
      <w:r>
        <w:rPr>
          <w:sz w:val="24"/>
          <w:szCs w:val="24"/>
        </w:rPr>
        <w:t>Permits –</w:t>
      </w:r>
      <w:r w:rsidR="00603BCE">
        <w:rPr>
          <w:sz w:val="24"/>
          <w:szCs w:val="24"/>
        </w:rPr>
        <w:t xml:space="preserve">DOTD informed the board they are working on the permits that were submitted in December. Marie will reach out to USACE for an update on the outstanding permits.  </w:t>
      </w:r>
    </w:p>
    <w:p w14:paraId="3344F227" w14:textId="77777777" w:rsidR="00491EDD" w:rsidRDefault="00491EDD" w:rsidP="00830010">
      <w:pPr>
        <w:ind w:left="720"/>
        <w:rPr>
          <w:sz w:val="24"/>
          <w:szCs w:val="24"/>
        </w:rPr>
      </w:pPr>
      <w:r>
        <w:rPr>
          <w:sz w:val="24"/>
          <w:szCs w:val="24"/>
        </w:rPr>
        <w:t xml:space="preserve"> </w:t>
      </w: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642A0B5F" w14:textId="66CB3E3F" w:rsidR="009732EE" w:rsidRDefault="00603BCE" w:rsidP="00B41D6E">
      <w:pPr>
        <w:ind w:left="780"/>
        <w:rPr>
          <w:sz w:val="24"/>
          <w:szCs w:val="24"/>
        </w:rPr>
      </w:pPr>
      <w:r>
        <w:rPr>
          <w:sz w:val="24"/>
          <w:szCs w:val="24"/>
        </w:rPr>
        <w:t xml:space="preserve">DOTD finished the annual Levee inspection. </w:t>
      </w:r>
    </w:p>
    <w:p w14:paraId="3C031D85" w14:textId="77777777" w:rsidR="00C310BB" w:rsidRDefault="00C310BB" w:rsidP="00C310BB">
      <w:pPr>
        <w:rPr>
          <w:b/>
          <w:sz w:val="24"/>
          <w:szCs w:val="24"/>
        </w:rPr>
      </w:pPr>
      <w:r w:rsidRPr="00C310BB">
        <w:rPr>
          <w:b/>
          <w:sz w:val="24"/>
          <w:szCs w:val="24"/>
        </w:rPr>
        <w:lastRenderedPageBreak/>
        <w:t>6.    Adjourn</w:t>
      </w:r>
    </w:p>
    <w:p w14:paraId="5E904145" w14:textId="2C346C71"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603BCE">
        <w:rPr>
          <w:sz w:val="24"/>
          <w:szCs w:val="24"/>
        </w:rPr>
        <w:t>February 14</w:t>
      </w:r>
      <w:r w:rsidR="008B726F">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CD75" w14:textId="77777777" w:rsidR="0056509C" w:rsidRDefault="0056509C" w:rsidP="000F1252">
      <w:pPr>
        <w:spacing w:after="0" w:line="240" w:lineRule="auto"/>
      </w:pPr>
      <w:r>
        <w:separator/>
      </w:r>
    </w:p>
  </w:endnote>
  <w:endnote w:type="continuationSeparator" w:id="0">
    <w:p w14:paraId="33CC79B6" w14:textId="77777777" w:rsidR="0056509C" w:rsidRDefault="0056509C"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2EE0" w14:textId="77777777" w:rsidR="0056509C" w:rsidRDefault="0056509C" w:rsidP="000F1252">
      <w:pPr>
        <w:spacing w:after="0" w:line="240" w:lineRule="auto"/>
      </w:pPr>
      <w:r>
        <w:separator/>
      </w:r>
    </w:p>
  </w:footnote>
  <w:footnote w:type="continuationSeparator" w:id="0">
    <w:p w14:paraId="16B05311" w14:textId="77777777" w:rsidR="0056509C" w:rsidRDefault="0056509C"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507C4D"/>
    <w:rsid w:val="00516109"/>
    <w:rsid w:val="00533332"/>
    <w:rsid w:val="005413DA"/>
    <w:rsid w:val="005540BD"/>
    <w:rsid w:val="00556149"/>
    <w:rsid w:val="00560A8C"/>
    <w:rsid w:val="0056509C"/>
    <w:rsid w:val="00566075"/>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1D6E"/>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16490"/>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2025-01-17T15:01:00Z</cp:lastPrinted>
  <dcterms:created xsi:type="dcterms:W3CDTF">2025-01-17T15:45:00Z</dcterms:created>
  <dcterms:modified xsi:type="dcterms:W3CDTF">2025-01-17T15:45:00Z</dcterms:modified>
</cp:coreProperties>
</file>