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3BBDC11B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BB6F39" w:rsidRPr="00951CEF">
        <w:rPr>
          <w:rFonts w:ascii="Times New Roman" w:hAnsi="Times New Roman" w:cs="Times New Roman"/>
        </w:rPr>
        <w:t>1</w:t>
      </w:r>
      <w:r w:rsidR="000E57D1">
        <w:rPr>
          <w:rFonts w:ascii="Times New Roman" w:hAnsi="Times New Roman" w:cs="Times New Roman"/>
        </w:rPr>
        <w:t>0</w:t>
      </w:r>
      <w:r w:rsidRPr="00951CEF">
        <w:rPr>
          <w:rFonts w:ascii="Times New Roman" w:hAnsi="Times New Roman" w:cs="Times New Roman"/>
        </w:rPr>
        <w:t xml:space="preserve"> </w:t>
      </w:r>
      <w:r w:rsidR="000E57D1">
        <w:rPr>
          <w:rFonts w:ascii="Times New Roman" w:hAnsi="Times New Roman" w:cs="Times New Roman"/>
        </w:rPr>
        <w:t>Octo</w:t>
      </w:r>
      <w:r w:rsidR="00A26724" w:rsidRPr="00951CEF">
        <w:rPr>
          <w:rFonts w:ascii="Times New Roman" w:hAnsi="Times New Roman" w:cs="Times New Roman"/>
        </w:rPr>
        <w:t>ber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3A476D" w:rsidRPr="00951CEF">
        <w:rPr>
          <w:rFonts w:ascii="Times New Roman" w:hAnsi="Times New Roman" w:cs="Times New Roman"/>
        </w:rPr>
        <w:t>3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15F6072C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Commissioners </w:t>
      </w:r>
      <w:r w:rsidR="000E57D1" w:rsidRPr="00951CEF">
        <w:rPr>
          <w:rFonts w:ascii="Times New Roman" w:hAnsi="Times New Roman" w:cs="Times New Roman"/>
        </w:rPr>
        <w:t xml:space="preserve">Randy Maxwell, President </w:t>
      </w:r>
      <w:r w:rsidR="001031E0" w:rsidRPr="00951CEF">
        <w:rPr>
          <w:rFonts w:ascii="Times New Roman" w:hAnsi="Times New Roman" w:cs="Times New Roman"/>
        </w:rPr>
        <w:t>&amp;</w:t>
      </w:r>
      <w:r w:rsidR="008A697A" w:rsidRPr="00951CEF">
        <w:rPr>
          <w:rFonts w:ascii="Times New Roman" w:hAnsi="Times New Roman" w:cs="Times New Roman"/>
        </w:rPr>
        <w:t xml:space="preserve"> </w:t>
      </w:r>
      <w:r w:rsidR="00BB6F39" w:rsidRPr="00951CEF">
        <w:rPr>
          <w:rFonts w:ascii="Times New Roman" w:hAnsi="Times New Roman" w:cs="Times New Roman"/>
        </w:rPr>
        <w:t xml:space="preserve">Tanya Richardson, Secretary/Treasurer </w:t>
      </w:r>
      <w:r w:rsidR="001031E0" w:rsidRPr="00951CEF">
        <w:rPr>
          <w:rFonts w:ascii="Times New Roman" w:hAnsi="Times New Roman" w:cs="Times New Roman"/>
        </w:rPr>
        <w:t xml:space="preserve">were </w:t>
      </w:r>
      <w:r w:rsidR="00FD6545" w:rsidRPr="00951CEF">
        <w:rPr>
          <w:rFonts w:ascii="Times New Roman" w:hAnsi="Times New Roman" w:cs="Times New Roman"/>
        </w:rPr>
        <w:t>present</w:t>
      </w:r>
      <w:r w:rsidR="00097C8A" w:rsidRPr="00951CEF">
        <w:rPr>
          <w:rFonts w:ascii="Times New Roman" w:hAnsi="Times New Roman" w:cs="Times New Roman"/>
        </w:rPr>
        <w:t xml:space="preserve"> 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A26724" w:rsidRPr="00951CEF">
        <w:rPr>
          <w:rFonts w:ascii="Times New Roman" w:hAnsi="Times New Roman" w:cs="Times New Roman"/>
        </w:rPr>
        <w:t xml:space="preserve">, </w:t>
      </w:r>
      <w:r w:rsidR="00B7415D" w:rsidRPr="00951CEF">
        <w:rPr>
          <w:rFonts w:ascii="Times New Roman" w:hAnsi="Times New Roman" w:cs="Times New Roman"/>
        </w:rPr>
        <w:t>Brannon Arthur</w:t>
      </w:r>
      <w:r w:rsidR="0004393B" w:rsidRPr="00951CEF">
        <w:rPr>
          <w:rFonts w:ascii="Times New Roman" w:hAnsi="Times New Roman" w:cs="Times New Roman"/>
        </w:rPr>
        <w:t>, Helen Wyatt</w:t>
      </w:r>
      <w:r w:rsidR="00A26724" w:rsidRPr="00951CEF">
        <w:rPr>
          <w:rFonts w:ascii="Times New Roman" w:hAnsi="Times New Roman" w:cs="Times New Roman"/>
        </w:rPr>
        <w:t xml:space="preserve">. </w:t>
      </w:r>
      <w:r w:rsidR="000E57D1" w:rsidRPr="00951CEF">
        <w:rPr>
          <w:rFonts w:ascii="Times New Roman" w:hAnsi="Times New Roman" w:cs="Times New Roman"/>
        </w:rPr>
        <w:t xml:space="preserve">David Yates, Vice President </w:t>
      </w:r>
      <w:r w:rsidR="000E57D1">
        <w:rPr>
          <w:rFonts w:ascii="Times New Roman" w:hAnsi="Times New Roman" w:cs="Times New Roman"/>
        </w:rPr>
        <w:t xml:space="preserve">&amp; Commissioner </w:t>
      </w:r>
      <w:r w:rsidR="000E57D1" w:rsidRPr="00951CEF">
        <w:rPr>
          <w:rFonts w:ascii="Times New Roman" w:hAnsi="Times New Roman" w:cs="Times New Roman"/>
        </w:rPr>
        <w:t xml:space="preserve">Richard Young </w:t>
      </w:r>
      <w:r w:rsidR="00BB6F39" w:rsidRPr="00951CEF">
        <w:rPr>
          <w:rFonts w:ascii="Times New Roman" w:hAnsi="Times New Roman" w:cs="Times New Roman"/>
        </w:rPr>
        <w:t>w</w:t>
      </w:r>
      <w:r w:rsidR="000E57D1">
        <w:rPr>
          <w:rFonts w:ascii="Times New Roman" w:hAnsi="Times New Roman" w:cs="Times New Roman"/>
        </w:rPr>
        <w:t>ere</w:t>
      </w:r>
      <w:r w:rsidR="00BB6F39" w:rsidRPr="00951CEF">
        <w:rPr>
          <w:rFonts w:ascii="Times New Roman" w:hAnsi="Times New Roman" w:cs="Times New Roman"/>
        </w:rPr>
        <w:t xml:space="preserve"> absent. 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BB6F39" w:rsidRPr="00951CEF">
        <w:rPr>
          <w:rFonts w:ascii="Times New Roman" w:hAnsi="Times New Roman" w:cs="Times New Roman"/>
        </w:rPr>
        <w:t>,</w:t>
      </w:r>
      <w:r w:rsidR="002C3CCD" w:rsidRPr="00951CEF">
        <w:rPr>
          <w:rFonts w:ascii="Times New Roman" w:hAnsi="Times New Roman" w:cs="Times New Roman"/>
        </w:rPr>
        <w:t xml:space="preserve"> </w:t>
      </w:r>
      <w:r w:rsidR="00BD22C6">
        <w:rPr>
          <w:rFonts w:ascii="Times New Roman" w:hAnsi="Times New Roman" w:cs="Times New Roman"/>
        </w:rPr>
        <w:t>Mayor Buz Craft</w:t>
      </w:r>
      <w:r w:rsidR="000E57D1">
        <w:rPr>
          <w:rFonts w:ascii="Times New Roman" w:hAnsi="Times New Roman" w:cs="Times New Roman"/>
        </w:rPr>
        <w:t xml:space="preserve">, &amp; Hiram Copeland (BH&amp;A) were also present. </w:t>
      </w:r>
    </w:p>
    <w:p w14:paraId="60FDB8A6" w14:textId="57D1C327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0E57D1">
        <w:rPr>
          <w:rFonts w:ascii="Times New Roman" w:hAnsi="Times New Roman" w:cs="Times New Roman"/>
        </w:rPr>
        <w:t>September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A26724" w:rsidRPr="00951CEF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>rs. Wyatt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61EACC31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04393B" w:rsidRPr="00951CEF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M</w:t>
      </w:r>
      <w:r w:rsidR="0004393B" w:rsidRPr="00951CEF">
        <w:rPr>
          <w:rFonts w:ascii="Times New Roman" w:hAnsi="Times New Roman" w:cs="Times New Roman"/>
        </w:rPr>
        <w:t>r. W</w:t>
      </w:r>
      <w:r w:rsidR="006E6F59">
        <w:rPr>
          <w:rFonts w:ascii="Times New Roman" w:hAnsi="Times New Roman" w:cs="Times New Roman"/>
        </w:rPr>
        <w:t>eeks</w:t>
      </w:r>
      <w:r w:rsidRPr="00951CEF">
        <w:rPr>
          <w:rFonts w:ascii="Times New Roman" w:hAnsi="Times New Roman" w:cs="Times New Roman"/>
        </w:rPr>
        <w:t>.</w:t>
      </w:r>
    </w:p>
    <w:p w14:paraId="00A1AEB2" w14:textId="1C2D4D84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still being reviewed by the USACE</w:t>
      </w:r>
      <w:r w:rsidR="00BB6F39" w:rsidRPr="00951CEF">
        <w:rPr>
          <w:rFonts w:ascii="Times New Roman" w:hAnsi="Times New Roman" w:cs="Times New Roman"/>
        </w:rPr>
        <w:t>.</w:t>
      </w:r>
      <w:r w:rsidR="004933E7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6E6F59">
        <w:rPr>
          <w:rFonts w:ascii="Times New Roman" w:hAnsi="Times New Roman" w:cs="Times New Roman"/>
        </w:rPr>
        <w:t>Weeks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685289" w:rsidRPr="00951CEF">
        <w:rPr>
          <w:rFonts w:ascii="Times New Roman" w:hAnsi="Times New Roman" w:cs="Times New Roman"/>
        </w:rPr>
        <w:t>Mr</w:t>
      </w:r>
      <w:r w:rsidR="006E6F59">
        <w:rPr>
          <w:rFonts w:ascii="Times New Roman" w:hAnsi="Times New Roman" w:cs="Times New Roman"/>
        </w:rPr>
        <w:t>s. Richardson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21917717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business,</w:t>
      </w:r>
      <w:r w:rsidR="007767CA" w:rsidRPr="00951CEF">
        <w:rPr>
          <w:rFonts w:ascii="Times New Roman" w:hAnsi="Times New Roman" w:cs="Times New Roman"/>
        </w:rPr>
        <w:t xml:space="preserve"> </w:t>
      </w:r>
      <w:r w:rsidR="00BB6F39" w:rsidRPr="00951CEF">
        <w:rPr>
          <w:rFonts w:ascii="Times New Roman" w:hAnsi="Times New Roman" w:cs="Times New Roman"/>
        </w:rPr>
        <w:t>u</w:t>
      </w:r>
      <w:r w:rsidR="00957875" w:rsidRPr="00951CEF">
        <w:rPr>
          <w:rFonts w:ascii="Times New Roman" w:hAnsi="Times New Roman" w:cs="Times New Roman"/>
        </w:rPr>
        <w:t xml:space="preserve">pdates were given on </w:t>
      </w:r>
      <w:r w:rsidR="007767CA" w:rsidRPr="00951CEF">
        <w:rPr>
          <w:rFonts w:ascii="Times New Roman" w:hAnsi="Times New Roman" w:cs="Times New Roman"/>
        </w:rPr>
        <w:t>grant application</w:t>
      </w:r>
      <w:r w:rsidR="00957875" w:rsidRPr="00951CEF">
        <w:rPr>
          <w:rFonts w:ascii="Times New Roman" w:hAnsi="Times New Roman" w:cs="Times New Roman"/>
        </w:rPr>
        <w:t xml:space="preserve">s that are planning to be submitted on VPC’s behalf. PIDP </w:t>
      </w:r>
      <w:r w:rsidR="0004393B" w:rsidRPr="00951CEF">
        <w:rPr>
          <w:rFonts w:ascii="Times New Roman" w:hAnsi="Times New Roman" w:cs="Times New Roman"/>
        </w:rPr>
        <w:t>which was submitted</w:t>
      </w:r>
      <w:r w:rsidR="00957875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on</w:t>
      </w:r>
      <w:r w:rsidR="00957875" w:rsidRPr="00951CEF">
        <w:rPr>
          <w:rFonts w:ascii="Times New Roman" w:hAnsi="Times New Roman" w:cs="Times New Roman"/>
        </w:rPr>
        <w:t xml:space="preserve"> April</w:t>
      </w:r>
      <w:r w:rsidR="00945C9D" w:rsidRPr="00951CEF">
        <w:rPr>
          <w:rFonts w:ascii="Times New Roman" w:hAnsi="Times New Roman" w:cs="Times New Roman"/>
        </w:rPr>
        <w:t xml:space="preserve"> 28</w:t>
      </w:r>
      <w:r w:rsidR="00945C9D" w:rsidRPr="00951CEF">
        <w:rPr>
          <w:rFonts w:ascii="Times New Roman" w:hAnsi="Times New Roman" w:cs="Times New Roman"/>
          <w:vertAlign w:val="superscript"/>
        </w:rPr>
        <w:t>th</w:t>
      </w:r>
      <w:r w:rsidR="0004393B" w:rsidRPr="00951CEF">
        <w:rPr>
          <w:rFonts w:ascii="Times New Roman" w:hAnsi="Times New Roman" w:cs="Times New Roman"/>
        </w:rPr>
        <w:t xml:space="preserve"> is pending</w:t>
      </w:r>
      <w:r w:rsidR="00A26724" w:rsidRPr="00951CEF">
        <w:rPr>
          <w:rFonts w:ascii="Times New Roman" w:hAnsi="Times New Roman" w:cs="Times New Roman"/>
        </w:rPr>
        <w:t xml:space="preserve"> in senior review</w:t>
      </w:r>
      <w:r w:rsidR="00957875" w:rsidRPr="00951CEF">
        <w:rPr>
          <w:rFonts w:ascii="Times New Roman" w:hAnsi="Times New Roman" w:cs="Times New Roman"/>
        </w:rPr>
        <w:t xml:space="preserve">.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A26724" w:rsidRPr="00951CEF">
        <w:rPr>
          <w:rFonts w:ascii="Times New Roman" w:hAnsi="Times New Roman" w:cs="Times New Roman"/>
        </w:rPr>
        <w:t xml:space="preserve">Alternate Energy Development Copiah, a wood pellet producer, was discussed as a potential future port tenant. Fertilizer line construction was discussed after a potential future tenant made an inquiry regarding leasing land and building fertilizer tanks on the protected side of the levee, north of the access road. </w:t>
      </w:r>
      <w:r w:rsidR="008E1EA8">
        <w:rPr>
          <w:rFonts w:ascii="Times New Roman" w:hAnsi="Times New Roman" w:cs="Times New Roman"/>
        </w:rPr>
        <w:t>Further discussion was made regarding reconfiguring the current receiving pit to be able to unload trucks faster and more efficiently.</w:t>
      </w:r>
      <w:r w:rsidR="006E6F59">
        <w:rPr>
          <w:rFonts w:ascii="Times New Roman" w:hAnsi="Times New Roman" w:cs="Times New Roman"/>
        </w:rPr>
        <w:t xml:space="preserve"> Quotes were reviewed for said </w:t>
      </w:r>
      <w:proofErr w:type="spellStart"/>
      <w:r w:rsidR="006E6F59">
        <w:rPr>
          <w:rFonts w:ascii="Times New Roman" w:hAnsi="Times New Roman" w:cs="Times New Roman"/>
        </w:rPr>
        <w:t>reconfigurement</w:t>
      </w:r>
      <w:proofErr w:type="spellEnd"/>
      <w:r w:rsidR="006E6F59">
        <w:rPr>
          <w:rFonts w:ascii="Times New Roman" w:hAnsi="Times New Roman" w:cs="Times New Roman"/>
        </w:rPr>
        <w:t>.</w:t>
      </w:r>
      <w:r w:rsidR="006E6F59" w:rsidRPr="00951CEF">
        <w:rPr>
          <w:rFonts w:ascii="Times New Roman" w:hAnsi="Times New Roman" w:cs="Times New Roman"/>
        </w:rPr>
        <w:t xml:space="preserve"> </w:t>
      </w:r>
      <w:r w:rsidR="006E6F59">
        <w:rPr>
          <w:rFonts w:ascii="Times New Roman" w:hAnsi="Times New Roman" w:cs="Times New Roman"/>
        </w:rPr>
        <w:t xml:space="preserve">Mr. Killen updated the board that a certificate of insurance was obtained by Pine Bluff Sand &amp; Gravel, since </w:t>
      </w:r>
      <w:proofErr w:type="gramStart"/>
      <w:r w:rsidR="006E6F59">
        <w:rPr>
          <w:rFonts w:ascii="Times New Roman" w:hAnsi="Times New Roman" w:cs="Times New Roman"/>
        </w:rPr>
        <w:t>it’s</w:t>
      </w:r>
      <w:proofErr w:type="gramEnd"/>
      <w:r w:rsidR="006E6F59">
        <w:rPr>
          <w:rFonts w:ascii="Times New Roman" w:hAnsi="Times New Roman" w:cs="Times New Roman"/>
        </w:rPr>
        <w:t xml:space="preserve"> employees are parking at the port to complete USACE </w:t>
      </w:r>
      <w:proofErr w:type="spellStart"/>
      <w:r w:rsidR="006E6F59">
        <w:rPr>
          <w:rFonts w:ascii="Times New Roman" w:hAnsi="Times New Roman" w:cs="Times New Roman"/>
        </w:rPr>
        <w:t>reventment</w:t>
      </w:r>
      <w:proofErr w:type="spellEnd"/>
      <w:r w:rsidR="006E6F59">
        <w:rPr>
          <w:rFonts w:ascii="Times New Roman" w:hAnsi="Times New Roman" w:cs="Times New Roman"/>
        </w:rPr>
        <w:t xml:space="preserve"> work to the immediate north and south of our conveyor. It was also stated that the VPC’s D&amp;O insurance had been renewed for another year with Reed Insurance. Mayor Craft gave a brief update regarding the TOV.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62DB3" w:rsidRPr="00951CEF">
        <w:rPr>
          <w:rFonts w:ascii="Times New Roman" w:hAnsi="Times New Roman" w:cs="Times New Roman"/>
        </w:rPr>
        <w:t>Mr</w:t>
      </w:r>
      <w:r w:rsidR="00BB6F39" w:rsidRPr="00951CEF">
        <w:rPr>
          <w:rFonts w:ascii="Times New Roman" w:hAnsi="Times New Roman" w:cs="Times New Roman"/>
        </w:rPr>
        <w:t xml:space="preserve">s. </w:t>
      </w:r>
      <w:r w:rsidR="006E6F59">
        <w:rPr>
          <w:rFonts w:ascii="Times New Roman" w:hAnsi="Times New Roman" w:cs="Times New Roman"/>
        </w:rPr>
        <w:t>Arthur</w:t>
      </w:r>
      <w:r w:rsidR="00BB6F39" w:rsidRPr="00951CEF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>and a second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4B3C7A" w:rsidRPr="00951CEF">
        <w:rPr>
          <w:rFonts w:ascii="Times New Roman" w:hAnsi="Times New Roman" w:cs="Times New Roman"/>
        </w:rPr>
        <w:t xml:space="preserve">Weeks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20C7163E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04393B" w:rsidRPr="00951CEF">
        <w:rPr>
          <w:rFonts w:ascii="Times New Roman" w:hAnsi="Times New Roman" w:cs="Times New Roman"/>
        </w:rPr>
        <w:t>9</w:t>
      </w:r>
      <w:r w:rsidR="00BB6F39" w:rsidRPr="00951CEF">
        <w:rPr>
          <w:rFonts w:ascii="Times New Roman" w:hAnsi="Times New Roman" w:cs="Times New Roman"/>
        </w:rPr>
        <w:t>:</w:t>
      </w:r>
      <w:r w:rsidR="004B3C7A" w:rsidRPr="00951CEF">
        <w:rPr>
          <w:rFonts w:ascii="Times New Roman" w:hAnsi="Times New Roman" w:cs="Times New Roman"/>
        </w:rPr>
        <w:t>5</w:t>
      </w:r>
      <w:r w:rsidR="00BB6F39" w:rsidRPr="00951CEF">
        <w:rPr>
          <w:rFonts w:ascii="Times New Roman" w:hAnsi="Times New Roman" w:cs="Times New Roman"/>
        </w:rPr>
        <w:t>5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1D5366" w:rsidRPr="00951CEF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</w:t>
      </w:r>
      <w:r w:rsidR="006E6F59">
        <w:rPr>
          <w:rFonts w:ascii="Times New Roman" w:hAnsi="Times New Roman" w:cs="Times New Roman"/>
        </w:rPr>
        <w:t>. Weeks</w:t>
      </w:r>
      <w:r w:rsidRPr="00951CEF">
        <w:rPr>
          <w:rFonts w:ascii="Times New Roman" w:hAnsi="Times New Roman" w:cs="Times New Roman"/>
        </w:rPr>
        <w:t xml:space="preserve"> 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70CDAB25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0E57D1">
      <w:rPr>
        <w:rFonts w:ascii="Times New Roman" w:hAnsi="Times New Roman" w:cs="Times New Roman"/>
        <w:b/>
        <w:sz w:val="24"/>
        <w:szCs w:val="24"/>
      </w:rPr>
      <w:t>OCTO</w:t>
    </w:r>
    <w:r w:rsidR="00A26724">
      <w:rPr>
        <w:rFonts w:ascii="Times New Roman" w:hAnsi="Times New Roman" w:cs="Times New Roman"/>
        <w:b/>
        <w:sz w:val="24"/>
        <w:szCs w:val="24"/>
      </w:rPr>
      <w:t>BER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26328">
      <w:rPr>
        <w:rFonts w:ascii="Times New Roman" w:hAnsi="Times New Roman" w:cs="Times New Roman"/>
        <w:b/>
        <w:sz w:val="24"/>
        <w:szCs w:val="24"/>
      </w:rPr>
      <w:t>1</w:t>
    </w:r>
    <w:r w:rsidR="000E57D1">
      <w:rPr>
        <w:rFonts w:ascii="Times New Roman" w:hAnsi="Times New Roman" w:cs="Times New Roman"/>
        <w:b/>
        <w:sz w:val="24"/>
        <w:szCs w:val="24"/>
      </w:rPr>
      <w:t>0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67278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2024-01-08T16:04:00Z</dcterms:created>
  <dcterms:modified xsi:type="dcterms:W3CDTF">2024-01-08T16:04:00Z</dcterms:modified>
</cp:coreProperties>
</file>