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TENSAS PARISH PORT, HARBOR &amp; TERMINAL DISTRICT</w:t>
      </w:r>
    </w:p>
    <w:p>
      <w:pPr>
        <w:pStyle w:val="Normal"/>
        <w:jc w:val="center"/>
        <w:rPr>
          <w:rFonts w:ascii="Times New Roman" w:hAnsi="Times New Roman" w:cs="Times New Roman"/>
          <w:b/>
          <w:sz w:val="24"/>
          <w:szCs w:val="24"/>
        </w:rPr>
      </w:pPr>
      <w:r>
        <w:rPr>
          <w:rFonts w:cs="Times New Roman" w:ascii="Times New Roman" w:hAnsi="Times New Roman"/>
          <w:b/>
          <w:sz w:val="24"/>
          <w:szCs w:val="24"/>
        </w:rPr>
        <w:t xml:space="preserve">HELD ON </w:t>
      </w:r>
      <w:r>
        <w:rPr>
          <w:rFonts w:cs="Times New Roman" w:ascii="Times New Roman" w:hAnsi="Times New Roman"/>
          <w:b/>
          <w:sz w:val="24"/>
          <w:szCs w:val="24"/>
        </w:rPr>
        <w:t>JUNE</w:t>
      </w:r>
      <w:r>
        <w:rPr>
          <w:rFonts w:cs="Times New Roman" w:ascii="Times New Roman" w:hAnsi="Times New Roman"/>
          <w:b/>
          <w:sz w:val="24"/>
          <w:szCs w:val="24"/>
        </w:rPr>
        <w:t xml:space="preserve"> 2</w:t>
      </w:r>
      <w:r>
        <w:rPr>
          <w:rFonts w:cs="Times New Roman" w:ascii="Times New Roman" w:hAnsi="Times New Roman"/>
          <w:b/>
          <w:sz w:val="24"/>
          <w:szCs w:val="24"/>
        </w:rPr>
        <w:t>5</w:t>
      </w:r>
      <w:r>
        <w:rPr>
          <w:rFonts w:cs="Times New Roman" w:ascii="Times New Roman" w:hAnsi="Times New Roman"/>
          <w:b/>
          <w:sz w:val="24"/>
          <w:szCs w:val="24"/>
        </w:rPr>
        <w:t>, 2025</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Tensas Port Commission met in regular session on </w:t>
      </w:r>
      <w:r>
        <w:rPr>
          <w:rFonts w:cs="Times New Roman" w:ascii="Times New Roman" w:hAnsi="Times New Roman"/>
          <w:sz w:val="24"/>
          <w:szCs w:val="24"/>
        </w:rPr>
        <w:t>Wedne</w:t>
      </w:r>
      <w:r>
        <w:rPr>
          <w:rFonts w:cs="Times New Roman" w:ascii="Times New Roman" w:hAnsi="Times New Roman"/>
          <w:sz w:val="24"/>
          <w:szCs w:val="24"/>
        </w:rPr>
        <w:t>sday, 2</w:t>
      </w:r>
      <w:r>
        <w:rPr>
          <w:rFonts w:cs="Times New Roman" w:ascii="Times New Roman" w:hAnsi="Times New Roman"/>
          <w:sz w:val="24"/>
          <w:szCs w:val="24"/>
        </w:rPr>
        <w:t>5</w:t>
      </w:r>
      <w:r>
        <w:rPr>
          <w:rFonts w:cs="Times New Roman" w:ascii="Times New Roman" w:hAnsi="Times New Roman"/>
          <w:sz w:val="24"/>
          <w:szCs w:val="24"/>
        </w:rPr>
        <w:t xml:space="preserve"> </w:t>
      </w:r>
      <w:r>
        <w:rPr>
          <w:rFonts w:cs="Times New Roman" w:ascii="Times New Roman" w:hAnsi="Times New Roman"/>
          <w:sz w:val="24"/>
          <w:szCs w:val="24"/>
        </w:rPr>
        <w:t>June</w:t>
      </w:r>
      <w:r>
        <w:rPr>
          <w:rFonts w:cs="Times New Roman" w:ascii="Times New Roman" w:hAnsi="Times New Roman"/>
          <w:sz w:val="24"/>
          <w:szCs w:val="24"/>
        </w:rPr>
        <w:t xml:space="preserve"> 2025 at 9:30 A.M. in the Port Commission office at 212 Hancock Street.</w:t>
      </w:r>
    </w:p>
    <w:p>
      <w:pPr>
        <w:pStyle w:val="Normal"/>
        <w:rPr>
          <w:rFonts w:ascii="Times New Roman" w:hAnsi="Times New Roman" w:cs="Times New Roman"/>
          <w:sz w:val="24"/>
          <w:szCs w:val="24"/>
        </w:rPr>
      </w:pPr>
      <w:r>
        <w:rPr>
          <w:rFonts w:cs="Times New Roman" w:ascii="Times New Roman" w:hAnsi="Times New Roman"/>
          <w:sz w:val="24"/>
          <w:szCs w:val="24"/>
        </w:rPr>
        <w:tab/>
        <w:t xml:space="preserve">Officers Paul Capdepon, President &amp; Scott Guthrie, Secretary/Treasurer were present. </w:t>
      </w:r>
      <w:r>
        <w:rPr>
          <w:rFonts w:cs="Times New Roman" w:ascii="Times New Roman" w:hAnsi="Times New Roman"/>
          <w:sz w:val="24"/>
          <w:szCs w:val="24"/>
        </w:rPr>
        <w:t>Vice</w:t>
      </w:r>
      <w:r>
        <w:rPr>
          <w:rFonts w:cs="Times New Roman" w:ascii="Times New Roman" w:hAnsi="Times New Roman"/>
          <w:sz w:val="24"/>
          <w:szCs w:val="24"/>
        </w:rPr>
        <w:t xml:space="preserve"> President William McDonald was absent. Commissioners Thomas Crigler, </w:t>
      </w:r>
      <w:r>
        <w:rPr>
          <w:rFonts w:cs="Times New Roman" w:ascii="Times New Roman" w:hAnsi="Times New Roman"/>
          <w:sz w:val="24"/>
          <w:szCs w:val="24"/>
        </w:rPr>
        <w:t>James Frazier</w:t>
      </w:r>
      <w:r>
        <w:rPr>
          <w:rFonts w:cs="Times New Roman" w:ascii="Times New Roman" w:hAnsi="Times New Roman"/>
          <w:sz w:val="24"/>
          <w:szCs w:val="24"/>
        </w:rPr>
        <w:t xml:space="preserve"> &amp; Todd Merriett were present. Commissioner </w:t>
      </w:r>
      <w:r>
        <w:rPr>
          <w:rFonts w:cs="Times New Roman" w:ascii="Times New Roman" w:hAnsi="Times New Roman"/>
          <w:sz w:val="24"/>
          <w:szCs w:val="24"/>
        </w:rPr>
        <w:t>Elvadus Fields</w:t>
      </w:r>
      <w:r>
        <w:rPr>
          <w:rFonts w:cs="Times New Roman" w:ascii="Times New Roman" w:hAnsi="Times New Roman"/>
          <w:sz w:val="24"/>
          <w:szCs w:val="24"/>
        </w:rPr>
        <w:t xml:space="preserve"> was absent. Bryant Killen, deputy port director, Winn Nettles (BH&amp;A), &amp; Steve Weeks were also present.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Capdepon called the meeting to order.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Minutes from the </w:t>
      </w:r>
      <w:r>
        <w:rPr>
          <w:rFonts w:cs="Times New Roman" w:ascii="Times New Roman" w:hAnsi="Times New Roman"/>
          <w:sz w:val="24"/>
          <w:szCs w:val="24"/>
        </w:rPr>
        <w:t>March</w:t>
      </w:r>
      <w:r>
        <w:rPr>
          <w:rFonts w:cs="Times New Roman" w:ascii="Times New Roman" w:hAnsi="Times New Roman"/>
          <w:sz w:val="24"/>
          <w:szCs w:val="24"/>
        </w:rPr>
        <w:t xml:space="preserve"> </w:t>
      </w:r>
      <w:r>
        <w:rPr>
          <w:rFonts w:cs="Times New Roman" w:ascii="Times New Roman" w:hAnsi="Times New Roman"/>
          <w:sz w:val="24"/>
          <w:szCs w:val="24"/>
        </w:rPr>
        <w:t>27</w:t>
      </w:r>
      <w:r>
        <w:rPr>
          <w:rFonts w:cs="Times New Roman" w:ascii="Times New Roman" w:hAnsi="Times New Roman"/>
          <w:sz w:val="24"/>
          <w:szCs w:val="24"/>
        </w:rPr>
        <w:t xml:space="preserve">th 2025 meeting were approved on a motion by Mr. </w:t>
      </w:r>
      <w:r>
        <w:rPr>
          <w:rFonts w:cs="Times New Roman" w:ascii="Times New Roman" w:hAnsi="Times New Roman"/>
          <w:sz w:val="24"/>
          <w:szCs w:val="24"/>
        </w:rPr>
        <w:t>Merriett</w:t>
      </w:r>
      <w:r>
        <w:rPr>
          <w:rFonts w:cs="Times New Roman" w:ascii="Times New Roman" w:hAnsi="Times New Roman"/>
          <w:sz w:val="24"/>
          <w:szCs w:val="24"/>
        </w:rPr>
        <w:t xml:space="preserve"> and a second by Mr. </w:t>
      </w:r>
      <w:r>
        <w:rPr>
          <w:rFonts w:cs="Times New Roman" w:ascii="Times New Roman" w:hAnsi="Times New Roman"/>
          <w:sz w:val="24"/>
          <w:szCs w:val="24"/>
        </w:rPr>
        <w:t>Frazier</w:t>
      </w:r>
      <w:r>
        <w:rPr>
          <w:rFonts w:cs="Times New Roman" w:ascii="Times New Roman" w:hAnsi="Times New Roman"/>
          <w:sz w:val="24"/>
          <w:szCs w:val="24"/>
        </w:rPr>
        <w:t xml:space="preserve">.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Mr. Killen presented a report on Port Priority status of the High-Speed Bulk Loading Facility as well as the Capital Outlay funds that are in priority 1. A reevaluation letter was sent in to LADOTD in regards to the state’s share of the bulk loading facility, in which LADOTD adjusted the state share of the project from $7.8m to $9.1m. Mr. Killen gave an overview of Senate Bill 166, in which projects do not need matching funds for capital outlay if the jurisdiction lies in an area with a population under 7500. With regards to the high-speed bulk loading facility project-BH&amp;A has completed the survey of the site, and has contracted a soils consultant. A permit application with the USACE was submitted in February in regards to soil borings at the port site. Mr. Killen explained the order in which the project will commence, starting with clearing/grubbing, which is planning to be advertised at the end of March. Next steps would be to apply to the State Bond Commission and then advertise for the construction contract. Project Reports were approved on a motion by Mr. </w:t>
      </w:r>
      <w:r>
        <w:rPr>
          <w:rFonts w:cs="Times New Roman" w:ascii="Times New Roman" w:hAnsi="Times New Roman"/>
          <w:sz w:val="24"/>
          <w:szCs w:val="24"/>
        </w:rPr>
        <w:t>Merriett</w:t>
      </w:r>
      <w:r>
        <w:rPr>
          <w:rFonts w:cs="Times New Roman" w:ascii="Times New Roman" w:hAnsi="Times New Roman"/>
          <w:sz w:val="24"/>
          <w:szCs w:val="24"/>
        </w:rPr>
        <w:t xml:space="preserve"> and a second by Mr. </w:t>
      </w:r>
      <w:r>
        <w:rPr>
          <w:rFonts w:cs="Times New Roman" w:ascii="Times New Roman" w:hAnsi="Times New Roman"/>
          <w:sz w:val="24"/>
          <w:szCs w:val="24"/>
        </w:rPr>
        <w:t>Frazier</w:t>
      </w:r>
      <w:r>
        <w:rPr>
          <w:rFonts w:cs="Times New Roman" w:ascii="Times New Roman" w:hAnsi="Times New Roman"/>
          <w:sz w:val="24"/>
          <w:szCs w:val="24"/>
        </w:rPr>
        <w:t>.</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Other Business, expanded discussion was given with regards to the pending MARAD earmark request as well as CRISI grant application &amp; earmark request.   Other Business was approved with a motion by Mr. </w:t>
      </w:r>
      <w:r>
        <w:rPr>
          <w:rFonts w:cs="Times New Roman" w:ascii="Times New Roman" w:hAnsi="Times New Roman"/>
          <w:sz w:val="24"/>
          <w:szCs w:val="24"/>
        </w:rPr>
        <w:t>Crigler</w:t>
      </w:r>
      <w:r>
        <w:rPr>
          <w:rFonts w:cs="Times New Roman" w:ascii="Times New Roman" w:hAnsi="Times New Roman"/>
          <w:sz w:val="24"/>
          <w:szCs w:val="24"/>
        </w:rPr>
        <w:t xml:space="preserve"> and a second by Mr. Guthrie. </w:t>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meeting adjourned </w:t>
      </w:r>
      <w:r>
        <w:rPr>
          <w:rFonts w:cs="Times New Roman" w:ascii="Times New Roman" w:hAnsi="Times New Roman"/>
          <w:sz w:val="24"/>
          <w:szCs w:val="24"/>
        </w:rPr>
        <w:t>at 10:15am</w:t>
      </w:r>
      <w:r>
        <w:rPr>
          <w:rFonts w:cs="Times New Roman" w:ascii="Times New Roman" w:hAnsi="Times New Roman"/>
          <w:sz w:val="24"/>
          <w:szCs w:val="24"/>
        </w:rPr>
        <w:t xml:space="preserve"> on a motion by Mr. Crigler and a second by Mr. Merriett.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ab/>
        <w:tab/>
        <w:tab/>
        <w:tab/>
        <w:tab/>
        <w:tab/>
        <w:tab/>
        <w:tab/>
        <w:tab/>
        <w:t xml:space="preserve">  </w:t>
        <w:tab/>
        <w:tab/>
        <w:tab/>
        <w:tab/>
        <w:t xml:space="preserve">                            President</w:t>
      </w:r>
    </w:p>
    <w:p>
      <w:pPr>
        <w:pStyle w:val="Normal"/>
        <w:rPr>
          <w:rFonts w:ascii="Times New Roman" w:hAnsi="Times New Roman" w:cs="Times New Roman"/>
          <w:sz w:val="24"/>
          <w:szCs w:val="24"/>
        </w:rPr>
      </w:pPr>
      <w:r>
        <w:rPr>
          <w:rFonts w:cs="Times New Roman" w:ascii="Times New Roman" w:hAnsi="Times New Roman"/>
          <w:sz w:val="24"/>
          <w:szCs w:val="24"/>
        </w:rPr>
        <w:t>Attest</w:t>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Secretary Treasurer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Application>LibreOffice/7.5.7.1$Windows_X86_64 LibreOffice_project/47eb0cf7efbacdee9b19ae25d6752381ede23126</Application>
  <AppVersion>15.0000</AppVersion>
  <Pages>1</Pages>
  <Words>369</Words>
  <Characters>1915</Characters>
  <CharactersWithSpaces>2337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2025-03-26T15:32:00Z</dcterms:created>
  <dc:creator>Wyly Gilfoil</dc:creator>
  <dc:description/>
  <dc:language>en-US</dc:language>
  <cp:lastModifiedBy/>
  <cp:lastPrinted>2025-02-11T20:11:00Z</cp:lastPrinted>
  <dcterms:modified xsi:type="dcterms:W3CDTF">2025-09-05T11:04:51Z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