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86662" w14:textId="77777777" w:rsidR="00D616A6" w:rsidRDefault="00D616A6" w:rsidP="00D616A6">
      <w:r>
        <w:t>The Madison Parish Port Commission met in regular session on Tuesday, June 30, 2026, at the Madison Parish Port Commission Office. Chairperson Donald Frazier called the meeting to order, and Secretary/Treasurer Annette Evers conducted roll call.</w:t>
      </w:r>
    </w:p>
    <w:p w14:paraId="196C8935" w14:textId="77777777" w:rsidR="00D616A6" w:rsidRDefault="00D616A6" w:rsidP="00D616A6">
      <w:pPr>
        <w:ind w:left="360"/>
        <w:rPr>
          <w:b/>
          <w:bCs/>
        </w:rPr>
      </w:pPr>
    </w:p>
    <w:p w14:paraId="73D8744B" w14:textId="77777777" w:rsidR="00D616A6" w:rsidRDefault="00D616A6" w:rsidP="00D616A6">
      <w:pPr>
        <w:ind w:left="360"/>
      </w:pPr>
      <w:r w:rsidRPr="00FA6280">
        <w:rPr>
          <w:b/>
          <w:bCs/>
        </w:rPr>
        <w:t>Commissioners present:</w:t>
      </w:r>
      <w:r w:rsidRPr="00FA6280">
        <w:t xml:space="preserve"> Donald Frazier, David Williams, Curt Collins, Luther Love, Isaiah Ross, Wade Hargrave, Joy Jackson</w:t>
      </w:r>
    </w:p>
    <w:p w14:paraId="51F24A5F" w14:textId="77777777" w:rsidR="00D616A6" w:rsidRDefault="00D616A6" w:rsidP="00D616A6">
      <w:pPr>
        <w:ind w:left="360"/>
      </w:pPr>
      <w:r w:rsidRPr="00931E6A">
        <w:rPr>
          <w:b/>
          <w:bCs/>
        </w:rPr>
        <w:t>Commissioners absent:</w:t>
      </w:r>
      <w:r w:rsidRPr="00931E6A">
        <w:t xml:space="preserve"> None</w:t>
      </w:r>
    </w:p>
    <w:p w14:paraId="571BF25B" w14:textId="77777777" w:rsidR="00D616A6" w:rsidRDefault="00D616A6" w:rsidP="00D616A6">
      <w:pPr>
        <w:ind w:left="360"/>
      </w:pPr>
      <w:r w:rsidRPr="006A5C3B">
        <w:rPr>
          <w:b/>
          <w:bCs/>
        </w:rPr>
        <w:t>Staff present:</w:t>
      </w:r>
      <w:r w:rsidRPr="006A5C3B">
        <w:t xml:space="preserve"> Kimmeka Sterling (Executive Director), Annette Evers (Secretary/Treasurer)</w:t>
      </w:r>
    </w:p>
    <w:p w14:paraId="662D70B6" w14:textId="77777777" w:rsidR="00D616A6" w:rsidRDefault="00D616A6" w:rsidP="00D616A6">
      <w:pPr>
        <w:ind w:left="360"/>
      </w:pPr>
      <w:r>
        <w:rPr>
          <w:b/>
          <w:bCs/>
        </w:rPr>
        <w:t>Visitors:</w:t>
      </w:r>
      <w:r>
        <w:t xml:space="preserve"> Neil Martin (Terral River Service), Timothy Holdiness (Madison Journal)</w:t>
      </w:r>
    </w:p>
    <w:p w14:paraId="7849E648" w14:textId="77777777" w:rsidR="00D616A6" w:rsidRDefault="00D616A6" w:rsidP="00D616A6"/>
    <w:p w14:paraId="46145523" w14:textId="77777777" w:rsidR="00D616A6" w:rsidRDefault="00D616A6" w:rsidP="00D616A6">
      <w:r>
        <w:t>Chairperson Frazier welcomed new board members Commissioner Joy Jackson and Commissioner Wade Hargrave. He also acknowledged the visitors in attendance, including Neil Martin of Terral River Service and Timothy Holdiness of the Madison Journal.</w:t>
      </w:r>
    </w:p>
    <w:p w14:paraId="1512F8A8" w14:textId="77777777" w:rsidR="00D616A6" w:rsidRDefault="00D616A6" w:rsidP="00D616A6"/>
    <w:p w14:paraId="13DA0FD0" w14:textId="77777777" w:rsidR="00D616A6" w:rsidRDefault="00D616A6" w:rsidP="00D616A6">
      <w:r>
        <w:t>Commissioner Curt Collins asked questions regarding vendors listed in the business financial report. Director Sterling responded to Commissioner Collins’s questions and addressed the vendor-related items in the report.</w:t>
      </w:r>
    </w:p>
    <w:p w14:paraId="2F9D5CAE" w14:textId="77777777" w:rsidR="00D616A6" w:rsidRDefault="00D616A6" w:rsidP="00D616A6"/>
    <w:p w14:paraId="42F948F1" w14:textId="77777777" w:rsidR="00D616A6" w:rsidRDefault="00D616A6" w:rsidP="00D616A6">
      <w:r w:rsidRPr="002162A6">
        <w:t>Commissioner David Williams moved to approve the financial report as printed, with any necessary corrections from the previous board meeting. Commissioner Isaiah Ross seconded the motion. No corrections were requested. Secretary/Treasurer Evers conducted roll call, and the motion carried unanimously, with one abstention from Commissioner Joy Jackson.</w:t>
      </w:r>
    </w:p>
    <w:p w14:paraId="70701532" w14:textId="77777777" w:rsidR="00D616A6" w:rsidRDefault="00D616A6" w:rsidP="00D616A6">
      <w:r w:rsidRPr="00F87871">
        <w:t xml:space="preserve">Director Sterling clarified that Commissioner Jackson abstained because this was her first meeting and her information </w:t>
      </w:r>
      <w:r>
        <w:t>was</w:t>
      </w:r>
      <w:r w:rsidRPr="00F87871">
        <w:t xml:space="preserve"> recently submitted; therefore, she would not vote on any matters during th</w:t>
      </w:r>
      <w:r>
        <w:t>is</w:t>
      </w:r>
      <w:r w:rsidRPr="00F87871">
        <w:t xml:space="preserve"> meeting.</w:t>
      </w:r>
    </w:p>
    <w:p w14:paraId="16EA2297" w14:textId="77777777" w:rsidR="00D616A6" w:rsidRDefault="00D616A6" w:rsidP="00D616A6"/>
    <w:p w14:paraId="2F3DC569" w14:textId="77777777" w:rsidR="00D616A6" w:rsidRDefault="00D616A6" w:rsidP="00D616A6">
      <w:r>
        <w:rPr>
          <w:b/>
          <w:bCs/>
        </w:rPr>
        <w:t>Roll Call Vote:</w:t>
      </w:r>
      <w:r>
        <w:t xml:space="preserve"> Yeas: 6 | Nays: 0 | Abstentions: 1 | Absent: 0</w:t>
      </w:r>
    </w:p>
    <w:p w14:paraId="6FCB1CB7" w14:textId="77777777" w:rsidR="00D616A6" w:rsidRDefault="00D616A6" w:rsidP="00D616A6"/>
    <w:p w14:paraId="5E1994EF" w14:textId="77777777" w:rsidR="00D616A6" w:rsidRDefault="00D616A6" w:rsidP="00D616A6">
      <w:r>
        <w:t xml:space="preserve">Director Sterling discussed insurance renewal quotes through Risk Services of Louisiana. She explained that the policy covers the Port office, the contents of the office, and other Port property. She also noted that the Port’s coverage includes the Lansing/The Andersons fence separating that property from Railcar Co.’s property. </w:t>
      </w:r>
      <w:r w:rsidRPr="00F800BC">
        <w:t xml:space="preserve">Commissioner Frazier and Commissioner Collins asked </w:t>
      </w:r>
      <w:r>
        <w:t>if each tenant carries their own</w:t>
      </w:r>
      <w:r w:rsidRPr="00F800BC">
        <w:t xml:space="preserve"> insurance. Director Sterling explained that Railcar Co. is the primary insurer and that the Port’s coverage is secondary. Commissioner Collins stated that he would research the matter further. Director Sterling added that the Port carries liability coverage for the entire Port.</w:t>
      </w:r>
      <w:r>
        <w:t xml:space="preserve"> </w:t>
      </w:r>
      <w:r w:rsidRPr="001857F5">
        <w:t>Commissioner Collins asked whether board members were covered under the policy. Director Sterling stated that she would ask Secretary/Treasurer Evers to contact the insurance company regarding the addition of board members. The Board requested that Director Sterling obtain all necessary policy information, including coverage details, the cost of adding board members, and any related requirements, and report back to the Board. A roll call vote was taken, and the motion carried unanimously.</w:t>
      </w:r>
    </w:p>
    <w:p w14:paraId="167389CA" w14:textId="77777777" w:rsidR="00D616A6" w:rsidRDefault="00D616A6" w:rsidP="00D616A6"/>
    <w:p w14:paraId="6979D29D" w14:textId="77777777" w:rsidR="00D616A6" w:rsidRDefault="00D616A6" w:rsidP="00D616A6">
      <w:r>
        <w:rPr>
          <w:b/>
          <w:bCs/>
        </w:rPr>
        <w:t>Roll Call Vote:</w:t>
      </w:r>
      <w:r>
        <w:t xml:space="preserve"> Yeas: 6 | Nays: 0 | Abstentions: 1 | Absent: 0</w:t>
      </w:r>
    </w:p>
    <w:p w14:paraId="0191AEC6" w14:textId="77777777" w:rsidR="00D616A6" w:rsidRDefault="00D616A6" w:rsidP="00D616A6"/>
    <w:p w14:paraId="4CEA9E52" w14:textId="77777777" w:rsidR="00D616A6" w:rsidRDefault="00D616A6" w:rsidP="00D616A6">
      <w:r>
        <w:t xml:space="preserve">Director Sterling discussed sloping rails at the Port that needed immediate repairs to remain in compliance with applicable regulations. Patriot Rail completed a survey and provided a report </w:t>
      </w:r>
      <w:r>
        <w:lastRenderedPageBreak/>
        <w:t>for the areas that require attention. ZA Construction provided a quote for the repairs.</w:t>
      </w:r>
    </w:p>
    <w:p w14:paraId="5FC89910" w14:textId="77777777" w:rsidR="00D616A6" w:rsidRDefault="00D616A6" w:rsidP="00D616A6">
      <w:r>
        <w:t xml:space="preserve">Director Sterling also noted that </w:t>
      </w:r>
      <w:proofErr w:type="gramStart"/>
      <w:r>
        <w:t>tree</w:t>
      </w:r>
      <w:proofErr w:type="gramEnd"/>
      <w:r>
        <w:t xml:space="preserve"> limbs were hanging over the rails that </w:t>
      </w:r>
      <w:proofErr w:type="gramStart"/>
      <w:r>
        <w:t>require</w:t>
      </w:r>
      <w:proofErr w:type="gramEnd"/>
      <w:r>
        <w:t xml:space="preserve"> attention. She received a quote from Patriot Rail and stated that she would obtain additional quotes for the bush cutting.</w:t>
      </w:r>
    </w:p>
    <w:p w14:paraId="2DA4E7FC" w14:textId="77777777" w:rsidR="00D616A6" w:rsidRDefault="00D616A6" w:rsidP="00D616A6"/>
    <w:p w14:paraId="2A647AFA" w14:textId="77777777" w:rsidR="00D616A6" w:rsidRDefault="00D616A6" w:rsidP="00D616A6">
      <w:r>
        <w:t>Director Sterling discussed the Delta Regional Authority CIF Grant and explained that the grant would help fund the cost of the rail extension on Talla Bena Road. She stated that the Port was awarded funding through DOTD and she is seeking matching funds through the Delta Regional Authority.</w:t>
      </w:r>
    </w:p>
    <w:p w14:paraId="6BCE86C9" w14:textId="77777777" w:rsidR="00D616A6" w:rsidRDefault="00D616A6" w:rsidP="00D616A6"/>
    <w:p w14:paraId="6D15AF2C" w14:textId="77777777" w:rsidR="00D616A6" w:rsidRDefault="00D616A6" w:rsidP="00D616A6">
      <w:r w:rsidRPr="002B4C2E">
        <w:t xml:space="preserve">Secretary/Treasurer Evers read aloud a resolution authorizing Director Sterling to </w:t>
      </w:r>
      <w:proofErr w:type="gramStart"/>
      <w:r w:rsidRPr="002B4C2E">
        <w:t>enter into</w:t>
      </w:r>
      <w:proofErr w:type="gramEnd"/>
      <w:r w:rsidRPr="002B4C2E">
        <w:t xml:space="preserve"> the grant contract with the Delta Regional Authority on behalf of the Madison Parish Port for the proposed rail extension project.</w:t>
      </w:r>
      <w:r>
        <w:t xml:space="preserve"> Commissioner Williams moved to approve Sterling </w:t>
      </w:r>
      <w:proofErr w:type="gramStart"/>
      <w:r>
        <w:t>entering into</w:t>
      </w:r>
      <w:proofErr w:type="gramEnd"/>
      <w:r>
        <w:t xml:space="preserve"> grant contract with Delta Regional Authority</w:t>
      </w:r>
      <w:r w:rsidRPr="002B4C2E">
        <w:t xml:space="preserve"> </w:t>
      </w:r>
      <w:r>
        <w:t xml:space="preserve">on behalf of the Port Commission with Commissioner Ross seconded. </w:t>
      </w:r>
      <w:r w:rsidRPr="002B4C2E">
        <w:t>A roll call vote was conducted, and the motion carried unanimously.</w:t>
      </w:r>
    </w:p>
    <w:p w14:paraId="73EE2963" w14:textId="77777777" w:rsidR="00D616A6" w:rsidRDefault="00D616A6" w:rsidP="00D616A6"/>
    <w:p w14:paraId="12B6A54B" w14:textId="77777777" w:rsidR="00D616A6" w:rsidRDefault="00D616A6" w:rsidP="00D616A6">
      <w:r w:rsidRPr="00504AA8">
        <w:rPr>
          <w:b/>
          <w:bCs/>
        </w:rPr>
        <w:t>Roll Call Vote:</w:t>
      </w:r>
      <w:r w:rsidRPr="00504AA8">
        <w:t xml:space="preserve"> </w:t>
      </w:r>
      <w:r>
        <w:t>Yeas: 6 | Nays: 0 | Abstentions: 1 | Absent: 0</w:t>
      </w:r>
    </w:p>
    <w:p w14:paraId="03EFD823" w14:textId="77777777" w:rsidR="00D616A6" w:rsidRDefault="00D616A6" w:rsidP="00D616A6"/>
    <w:p w14:paraId="2343586F" w14:textId="77777777" w:rsidR="00D616A6" w:rsidRDefault="00D616A6" w:rsidP="00D616A6">
      <w:r>
        <w:t>Director Sterling discussed Helena Agri’s request to add a gravel platform on Port Property to help load and unload products more efficiently. Commissioner Frazier asked where the platform would be placed. Director Sterling explained where the platform would be and that it will consist of gravel and new culvert on the south side of the tracks.</w:t>
      </w:r>
    </w:p>
    <w:p w14:paraId="69A46A1F" w14:textId="77777777" w:rsidR="00D616A6" w:rsidRDefault="00D616A6" w:rsidP="00D616A6"/>
    <w:p w14:paraId="63881242" w14:textId="77777777" w:rsidR="00D616A6" w:rsidRDefault="00D616A6" w:rsidP="00D616A6">
      <w:r>
        <w:t xml:space="preserve">Commissioner Ross </w:t>
      </w:r>
      <w:r w:rsidRPr="002C389E">
        <w:t>moved</w:t>
      </w:r>
      <w:r>
        <w:t xml:space="preserve"> to </w:t>
      </w:r>
      <w:r w:rsidRPr="002C389E">
        <w:t>authorize Director</w:t>
      </w:r>
      <w:r>
        <w:t xml:space="preserve"> Sterling to </w:t>
      </w:r>
      <w:r w:rsidRPr="002C389E">
        <w:t>approve Helena Agri’s request to install</w:t>
      </w:r>
      <w:r>
        <w:t xml:space="preserve"> the platform on the south side of the tracks</w:t>
      </w:r>
      <w:r w:rsidRPr="002C389E">
        <w:t>.</w:t>
      </w:r>
      <w:r>
        <w:t xml:space="preserve"> Commissioner Collins seconded</w:t>
      </w:r>
      <w:r w:rsidRPr="002C389E">
        <w:t xml:space="preserve"> the motion.</w:t>
      </w:r>
      <w:r>
        <w:t xml:space="preserve"> A roll call </w:t>
      </w:r>
      <w:r w:rsidRPr="002C389E">
        <w:t xml:space="preserve">vote </w:t>
      </w:r>
      <w:r>
        <w:t xml:space="preserve">was </w:t>
      </w:r>
      <w:r w:rsidRPr="002C389E">
        <w:t>conducted, and the motion</w:t>
      </w:r>
      <w:r>
        <w:t xml:space="preserve"> carried unanimously.</w:t>
      </w:r>
    </w:p>
    <w:p w14:paraId="76315680" w14:textId="77777777" w:rsidR="00D616A6" w:rsidRDefault="00D616A6" w:rsidP="00D616A6"/>
    <w:p w14:paraId="5DD05540" w14:textId="77777777" w:rsidR="00D616A6" w:rsidRDefault="00D616A6" w:rsidP="00D616A6">
      <w:r>
        <w:rPr>
          <w:b/>
          <w:bCs/>
        </w:rPr>
        <w:t>Roll Call Vote:</w:t>
      </w:r>
      <w:r>
        <w:t xml:space="preserve"> Yeas: 6 | Nays: 0 | Abstentions: 1 | Absent: 0</w:t>
      </w:r>
    </w:p>
    <w:p w14:paraId="1C634FB2" w14:textId="77777777" w:rsidR="00D616A6" w:rsidRDefault="00D616A6" w:rsidP="00D616A6"/>
    <w:p w14:paraId="28F5122B" w14:textId="77777777" w:rsidR="00D616A6" w:rsidRDefault="00D616A6" w:rsidP="00D616A6">
      <w:r>
        <w:t>Director Sterling discussed Terral River Service’s request to dismantle the unused building on Terral leased property to create additional storage space for its products. Commissioner Frazier asked what type of products would be stored and where they would be shipped. Director Sterling stated that she is negotiating with Terral River Service regarding the proposed dismantling and is awaiting a response to her request before any work can proceed. No action was taken pending completion of those negotiations.</w:t>
      </w:r>
    </w:p>
    <w:p w14:paraId="5CC6BF6E" w14:textId="77777777" w:rsidR="00D616A6" w:rsidRDefault="00D616A6" w:rsidP="00D616A6"/>
    <w:p w14:paraId="4FAAC78F" w14:textId="77777777" w:rsidR="00D616A6" w:rsidRDefault="00D616A6" w:rsidP="00D616A6">
      <w:r>
        <w:t xml:space="preserve">Director Sterling reported on her business trip to Amsterdam for the Breakbulk conference. She stated that she returned with ideas related to future storage opportunities for certain products and containers. Director Sterling also reported that she met with representatives of 5S, a company that is moving product to the Meta site and provided contact information for Port tenants </w:t>
      </w:r>
      <w:proofErr w:type="gramStart"/>
      <w:r>
        <w:t>in an effort to</w:t>
      </w:r>
      <w:proofErr w:type="gramEnd"/>
      <w:r>
        <w:t xml:space="preserve"> promote the Port facility and communicate that Madison Parish is open </w:t>
      </w:r>
      <w:proofErr w:type="gramStart"/>
      <w:r>
        <w:t>for</w:t>
      </w:r>
      <w:proofErr w:type="gramEnd"/>
      <w:r>
        <w:t xml:space="preserve"> business.</w:t>
      </w:r>
    </w:p>
    <w:p w14:paraId="65B6A8AA" w14:textId="77777777" w:rsidR="00D616A6" w:rsidRDefault="00D616A6" w:rsidP="00D616A6"/>
    <w:p w14:paraId="2B717B4B" w14:textId="77777777" w:rsidR="00D616A6" w:rsidRDefault="00D616A6" w:rsidP="00D616A6">
      <w:r>
        <w:t>There were no public comments.</w:t>
      </w:r>
    </w:p>
    <w:p w14:paraId="3B93B78D" w14:textId="77777777" w:rsidR="00D616A6" w:rsidRDefault="00D616A6" w:rsidP="00D616A6"/>
    <w:p w14:paraId="2CF564C1" w14:textId="77777777" w:rsidR="00D616A6" w:rsidRDefault="00D616A6" w:rsidP="00D616A6">
      <w:r>
        <w:t>There being no further business, Chairperson Donald Frazier declared the meeting adjourned.</w:t>
      </w:r>
    </w:p>
    <w:p w14:paraId="5D27135B" w14:textId="77777777" w:rsidR="00D616A6" w:rsidRDefault="00D616A6" w:rsidP="00D616A6"/>
    <w:p w14:paraId="3F1E82B2" w14:textId="77777777" w:rsidR="00D616A6" w:rsidRDefault="00D616A6" w:rsidP="00D616A6">
      <w:r>
        <w:t>Annette Evers                                                                            Donald Frazier</w:t>
      </w:r>
    </w:p>
    <w:p w14:paraId="1088AB14" w14:textId="77777777" w:rsidR="00D616A6" w:rsidRDefault="00D616A6" w:rsidP="00D616A6">
      <w:r>
        <w:t>Secretary/Treasurer                                                                   Chairman</w:t>
      </w:r>
    </w:p>
    <w:p w14:paraId="4EA7F3AF" w14:textId="77777777" w:rsidR="000C5294" w:rsidRDefault="000C5294"/>
    <w:sectPr w:rsidR="000C52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6A6"/>
    <w:rsid w:val="000C5294"/>
    <w:rsid w:val="00202BBC"/>
    <w:rsid w:val="009205DC"/>
    <w:rsid w:val="00D616A6"/>
    <w:rsid w:val="00F87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75D8F"/>
  <w15:chartTrackingRefBased/>
  <w15:docId w15:val="{8D3AFFAB-1E97-4F01-BC38-348A00771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6A6"/>
    <w:pPr>
      <w:widowControl w:val="0"/>
      <w:autoSpaceDE w:val="0"/>
      <w:autoSpaceDN w:val="0"/>
      <w:adjustRightInd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616A6"/>
    <w:pPr>
      <w:keepNext/>
      <w:keepLines/>
      <w:widowControl/>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616A6"/>
    <w:pPr>
      <w:keepNext/>
      <w:keepLines/>
      <w:widowControl/>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616A6"/>
    <w:pPr>
      <w:keepNext/>
      <w:keepLines/>
      <w:widowControl/>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616A6"/>
    <w:pPr>
      <w:keepNext/>
      <w:keepLines/>
      <w:widowControl/>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616A6"/>
    <w:pPr>
      <w:keepNext/>
      <w:keepLines/>
      <w:widowControl/>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616A6"/>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616A6"/>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616A6"/>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616A6"/>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6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16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16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6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6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6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6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6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6A6"/>
    <w:rPr>
      <w:rFonts w:eastAsiaTheme="majorEastAsia" w:cstheme="majorBidi"/>
      <w:color w:val="272727" w:themeColor="text1" w:themeTint="D8"/>
    </w:rPr>
  </w:style>
  <w:style w:type="paragraph" w:styleId="Title">
    <w:name w:val="Title"/>
    <w:basedOn w:val="Normal"/>
    <w:next w:val="Normal"/>
    <w:link w:val="TitleChar"/>
    <w:uiPriority w:val="10"/>
    <w:qFormat/>
    <w:rsid w:val="00D616A6"/>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616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6A6"/>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616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6A6"/>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616A6"/>
    <w:rPr>
      <w:i/>
      <w:iCs/>
      <w:color w:val="404040" w:themeColor="text1" w:themeTint="BF"/>
    </w:rPr>
  </w:style>
  <w:style w:type="paragraph" w:styleId="ListParagraph">
    <w:name w:val="List Paragraph"/>
    <w:basedOn w:val="Normal"/>
    <w:uiPriority w:val="34"/>
    <w:qFormat/>
    <w:rsid w:val="00D616A6"/>
    <w:pPr>
      <w:widowControl/>
      <w:autoSpaceDE/>
      <w:autoSpaceDN/>
      <w:adjustRightInd/>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616A6"/>
    <w:rPr>
      <w:i/>
      <w:iCs/>
      <w:color w:val="0F4761" w:themeColor="accent1" w:themeShade="BF"/>
    </w:rPr>
  </w:style>
  <w:style w:type="paragraph" w:styleId="IntenseQuote">
    <w:name w:val="Intense Quote"/>
    <w:basedOn w:val="Normal"/>
    <w:next w:val="Normal"/>
    <w:link w:val="IntenseQuoteChar"/>
    <w:uiPriority w:val="30"/>
    <w:qFormat/>
    <w:rsid w:val="00D616A6"/>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616A6"/>
    <w:rPr>
      <w:i/>
      <w:iCs/>
      <w:color w:val="0F4761" w:themeColor="accent1" w:themeShade="BF"/>
    </w:rPr>
  </w:style>
  <w:style w:type="character" w:styleId="IntenseReference">
    <w:name w:val="Intense Reference"/>
    <w:basedOn w:val="DefaultParagraphFont"/>
    <w:uiPriority w:val="32"/>
    <w:qFormat/>
    <w:rsid w:val="00D616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927</Words>
  <Characters>5290</Characters>
  <Application>Microsoft Office Word</Application>
  <DocSecurity>0</DocSecurity>
  <Lines>44</Lines>
  <Paragraphs>12</Paragraphs>
  <ScaleCrop>false</ScaleCrop>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Evers</dc:creator>
  <cp:keywords/>
  <dc:description/>
  <cp:lastModifiedBy>Annette Evers</cp:lastModifiedBy>
  <cp:revision>1</cp:revision>
  <dcterms:created xsi:type="dcterms:W3CDTF">2026-09-21T15:35:00Z</dcterms:created>
  <dcterms:modified xsi:type="dcterms:W3CDTF">2026-09-21T15:37:00Z</dcterms:modified>
</cp:coreProperties>
</file>