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2B7C8" w14:textId="77777777" w:rsidR="00F057A0" w:rsidRDefault="00F057A0" w:rsidP="00F057A0">
      <w:pPr>
        <w:spacing w:after="0" w:line="240" w:lineRule="auto"/>
        <w:ind w:left="317"/>
        <w:jc w:val="center"/>
        <w:rPr>
          <w:rFonts w:ascii="Times New Roman" w:eastAsia="Times New Roman" w:hAnsi="Times New Roman" w:cs="Times New Roman"/>
          <w:color w:val="000000"/>
        </w:rPr>
      </w:pPr>
      <w:r>
        <w:rPr>
          <w:rFonts w:ascii="Times New Roman" w:eastAsia="Times New Roman" w:hAnsi="Times New Roman" w:cs="Times New Roman"/>
          <w:color w:val="000000"/>
        </w:rPr>
        <w:t>Greater Ouachita Port Commission</w:t>
      </w:r>
    </w:p>
    <w:p w14:paraId="6B314D0B" w14:textId="1F5F4112" w:rsidR="00F057A0" w:rsidRDefault="00F057A0" w:rsidP="00F057A0">
      <w:pPr>
        <w:spacing w:after="0" w:line="240" w:lineRule="auto"/>
        <w:ind w:left="317"/>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November 6, </w:t>
      </w:r>
      <w:proofErr w:type="gramStart"/>
      <w:r>
        <w:rPr>
          <w:rFonts w:ascii="Times New Roman" w:eastAsia="Times New Roman" w:hAnsi="Times New Roman" w:cs="Times New Roman"/>
          <w:color w:val="000000"/>
        </w:rPr>
        <w:t>2024</w:t>
      </w:r>
      <w:proofErr w:type="gramEnd"/>
      <w:r>
        <w:rPr>
          <w:rFonts w:ascii="Times New Roman" w:eastAsia="Times New Roman" w:hAnsi="Times New Roman" w:cs="Times New Roman"/>
          <w:color w:val="000000"/>
        </w:rPr>
        <w:t xml:space="preserve"> at Tower Place</w:t>
      </w:r>
    </w:p>
    <w:p w14:paraId="5D659395" w14:textId="77777777" w:rsidR="00F057A0" w:rsidRDefault="00F057A0" w:rsidP="00F057A0">
      <w:pPr>
        <w:spacing w:after="0" w:line="240" w:lineRule="auto"/>
        <w:ind w:left="317"/>
        <w:rPr>
          <w:rFonts w:ascii="Times New Roman" w:eastAsia="Times New Roman" w:hAnsi="Times New Roman" w:cs="Times New Roman"/>
          <w:color w:val="000000"/>
        </w:rPr>
      </w:pPr>
    </w:p>
    <w:p w14:paraId="1CDBAD3F" w14:textId="77777777" w:rsidR="00F057A0" w:rsidRDefault="00F057A0" w:rsidP="00F057A0">
      <w:pPr>
        <w:spacing w:after="0" w:line="240" w:lineRule="auto"/>
        <w:ind w:left="317"/>
        <w:rPr>
          <w:rFonts w:ascii="Times New Roman" w:eastAsia="Times New Roman" w:hAnsi="Times New Roman" w:cs="Times New Roman"/>
          <w:color w:val="000000"/>
        </w:rPr>
      </w:pPr>
    </w:p>
    <w:p w14:paraId="329215DD" w14:textId="5BB0EE75" w:rsidR="00F057A0" w:rsidRDefault="00F057A0" w:rsidP="00F057A0">
      <w:pPr>
        <w:spacing w:after="0" w:line="240" w:lineRule="auto"/>
        <w:ind w:left="317"/>
        <w:rPr>
          <w:rFonts w:ascii="Times New Roman" w:eastAsia="Times New Roman" w:hAnsi="Times New Roman" w:cs="Times New Roman"/>
          <w:color w:val="000000"/>
        </w:rPr>
      </w:pPr>
      <w:r>
        <w:rPr>
          <w:rFonts w:ascii="Times New Roman" w:eastAsia="Times New Roman" w:hAnsi="Times New Roman" w:cs="Times New Roman"/>
          <w:color w:val="000000"/>
        </w:rPr>
        <w:t>Commissioners Present: Ricky Guillot, Terri Odom, Sue Nicholson and Roland Charles</w:t>
      </w:r>
    </w:p>
    <w:p w14:paraId="295DA02B" w14:textId="63242E2A" w:rsidR="00F057A0" w:rsidRDefault="00F057A0" w:rsidP="00F057A0">
      <w:pPr>
        <w:spacing w:after="0" w:line="240" w:lineRule="auto"/>
        <w:ind w:firstLine="317"/>
        <w:rPr>
          <w:rFonts w:ascii="Times New Roman" w:eastAsia="Times New Roman" w:hAnsi="Times New Roman" w:cs="Times New Roman"/>
          <w:color w:val="000000"/>
        </w:rPr>
      </w:pPr>
      <w:r>
        <w:rPr>
          <w:rFonts w:ascii="Times New Roman" w:eastAsia="Times New Roman" w:hAnsi="Times New Roman" w:cs="Times New Roman"/>
          <w:color w:val="000000"/>
        </w:rPr>
        <w:t>Commissioners Absent: Bobby Manning, James Jones</w:t>
      </w:r>
    </w:p>
    <w:p w14:paraId="07D66625" w14:textId="77777777" w:rsidR="00F057A0" w:rsidRDefault="00F057A0" w:rsidP="00F057A0">
      <w:pPr>
        <w:spacing w:after="0" w:line="240" w:lineRule="auto"/>
        <w:ind w:firstLine="317"/>
        <w:rPr>
          <w:rFonts w:ascii="Times New Roman" w:eastAsia="Times New Roman" w:hAnsi="Times New Roman" w:cs="Times New Roman"/>
          <w:color w:val="000000"/>
        </w:rPr>
      </w:pPr>
      <w:r>
        <w:rPr>
          <w:rFonts w:ascii="Times New Roman" w:eastAsia="Times New Roman" w:hAnsi="Times New Roman" w:cs="Times New Roman"/>
          <w:color w:val="000000"/>
        </w:rPr>
        <w:t>Guests: Paul Trichel, Josh Hays</w:t>
      </w:r>
    </w:p>
    <w:p w14:paraId="471948B9" w14:textId="77777777" w:rsidR="00F057A0" w:rsidRDefault="00F057A0" w:rsidP="00F057A0">
      <w:pPr>
        <w:keepNext/>
        <w:keepLines/>
        <w:spacing w:after="0"/>
        <w:ind w:left="326"/>
        <w:outlineLvl w:val="0"/>
        <w:rPr>
          <w:rFonts w:ascii="Times New Roman" w:eastAsia="Times New Roman" w:hAnsi="Times New Roman" w:cs="Times New Roman"/>
          <w:color w:val="000000"/>
          <w:u w:val="single" w:color="000000"/>
        </w:rPr>
      </w:pPr>
    </w:p>
    <w:p w14:paraId="3007AC49" w14:textId="77777777" w:rsidR="00F057A0" w:rsidRDefault="00F057A0" w:rsidP="00F057A0">
      <w:pPr>
        <w:keepNext/>
        <w:keepLines/>
        <w:spacing w:after="0"/>
        <w:ind w:left="326"/>
        <w:outlineLvl w:val="0"/>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Call to Order</w:t>
      </w:r>
    </w:p>
    <w:p w14:paraId="31694682" w14:textId="77777777" w:rsidR="00F057A0" w:rsidRDefault="00F057A0" w:rsidP="00F057A0">
      <w:pPr>
        <w:spacing w:after="239"/>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Chairman Guillot called the meeting to order and gave the invocation. </w:t>
      </w:r>
    </w:p>
    <w:p w14:paraId="2EC2C8D6" w14:textId="77777777" w:rsidR="00F057A0" w:rsidRDefault="00F057A0" w:rsidP="00F057A0">
      <w:pPr>
        <w:keepNext/>
        <w:keepLines/>
        <w:spacing w:after="41"/>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Minutes</w:t>
      </w:r>
    </w:p>
    <w:p w14:paraId="019F8AE5" w14:textId="417A2915" w:rsidR="00F057A0" w:rsidRDefault="00F057A0" w:rsidP="00F057A0">
      <w:pPr>
        <w:spacing w:after="239"/>
        <w:ind w:left="326"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minutes for the October 9, 2024, meeting </w:t>
      </w:r>
      <w:proofErr w:type="gramStart"/>
      <w:r>
        <w:rPr>
          <w:rFonts w:ascii="Times New Roman" w:eastAsia="Times New Roman" w:hAnsi="Times New Roman" w:cs="Times New Roman"/>
          <w:color w:val="000000"/>
        </w:rPr>
        <w:t>were</w:t>
      </w:r>
      <w:proofErr w:type="gramEnd"/>
      <w:r>
        <w:rPr>
          <w:rFonts w:ascii="Times New Roman" w:eastAsia="Times New Roman" w:hAnsi="Times New Roman" w:cs="Times New Roman"/>
          <w:color w:val="000000"/>
        </w:rPr>
        <w:t xml:space="preserve"> read. Commissioner Odom made the motion to approve the minutes as presented. Commissioner Charles seconded. Motion passed.</w:t>
      </w:r>
    </w:p>
    <w:p w14:paraId="60A01BCD" w14:textId="77777777" w:rsidR="00F057A0" w:rsidRDefault="00F057A0" w:rsidP="00F057A0">
      <w:pPr>
        <w:keepNext/>
        <w:keepLines/>
        <w:spacing w:after="34"/>
        <w:ind w:left="326" w:hanging="10"/>
        <w:outlineLvl w:val="1"/>
        <w:rPr>
          <w:rFonts w:ascii="Times New Roman" w:eastAsia="Times New Roman" w:hAnsi="Times New Roman" w:cs="Times New Roman"/>
          <w:color w:val="000000"/>
          <w:u w:val="single" w:color="000000"/>
        </w:rPr>
      </w:pPr>
      <w:r>
        <w:rPr>
          <w:rFonts w:ascii="Times New Roman" w:eastAsia="Times New Roman" w:hAnsi="Times New Roman" w:cs="Times New Roman"/>
          <w:color w:val="000000"/>
          <w:u w:val="single" w:color="000000"/>
        </w:rPr>
        <w:t>Financial Report</w:t>
      </w:r>
    </w:p>
    <w:p w14:paraId="7957728B" w14:textId="0EDE5E5B" w:rsidR="00F057A0" w:rsidRDefault="00F057A0" w:rsidP="00F057A0">
      <w:pPr>
        <w:spacing w:after="54"/>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financial report as of November 6, 2024, was presented by Commissioner Odom. </w:t>
      </w:r>
    </w:p>
    <w:p w14:paraId="2AD23974" w14:textId="77777777" w:rsidR="00F057A0" w:rsidRDefault="00F057A0" w:rsidP="00F057A0">
      <w:pPr>
        <w:spacing w:after="54"/>
        <w:ind w:right="461" w:firstLine="316"/>
        <w:rPr>
          <w:rFonts w:ascii="Times New Roman" w:eastAsia="Times New Roman" w:hAnsi="Times New Roman" w:cs="Times New Roman"/>
          <w:color w:val="000000"/>
        </w:rPr>
      </w:pPr>
      <w:r>
        <w:rPr>
          <w:rFonts w:ascii="Times New Roman" w:eastAsia="Times New Roman" w:hAnsi="Times New Roman" w:cs="Times New Roman"/>
          <w:color w:val="000000"/>
        </w:rPr>
        <w:t>The balance of the various accounts is as follows:</w:t>
      </w:r>
    </w:p>
    <w:p w14:paraId="5DF2F3D3" w14:textId="04E02D13" w:rsidR="00F057A0" w:rsidRDefault="00F057A0" w:rsidP="00F057A0">
      <w:pPr>
        <w:spacing w:after="54"/>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GOA Account</w:t>
      </w:r>
      <w:r>
        <w:rPr>
          <w:rFonts w:ascii="Times New Roman" w:eastAsia="Times New Roman" w:hAnsi="Times New Roman" w:cs="Times New Roman"/>
          <w:color w:val="000000"/>
        </w:rPr>
        <w:tab/>
        <w:t>$239,616.37</w:t>
      </w:r>
    </w:p>
    <w:p w14:paraId="4C80D9F1" w14:textId="77777777" w:rsidR="00F057A0" w:rsidRDefault="00F057A0" w:rsidP="00F057A0">
      <w:pPr>
        <w:spacing w:after="54"/>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PPA</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$139.45</w:t>
      </w:r>
    </w:p>
    <w:p w14:paraId="0635C8CC" w14:textId="77777777" w:rsidR="00F057A0" w:rsidRDefault="00F057A0" w:rsidP="00F057A0">
      <w:pPr>
        <w:spacing w:after="54"/>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EDA</w:t>
      </w:r>
      <w:r>
        <w:rPr>
          <w:rFonts w:ascii="Times New Roman" w:eastAsia="Times New Roman" w:hAnsi="Times New Roman" w:cs="Times New Roman"/>
          <w:color w:val="000000"/>
        </w:rPr>
        <w:tab/>
      </w:r>
      <w:r>
        <w:rPr>
          <w:rFonts w:ascii="Times New Roman" w:eastAsia="Times New Roman" w:hAnsi="Times New Roman" w:cs="Times New Roman"/>
          <w:color w:val="000000"/>
        </w:rPr>
        <w:tab/>
        <w:t>$92.00</w:t>
      </w:r>
    </w:p>
    <w:p w14:paraId="5864F035" w14:textId="77777777" w:rsidR="00F057A0" w:rsidRDefault="00F057A0" w:rsidP="00F057A0">
      <w:pPr>
        <w:spacing w:after="54"/>
        <w:ind w:left="326" w:right="461" w:hanging="10"/>
        <w:rPr>
          <w:rFonts w:ascii="Times New Roman" w:eastAsia="Times New Roman" w:hAnsi="Times New Roman" w:cs="Times New Roman"/>
          <w:color w:val="000000"/>
        </w:rPr>
      </w:pPr>
      <w:r>
        <w:rPr>
          <w:rFonts w:ascii="Times New Roman" w:eastAsia="Times New Roman" w:hAnsi="Times New Roman" w:cs="Times New Roman"/>
          <w:color w:val="000000"/>
        </w:rPr>
        <w:t>FP&amp;</w:t>
      </w:r>
      <w:proofErr w:type="gramStart"/>
      <w:r>
        <w:rPr>
          <w:rFonts w:ascii="Times New Roman" w:eastAsia="Times New Roman" w:hAnsi="Times New Roman" w:cs="Times New Roman"/>
          <w:color w:val="000000"/>
        </w:rPr>
        <w:t>C</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roofErr w:type="gramEnd"/>
      <w:r>
        <w:rPr>
          <w:rFonts w:ascii="Times New Roman" w:eastAsia="Times New Roman" w:hAnsi="Times New Roman" w:cs="Times New Roman"/>
          <w:color w:val="000000"/>
        </w:rPr>
        <w:t>$0-</w:t>
      </w:r>
    </w:p>
    <w:p w14:paraId="336000A4" w14:textId="4A4E513D" w:rsidR="00F057A0" w:rsidRDefault="00F057A0" w:rsidP="00F057A0">
      <w:pPr>
        <w:spacing w:after="54"/>
        <w:ind w:left="316" w:right="461"/>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Commissioner Nicholson made the motion to approve the financial report as presented. Commissioner Charles seconded. Motion Passed. </w:t>
      </w:r>
    </w:p>
    <w:p w14:paraId="506FD4FF" w14:textId="77777777" w:rsidR="00F057A0" w:rsidRDefault="00F057A0" w:rsidP="00F057A0">
      <w:pPr>
        <w:spacing w:after="54"/>
        <w:ind w:left="316" w:right="461"/>
        <w:rPr>
          <w:rFonts w:ascii="Times New Roman" w:eastAsia="Times New Roman" w:hAnsi="Times New Roman" w:cs="Times New Roman"/>
          <w:color w:val="000000"/>
        </w:rPr>
      </w:pPr>
    </w:p>
    <w:p w14:paraId="745D5DFD" w14:textId="3C4BE295" w:rsidR="00F057A0" w:rsidRDefault="00F057A0" w:rsidP="00F057A0">
      <w:pPr>
        <w:spacing w:after="54"/>
        <w:ind w:left="316" w:right="461"/>
        <w:rPr>
          <w:rFonts w:ascii="Times New Roman" w:eastAsia="Times New Roman" w:hAnsi="Times New Roman" w:cs="Times New Roman"/>
          <w:color w:val="000000"/>
        </w:rPr>
      </w:pPr>
      <w:r>
        <w:rPr>
          <w:rFonts w:ascii="Times New Roman" w:eastAsia="Times New Roman" w:hAnsi="Times New Roman" w:cs="Times New Roman"/>
          <w:color w:val="000000"/>
        </w:rPr>
        <w:t>Commissioner Odom presented a bill for payment from Lazenby and Associates for $540. This was to prepare the bid packet for the purchase of the container handler.</w:t>
      </w:r>
    </w:p>
    <w:p w14:paraId="05054FD3" w14:textId="77777777" w:rsidR="00F057A0" w:rsidRDefault="00F057A0" w:rsidP="00F057A0">
      <w:pPr>
        <w:spacing w:after="0"/>
        <w:rPr>
          <w:rFonts w:ascii="Times New Roman" w:eastAsia="Times New Roman" w:hAnsi="Times New Roman" w:cs="Times New Roman"/>
          <w:color w:val="000000"/>
          <w:u w:val="single" w:color="000000"/>
        </w:rPr>
      </w:pPr>
    </w:p>
    <w:p w14:paraId="37D406A1" w14:textId="77777777" w:rsidR="00F057A0" w:rsidRPr="002F4AAD" w:rsidRDefault="00F057A0" w:rsidP="00F057A0">
      <w:pPr>
        <w:spacing w:after="0"/>
        <w:ind w:left="331" w:hanging="14"/>
        <w:rPr>
          <w:rFonts w:ascii="Times New Roman" w:eastAsia="Times New Roman" w:hAnsi="Times New Roman" w:cs="Times New Roman"/>
          <w:color w:val="000000"/>
        </w:rPr>
      </w:pPr>
      <w:r w:rsidRPr="002F4AAD">
        <w:rPr>
          <w:rFonts w:ascii="Times New Roman" w:eastAsia="Times New Roman" w:hAnsi="Times New Roman" w:cs="Times New Roman"/>
          <w:color w:val="000000"/>
          <w:u w:val="single" w:color="000000"/>
        </w:rPr>
        <w:t>Construction &amp; Operation Report</w:t>
      </w:r>
    </w:p>
    <w:p w14:paraId="5C0F1212" w14:textId="618DCC9E" w:rsidR="00F057A0" w:rsidRPr="002F4AAD" w:rsidRDefault="00F057A0" w:rsidP="00F057A0">
      <w:pPr>
        <w:spacing w:after="0"/>
        <w:ind w:left="331" w:hanging="14"/>
        <w:rPr>
          <w:rFonts w:ascii="Times New Roman" w:eastAsia="Times New Roman" w:hAnsi="Times New Roman" w:cs="Times New Roman"/>
          <w:color w:val="000000"/>
        </w:rPr>
      </w:pPr>
      <w:r w:rsidRPr="002F4AAD">
        <w:rPr>
          <w:rFonts w:ascii="Times New Roman" w:eastAsia="Times New Roman" w:hAnsi="Times New Roman" w:cs="Times New Roman"/>
          <w:color w:val="000000"/>
        </w:rPr>
        <w:t xml:space="preserve">Josh Hays presented a </w:t>
      </w:r>
      <w:r w:rsidR="009E52D2" w:rsidRPr="002F4AAD">
        <w:rPr>
          <w:rFonts w:ascii="Times New Roman" w:eastAsia="Times New Roman" w:hAnsi="Times New Roman" w:cs="Times New Roman"/>
          <w:color w:val="000000"/>
        </w:rPr>
        <w:t xml:space="preserve">document from </w:t>
      </w:r>
      <w:r w:rsidRPr="002F4AAD">
        <w:rPr>
          <w:rFonts w:ascii="Times New Roman" w:eastAsia="Times New Roman" w:hAnsi="Times New Roman" w:cs="Times New Roman"/>
          <w:color w:val="000000"/>
        </w:rPr>
        <w:t xml:space="preserve">Facility Planning and Control for the purchase of the container handler. He needs </w:t>
      </w:r>
      <w:r w:rsidR="009E52D2" w:rsidRPr="002F4AAD">
        <w:rPr>
          <w:rFonts w:ascii="Times New Roman" w:eastAsia="Times New Roman" w:hAnsi="Times New Roman" w:cs="Times New Roman"/>
          <w:color w:val="000000"/>
        </w:rPr>
        <w:t>a</w:t>
      </w:r>
      <w:r w:rsidR="0012292D">
        <w:rPr>
          <w:rFonts w:ascii="Times New Roman" w:eastAsia="Times New Roman" w:hAnsi="Times New Roman" w:cs="Times New Roman"/>
          <w:color w:val="000000"/>
        </w:rPr>
        <w:t xml:space="preserve"> resolution</w:t>
      </w:r>
      <w:r w:rsidR="009E52D2" w:rsidRPr="002F4AAD">
        <w:rPr>
          <w:rFonts w:ascii="Times New Roman" w:eastAsia="Times New Roman" w:hAnsi="Times New Roman" w:cs="Times New Roman"/>
          <w:color w:val="000000"/>
        </w:rPr>
        <w:t xml:space="preserve"> from the Commission Members to </w:t>
      </w:r>
      <w:r w:rsidR="0012292D">
        <w:rPr>
          <w:rFonts w:ascii="Times New Roman" w:eastAsia="Times New Roman" w:hAnsi="Times New Roman" w:cs="Times New Roman"/>
          <w:color w:val="000000"/>
        </w:rPr>
        <w:t>authorize</w:t>
      </w:r>
      <w:r w:rsidR="009E52D2" w:rsidRPr="002F4AAD">
        <w:rPr>
          <w:rFonts w:ascii="Times New Roman" w:eastAsia="Times New Roman" w:hAnsi="Times New Roman" w:cs="Times New Roman"/>
          <w:color w:val="000000"/>
        </w:rPr>
        <w:t xml:space="preserve"> Lazenby and Associates to act on the GOPC’s behalf to purchase the container handler, The motion to approve was made by Commissioner Odom and seconded by Commissioner Charles. Motion passed unanimously.</w:t>
      </w:r>
      <w:r w:rsidR="002F4AAD" w:rsidRPr="002F4AAD">
        <w:rPr>
          <w:rFonts w:ascii="Times New Roman" w:eastAsia="Times New Roman" w:hAnsi="Times New Roman" w:cs="Times New Roman"/>
          <w:color w:val="000000"/>
        </w:rPr>
        <w:t xml:space="preserve"> This will also allow Josh to represent GOPC when working with Facility Planning and Control.</w:t>
      </w:r>
    </w:p>
    <w:p w14:paraId="49353699" w14:textId="77777777" w:rsidR="00F057A0" w:rsidRPr="002F4AAD" w:rsidRDefault="00F057A0" w:rsidP="00F057A0">
      <w:pPr>
        <w:spacing w:after="0"/>
        <w:rPr>
          <w:rFonts w:ascii="Times New Roman" w:eastAsia="Times New Roman" w:hAnsi="Times New Roman" w:cs="Times New Roman"/>
          <w:color w:val="000000"/>
        </w:rPr>
      </w:pPr>
    </w:p>
    <w:p w14:paraId="197C614D" w14:textId="77777777" w:rsidR="00F057A0" w:rsidRPr="00815F39" w:rsidRDefault="00F057A0" w:rsidP="00F057A0">
      <w:pPr>
        <w:spacing w:after="5"/>
        <w:rPr>
          <w:rFonts w:ascii="Times New Roman" w:eastAsia="Times New Roman" w:hAnsi="Times New Roman" w:cs="Times New Roman"/>
          <w:color w:val="000000"/>
        </w:rPr>
      </w:pPr>
    </w:p>
    <w:p w14:paraId="53AD9905" w14:textId="77777777" w:rsidR="00F057A0" w:rsidRPr="00815F39" w:rsidRDefault="00F057A0" w:rsidP="00F057A0">
      <w:pPr>
        <w:spacing w:after="5"/>
        <w:ind w:firstLine="316"/>
        <w:rPr>
          <w:rFonts w:ascii="Times New Roman" w:eastAsia="Times New Roman" w:hAnsi="Times New Roman" w:cs="Times New Roman"/>
          <w:color w:val="000000"/>
          <w:u w:val="single"/>
        </w:rPr>
      </w:pPr>
      <w:r w:rsidRPr="00815F39">
        <w:rPr>
          <w:rFonts w:ascii="Times New Roman" w:eastAsia="Times New Roman" w:hAnsi="Times New Roman" w:cs="Times New Roman"/>
          <w:color w:val="000000"/>
          <w:u w:val="single" w:color="000000"/>
        </w:rPr>
        <w:t xml:space="preserve">Other Business/ </w:t>
      </w:r>
      <w:r w:rsidRPr="00815F39">
        <w:rPr>
          <w:rFonts w:ascii="Times New Roman" w:eastAsia="Times New Roman" w:hAnsi="Times New Roman" w:cs="Times New Roman"/>
          <w:color w:val="000000"/>
          <w:u w:val="single"/>
        </w:rPr>
        <w:t>Adjournment</w:t>
      </w:r>
    </w:p>
    <w:p w14:paraId="45D42AAF" w14:textId="6E4EC299" w:rsidR="00F057A0" w:rsidRPr="00D83D90" w:rsidRDefault="00F057A0" w:rsidP="00F057A0">
      <w:pPr>
        <w:spacing w:after="5"/>
        <w:ind w:left="326" w:hanging="10"/>
        <w:rPr>
          <w:rFonts w:ascii="Times New Roman" w:eastAsia="Times New Roman" w:hAnsi="Times New Roman" w:cs="Times New Roman"/>
          <w:color w:val="000000"/>
        </w:rPr>
      </w:pPr>
      <w:r w:rsidRPr="00815F39">
        <w:rPr>
          <w:rFonts w:ascii="Times New Roman" w:eastAsia="Times New Roman" w:hAnsi="Times New Roman" w:cs="Times New Roman"/>
          <w:color w:val="000000"/>
        </w:rPr>
        <w:t>Josh Hays presented an invoice from Lazenby &amp; Associates for $</w:t>
      </w:r>
      <w:proofErr w:type="gramStart"/>
      <w:r w:rsidR="00982245" w:rsidRPr="00815F39">
        <w:rPr>
          <w:rFonts w:ascii="Times New Roman" w:eastAsia="Times New Roman" w:hAnsi="Times New Roman" w:cs="Times New Roman"/>
          <w:color w:val="000000"/>
        </w:rPr>
        <w:t xml:space="preserve">540 </w:t>
      </w:r>
      <w:r w:rsidRPr="00815F39">
        <w:rPr>
          <w:rFonts w:ascii="Times New Roman" w:eastAsia="Times New Roman" w:hAnsi="Times New Roman" w:cs="Times New Roman"/>
          <w:color w:val="000000"/>
        </w:rPr>
        <w:t xml:space="preserve"> for</w:t>
      </w:r>
      <w:proofErr w:type="gramEnd"/>
      <w:r w:rsidRPr="00815F39">
        <w:rPr>
          <w:rFonts w:ascii="Times New Roman" w:eastAsia="Times New Roman" w:hAnsi="Times New Roman" w:cs="Times New Roman"/>
          <w:color w:val="000000"/>
        </w:rPr>
        <w:t xml:space="preserve"> work </w:t>
      </w:r>
      <w:r w:rsidR="00982245" w:rsidRPr="00815F39">
        <w:rPr>
          <w:rFonts w:ascii="Times New Roman" w:eastAsia="Times New Roman" w:hAnsi="Times New Roman" w:cs="Times New Roman"/>
          <w:color w:val="000000"/>
        </w:rPr>
        <w:t xml:space="preserve">preparing the </w:t>
      </w:r>
      <w:r w:rsidR="00815F39" w:rsidRPr="00815F39">
        <w:rPr>
          <w:rFonts w:ascii="Times New Roman" w:eastAsia="Times New Roman" w:hAnsi="Times New Roman" w:cs="Times New Roman"/>
          <w:color w:val="000000"/>
        </w:rPr>
        <w:t>call for bids and related advertising</w:t>
      </w:r>
      <w:r w:rsidRPr="00815F39">
        <w:rPr>
          <w:rFonts w:ascii="Times New Roman" w:eastAsia="Times New Roman" w:hAnsi="Times New Roman" w:cs="Times New Roman"/>
          <w:color w:val="000000"/>
        </w:rPr>
        <w:t>. Commissioner Nicholson moved to approve. Commissioner Odom seconded. Motion passed</w:t>
      </w:r>
    </w:p>
    <w:p w14:paraId="77765B8E" w14:textId="77777777" w:rsidR="00F057A0" w:rsidRPr="00D83D90" w:rsidRDefault="00F057A0" w:rsidP="00F057A0">
      <w:pPr>
        <w:spacing w:after="5"/>
        <w:ind w:left="326" w:hanging="10"/>
        <w:rPr>
          <w:rFonts w:ascii="Times New Roman" w:eastAsia="Times New Roman" w:hAnsi="Times New Roman" w:cs="Times New Roman"/>
          <w:color w:val="000000"/>
        </w:rPr>
      </w:pPr>
    </w:p>
    <w:p w14:paraId="12A34A94" w14:textId="74AA2217" w:rsidR="00F057A0" w:rsidRDefault="00F057A0" w:rsidP="00F057A0">
      <w:pPr>
        <w:spacing w:after="239"/>
        <w:ind w:left="316"/>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being no further business, the meeting was adjourned. The next meeting is scheduled for </w:t>
      </w:r>
      <w:r w:rsidR="009E52D2">
        <w:rPr>
          <w:rFonts w:ascii="Times New Roman" w:eastAsia="Times New Roman" w:hAnsi="Times New Roman" w:cs="Times New Roman"/>
          <w:color w:val="000000"/>
        </w:rPr>
        <w:t>December 11</w:t>
      </w:r>
      <w:r>
        <w:rPr>
          <w:rFonts w:ascii="Times New Roman" w:eastAsia="Times New Roman" w:hAnsi="Times New Roman" w:cs="Times New Roman"/>
          <w:color w:val="000000"/>
        </w:rPr>
        <w:t xml:space="preserve"> at 12:00 noon. We will meet at Tower Place. </w:t>
      </w:r>
    </w:p>
    <w:p w14:paraId="1D70CA23" w14:textId="26038B22" w:rsidR="00F057A0" w:rsidRDefault="00F057A0" w:rsidP="00F057A0">
      <w:pPr>
        <w:spacing w:after="0"/>
        <w:ind w:left="331" w:hanging="14"/>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___Sue </w:t>
      </w:r>
      <w:proofErr w:type="gramStart"/>
      <w:r>
        <w:rPr>
          <w:rFonts w:ascii="Times New Roman" w:eastAsia="Times New Roman" w:hAnsi="Times New Roman" w:cs="Times New Roman"/>
          <w:color w:val="000000"/>
          <w:u w:val="single"/>
        </w:rPr>
        <w:t>Nicholson__</w:t>
      </w:r>
      <w:proofErr w:type="gramEnd"/>
      <w:r>
        <w:rPr>
          <w:rFonts w:ascii="Times New Roman" w:eastAsia="Times New Roman" w:hAnsi="Times New Roman" w:cs="Times New Roman"/>
          <w:color w:val="000000"/>
          <w:u w:val="single"/>
        </w:rPr>
        <w:t>_______</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9E52D2">
        <w:rPr>
          <w:rFonts w:ascii="Times New Roman" w:eastAsia="Times New Roman" w:hAnsi="Times New Roman" w:cs="Times New Roman"/>
          <w:color w:val="000000"/>
          <w:u w:val="single"/>
        </w:rPr>
        <w:t>November 6, 2024</w:t>
      </w:r>
    </w:p>
    <w:p w14:paraId="0B07674D" w14:textId="77777777" w:rsidR="00F057A0" w:rsidRDefault="00F057A0" w:rsidP="00F057A0">
      <w:pPr>
        <w:spacing w:after="0"/>
        <w:ind w:left="331" w:hanging="14"/>
        <w:rPr>
          <w:rFonts w:ascii="Times New Roman" w:eastAsia="Times New Roman" w:hAnsi="Times New Roman" w:cs="Times New Roman"/>
          <w:color w:val="000000"/>
        </w:rPr>
      </w:pPr>
      <w:r>
        <w:rPr>
          <w:rFonts w:ascii="Times New Roman" w:eastAsia="Times New Roman" w:hAnsi="Times New Roman" w:cs="Times New Roman"/>
          <w:color w:val="000000"/>
        </w:rPr>
        <w:t>Sue Nicholson</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Date</w:t>
      </w:r>
    </w:p>
    <w:p w14:paraId="636F782D" w14:textId="77777777" w:rsidR="00F057A0" w:rsidRDefault="00F057A0"/>
    <w:sectPr w:rsidR="00F05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7A0"/>
    <w:rsid w:val="0012292D"/>
    <w:rsid w:val="002F4AAD"/>
    <w:rsid w:val="005E1187"/>
    <w:rsid w:val="00815F39"/>
    <w:rsid w:val="008601CA"/>
    <w:rsid w:val="00982245"/>
    <w:rsid w:val="009E52D2"/>
    <w:rsid w:val="00E0641C"/>
    <w:rsid w:val="00F05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B6AE8"/>
  <w15:chartTrackingRefBased/>
  <w15:docId w15:val="{98E71AE6-8977-49BD-AB45-4D8D9E86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7A0"/>
    <w:pPr>
      <w:spacing w:line="252" w:lineRule="auto"/>
    </w:pPr>
    <w:rPr>
      <w:kern w:val="0"/>
      <w:sz w:val="22"/>
      <w:szCs w:val="22"/>
      <w14:ligatures w14:val="none"/>
    </w:rPr>
  </w:style>
  <w:style w:type="paragraph" w:styleId="Heading1">
    <w:name w:val="heading 1"/>
    <w:basedOn w:val="Normal"/>
    <w:next w:val="Normal"/>
    <w:link w:val="Heading1Char"/>
    <w:uiPriority w:val="9"/>
    <w:qFormat/>
    <w:rsid w:val="00F057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057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057A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057A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057A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057A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057A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057A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057A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7A0"/>
    <w:rPr>
      <w:rFonts w:eastAsiaTheme="majorEastAsia" w:cstheme="majorBidi"/>
      <w:color w:val="272727" w:themeColor="text1" w:themeTint="D8"/>
    </w:rPr>
  </w:style>
  <w:style w:type="paragraph" w:styleId="Title">
    <w:name w:val="Title"/>
    <w:basedOn w:val="Normal"/>
    <w:next w:val="Normal"/>
    <w:link w:val="TitleChar"/>
    <w:uiPriority w:val="10"/>
    <w:qFormat/>
    <w:rsid w:val="00F057A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05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7A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05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7A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057A0"/>
    <w:rPr>
      <w:i/>
      <w:iCs/>
      <w:color w:val="404040" w:themeColor="text1" w:themeTint="BF"/>
    </w:rPr>
  </w:style>
  <w:style w:type="paragraph" w:styleId="ListParagraph">
    <w:name w:val="List Paragraph"/>
    <w:basedOn w:val="Normal"/>
    <w:uiPriority w:val="34"/>
    <w:qFormat/>
    <w:rsid w:val="00F057A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057A0"/>
    <w:rPr>
      <w:i/>
      <w:iCs/>
      <w:color w:val="0F4761" w:themeColor="accent1" w:themeShade="BF"/>
    </w:rPr>
  </w:style>
  <w:style w:type="paragraph" w:styleId="IntenseQuote">
    <w:name w:val="Intense Quote"/>
    <w:basedOn w:val="Normal"/>
    <w:next w:val="Normal"/>
    <w:link w:val="IntenseQuoteChar"/>
    <w:uiPriority w:val="30"/>
    <w:qFormat/>
    <w:rsid w:val="00F057A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057A0"/>
    <w:rPr>
      <w:i/>
      <w:iCs/>
      <w:color w:val="0F4761" w:themeColor="accent1" w:themeShade="BF"/>
    </w:rPr>
  </w:style>
  <w:style w:type="character" w:styleId="IntenseReference">
    <w:name w:val="Intense Reference"/>
    <w:basedOn w:val="DefaultParagraphFont"/>
    <w:uiPriority w:val="32"/>
    <w:qFormat/>
    <w:rsid w:val="00F057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294</Words>
  <Characters>1677</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vt:lpstr>Call to Order</vt:lpstr>
      <vt:lpstr>    Minutes</vt:lpstr>
      <vt:lpstr>    Financial Report</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6</cp:revision>
  <dcterms:created xsi:type="dcterms:W3CDTF">2024-11-15T14:03:00Z</dcterms:created>
  <dcterms:modified xsi:type="dcterms:W3CDTF">2024-12-04T00:14:00Z</dcterms:modified>
</cp:coreProperties>
</file>