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CD9D" w14:textId="2517CFFC" w:rsidR="00AC4C0F" w:rsidRDefault="006E1C82" w:rsidP="00E456DC">
      <w:pPr>
        <w:rPr>
          <w:sz w:val="24"/>
          <w:szCs w:val="24"/>
        </w:rPr>
      </w:pPr>
      <w:r w:rsidRPr="009E1011">
        <w:rPr>
          <w:sz w:val="24"/>
          <w:szCs w:val="24"/>
        </w:rPr>
        <w:t>COLUMBIA PORT COMMISSION</w:t>
      </w:r>
      <w:r w:rsidR="00091BBE" w:rsidRPr="009E1011">
        <w:rPr>
          <w:sz w:val="24"/>
          <w:szCs w:val="24"/>
        </w:rPr>
        <w:tab/>
      </w:r>
      <w:r w:rsidR="005E16F7">
        <w:rPr>
          <w:sz w:val="24"/>
          <w:szCs w:val="24"/>
        </w:rPr>
        <w:tab/>
      </w:r>
      <w:r w:rsidR="007C311E">
        <w:rPr>
          <w:sz w:val="24"/>
          <w:szCs w:val="24"/>
        </w:rPr>
        <w:tab/>
      </w:r>
      <w:r w:rsidR="007C311E">
        <w:rPr>
          <w:sz w:val="24"/>
          <w:szCs w:val="24"/>
        </w:rPr>
        <w:tab/>
      </w:r>
      <w:r w:rsidR="007C311E">
        <w:rPr>
          <w:sz w:val="24"/>
          <w:szCs w:val="24"/>
        </w:rPr>
        <w:tab/>
      </w:r>
      <w:r w:rsidR="00554DEE">
        <w:rPr>
          <w:sz w:val="24"/>
          <w:szCs w:val="24"/>
        </w:rPr>
        <w:t xml:space="preserve">March 21 </w:t>
      </w:r>
      <w:r w:rsidR="00873A18">
        <w:rPr>
          <w:sz w:val="24"/>
          <w:szCs w:val="24"/>
        </w:rPr>
        <w:t>,</w:t>
      </w:r>
      <w:r w:rsidR="00F71A37">
        <w:rPr>
          <w:sz w:val="24"/>
          <w:szCs w:val="24"/>
        </w:rPr>
        <w:t xml:space="preserve"> </w:t>
      </w:r>
      <w:r w:rsidR="0066798C">
        <w:rPr>
          <w:sz w:val="24"/>
          <w:szCs w:val="24"/>
        </w:rPr>
        <w:t>202</w:t>
      </w:r>
      <w:r w:rsidR="00DB1E0C">
        <w:rPr>
          <w:sz w:val="24"/>
          <w:szCs w:val="24"/>
        </w:rPr>
        <w:t>4</w:t>
      </w:r>
      <w:r w:rsidR="001B6BE6">
        <w:rPr>
          <w:sz w:val="24"/>
          <w:szCs w:val="24"/>
        </w:rPr>
        <w:t xml:space="preserve"> </w:t>
      </w:r>
    </w:p>
    <w:p w14:paraId="3237A52F" w14:textId="1DC82A87" w:rsidR="002E0E04" w:rsidRPr="0030061B" w:rsidRDefault="00F8434A" w:rsidP="0030061B">
      <w:pPr>
        <w:ind w:left="4320" w:hanging="4320"/>
      </w:pPr>
      <w:r w:rsidRPr="009E1011">
        <w:rPr>
          <w:sz w:val="24"/>
          <w:szCs w:val="24"/>
        </w:rPr>
        <w:t>MINUTES</w:t>
      </w:r>
      <w:r>
        <w:rPr>
          <w:sz w:val="24"/>
          <w:szCs w:val="24"/>
        </w:rPr>
        <w:t xml:space="preserve"> MEETING</w:t>
      </w:r>
      <w:r w:rsidR="006E1C82" w:rsidRPr="00582B02">
        <w:t>:</w:t>
      </w:r>
      <w:r w:rsidR="00BE6720">
        <w:rPr>
          <w:sz w:val="24"/>
          <w:szCs w:val="24"/>
        </w:rPr>
        <w:t xml:space="preserve">                                                                                                   </w:t>
      </w:r>
    </w:p>
    <w:p w14:paraId="3DDD13EA" w14:textId="62E84649" w:rsidR="007C311E" w:rsidRDefault="009E1011" w:rsidP="00C9060B">
      <w:pPr>
        <w:ind w:left="2160" w:hanging="2160"/>
        <w:rPr>
          <w:sz w:val="24"/>
          <w:szCs w:val="24"/>
        </w:rPr>
      </w:pPr>
      <w:r w:rsidRPr="00582B02">
        <w:t>C</w:t>
      </w:r>
      <w:r w:rsidR="00DE1BA7" w:rsidRPr="00582B02">
        <w:t>OMMISSIONERS</w:t>
      </w:r>
      <w:r w:rsidRPr="00582B02">
        <w:t>:</w:t>
      </w:r>
      <w:r w:rsidR="00091BBE" w:rsidRPr="00582B02">
        <w:t xml:space="preserve"> </w:t>
      </w:r>
      <w:r w:rsidR="00873A18">
        <w:tab/>
      </w:r>
      <w:r w:rsidR="00F71A37">
        <w:t>Bruce Frazier</w:t>
      </w:r>
      <w:r w:rsidR="00554DEE">
        <w:t>,</w:t>
      </w:r>
      <w:r w:rsidR="007C311E">
        <w:t xml:space="preserve"> </w:t>
      </w:r>
      <w:r w:rsidR="00C6657E">
        <w:t>Monty Adams, Jr.</w:t>
      </w:r>
      <w:r w:rsidR="00554DEE">
        <w:t>,</w:t>
      </w:r>
      <w:r w:rsidR="00C6657E">
        <w:t xml:space="preserve"> </w:t>
      </w:r>
      <w:r w:rsidR="00DD6807">
        <w:rPr>
          <w:sz w:val="24"/>
          <w:szCs w:val="24"/>
        </w:rPr>
        <w:t>Charles Hearns</w:t>
      </w:r>
      <w:r w:rsidR="008014BC">
        <w:rPr>
          <w:sz w:val="24"/>
          <w:szCs w:val="24"/>
        </w:rPr>
        <w:t>, and Mark Mc</w:t>
      </w:r>
      <w:r w:rsidR="00941921">
        <w:rPr>
          <w:sz w:val="24"/>
          <w:szCs w:val="24"/>
        </w:rPr>
        <w:t>K</w:t>
      </w:r>
      <w:r w:rsidR="008014BC">
        <w:rPr>
          <w:sz w:val="24"/>
          <w:szCs w:val="24"/>
        </w:rPr>
        <w:t>ee</w:t>
      </w:r>
      <w:r w:rsidR="0066798C">
        <w:rPr>
          <w:sz w:val="24"/>
          <w:szCs w:val="24"/>
        </w:rPr>
        <w:t xml:space="preserve">   </w:t>
      </w:r>
      <w:r w:rsidR="00BE6720">
        <w:rPr>
          <w:sz w:val="24"/>
          <w:szCs w:val="24"/>
        </w:rPr>
        <w:t xml:space="preserve">        </w:t>
      </w:r>
    </w:p>
    <w:p w14:paraId="256A271D" w14:textId="77777777" w:rsidR="00ED20D1" w:rsidRDefault="009A186C" w:rsidP="009A186C">
      <w:r>
        <w:t xml:space="preserve">PORT </w:t>
      </w:r>
      <w:r w:rsidR="00DE1BA7" w:rsidRPr="00582B02">
        <w:t xml:space="preserve">DIRECTOR: </w:t>
      </w:r>
      <w:r w:rsidR="00DE1BA7" w:rsidRPr="00582B02">
        <w:tab/>
        <w:t>GREG RICHARDSON</w:t>
      </w:r>
      <w:r w:rsidR="00DD6807">
        <w:t xml:space="preserve">  </w:t>
      </w:r>
    </w:p>
    <w:p w14:paraId="76FDC267" w14:textId="09B15937" w:rsidR="00DD6807" w:rsidRPr="005E16F7" w:rsidRDefault="005C73EE" w:rsidP="00C01383">
      <w:pPr>
        <w:ind w:left="1440" w:hanging="1440"/>
      </w:pPr>
      <w:r>
        <w:t>Guest:</w:t>
      </w:r>
      <w:r>
        <w:tab/>
        <w:t>Caldwell Parish Industrial Development Board --  Monty Adams, Sr.</w:t>
      </w:r>
      <w:r w:rsidR="00C01383">
        <w:t>;</w:t>
      </w:r>
      <w:r w:rsidR="00554DEE">
        <w:t xml:space="preserve">                            </w:t>
      </w:r>
      <w:r w:rsidR="00C01383">
        <w:t xml:space="preserve"> </w:t>
      </w:r>
      <w:r>
        <w:t>Terral River</w:t>
      </w:r>
      <w:r w:rsidR="00C01383">
        <w:t xml:space="preserve"> S</w:t>
      </w:r>
      <w:r>
        <w:t>ervices, Richard  Smith</w:t>
      </w:r>
      <w:r w:rsidR="00C01383">
        <w:t xml:space="preserve">; and </w:t>
      </w:r>
      <w:r w:rsidR="00F00B58">
        <w:t>LGF:  Bob Meredith</w:t>
      </w:r>
      <w:r w:rsidR="00DD6807">
        <w:t xml:space="preserve">        </w:t>
      </w:r>
    </w:p>
    <w:p w14:paraId="408FF2E5" w14:textId="0CDACEAD" w:rsidR="00481BF9" w:rsidRDefault="00460FF8" w:rsidP="00F26EFB">
      <w:r w:rsidRPr="00582B02">
        <w:t xml:space="preserve">Meeting was called to order </w:t>
      </w:r>
      <w:r w:rsidR="00E157A9">
        <w:t>at 11:</w:t>
      </w:r>
      <w:r w:rsidR="002E7AA3">
        <w:t>30</w:t>
      </w:r>
      <w:r w:rsidR="00E157A9">
        <w:t xml:space="preserve"> </w:t>
      </w:r>
      <w:r w:rsidRPr="00582B02">
        <w:t xml:space="preserve">by </w:t>
      </w:r>
      <w:r w:rsidR="00F00B58">
        <w:t>Bruce</w:t>
      </w:r>
      <w:r w:rsidR="00DE1BA7" w:rsidRPr="00582B02">
        <w:t xml:space="preserve"> </w:t>
      </w:r>
      <w:r w:rsidR="007A0769">
        <w:t xml:space="preserve">at the </w:t>
      </w:r>
      <w:r w:rsidR="00B23109">
        <w:t>1927 Room of Caldwell Bank</w:t>
      </w:r>
      <w:r w:rsidR="007A0769">
        <w:t xml:space="preserve">. </w:t>
      </w:r>
      <w:r w:rsidR="00BE6720">
        <w:t xml:space="preserve"> </w:t>
      </w:r>
    </w:p>
    <w:p w14:paraId="7728BF54" w14:textId="1E534E14" w:rsidR="00B50BE7" w:rsidRDefault="006E1C82" w:rsidP="00F26EFB">
      <w:pPr>
        <w:rPr>
          <w:b/>
          <w:bCs/>
        </w:rPr>
      </w:pPr>
      <w:r w:rsidRPr="00582B02">
        <w:t>READING OF THE MINUTES</w:t>
      </w:r>
      <w:r w:rsidR="008C7CF4" w:rsidRPr="00582B02">
        <w:t xml:space="preserve">, </w:t>
      </w:r>
      <w:r w:rsidR="0069453F" w:rsidRPr="007A2B69">
        <w:rPr>
          <w:b/>
          <w:bCs/>
        </w:rPr>
        <w:t xml:space="preserve">motion was made by </w:t>
      </w:r>
      <w:r w:rsidR="00E456DC">
        <w:rPr>
          <w:b/>
          <w:bCs/>
        </w:rPr>
        <w:t>Charles Hearns</w:t>
      </w:r>
      <w:r w:rsidR="005E16F7">
        <w:rPr>
          <w:b/>
          <w:bCs/>
        </w:rPr>
        <w:t>,</w:t>
      </w:r>
      <w:r w:rsidR="00BE5C9F" w:rsidRPr="007A2B69">
        <w:rPr>
          <w:b/>
          <w:bCs/>
        </w:rPr>
        <w:t xml:space="preserve"> and</w:t>
      </w:r>
      <w:r w:rsidR="0069453F" w:rsidRPr="007A2B69">
        <w:rPr>
          <w:b/>
          <w:bCs/>
        </w:rPr>
        <w:t xml:space="preserve"> seconded </w:t>
      </w:r>
      <w:r w:rsidR="0066798C">
        <w:rPr>
          <w:b/>
          <w:bCs/>
        </w:rPr>
        <w:t xml:space="preserve">by </w:t>
      </w:r>
      <w:r w:rsidR="00C9060B">
        <w:rPr>
          <w:b/>
          <w:bCs/>
        </w:rPr>
        <w:t xml:space="preserve">Mark </w:t>
      </w:r>
      <w:r w:rsidR="00132F22">
        <w:rPr>
          <w:b/>
          <w:bCs/>
        </w:rPr>
        <w:t>McKee</w:t>
      </w:r>
      <w:r w:rsidR="0069453F" w:rsidRPr="007A2B69">
        <w:rPr>
          <w:b/>
          <w:bCs/>
        </w:rPr>
        <w:t xml:space="preserve"> to adopt the minutes</w:t>
      </w:r>
      <w:r w:rsidR="009B0AE9">
        <w:rPr>
          <w:b/>
          <w:bCs/>
        </w:rPr>
        <w:t>.</w:t>
      </w:r>
      <w:r w:rsidR="00873A18">
        <w:rPr>
          <w:b/>
          <w:bCs/>
        </w:rPr>
        <w:t xml:space="preserve"> </w:t>
      </w:r>
      <w:r w:rsidR="00873A18" w:rsidRPr="00873A18">
        <w:t xml:space="preserve"> </w:t>
      </w:r>
    </w:p>
    <w:p w14:paraId="3D6EE2D1" w14:textId="7FA8A540" w:rsidR="00383B4F" w:rsidRDefault="00B50BE7" w:rsidP="00F26EFB">
      <w:r w:rsidRPr="00D50EC2">
        <w:t>R</w:t>
      </w:r>
      <w:r w:rsidR="00D50EC2" w:rsidRPr="00D50EC2">
        <w:t>EADING OF THE FINANCIAL STATEMENT</w:t>
      </w:r>
      <w:r>
        <w:rPr>
          <w:b/>
          <w:bCs/>
        </w:rPr>
        <w:t xml:space="preserve">, motion was made by </w:t>
      </w:r>
      <w:r w:rsidR="00435AA6">
        <w:rPr>
          <w:b/>
          <w:bCs/>
        </w:rPr>
        <w:t>Mark Mckee</w:t>
      </w:r>
      <w:r>
        <w:rPr>
          <w:b/>
          <w:bCs/>
        </w:rPr>
        <w:t>, and seconded by</w:t>
      </w:r>
      <w:r w:rsidR="006C3EF7">
        <w:rPr>
          <w:b/>
          <w:bCs/>
        </w:rPr>
        <w:t xml:space="preserve"> Charles Hearns</w:t>
      </w:r>
      <w:r w:rsidR="007F74C7">
        <w:rPr>
          <w:b/>
          <w:bCs/>
        </w:rPr>
        <w:t xml:space="preserve"> </w:t>
      </w:r>
      <w:r>
        <w:rPr>
          <w:b/>
          <w:bCs/>
        </w:rPr>
        <w:t xml:space="preserve">to </w:t>
      </w:r>
      <w:r w:rsidR="00CB77FC">
        <w:rPr>
          <w:b/>
          <w:bCs/>
        </w:rPr>
        <w:t xml:space="preserve">accept </w:t>
      </w:r>
      <w:r>
        <w:rPr>
          <w:b/>
          <w:bCs/>
        </w:rPr>
        <w:t>th</w:t>
      </w:r>
      <w:r w:rsidR="00CB77FC">
        <w:rPr>
          <w:b/>
          <w:bCs/>
        </w:rPr>
        <w:t xml:space="preserve">e </w:t>
      </w:r>
      <w:r w:rsidR="0069453F" w:rsidRPr="007A2B69">
        <w:rPr>
          <w:b/>
          <w:bCs/>
        </w:rPr>
        <w:t>bank statements</w:t>
      </w:r>
      <w:r w:rsidR="009B0AE9">
        <w:rPr>
          <w:b/>
          <w:bCs/>
        </w:rPr>
        <w:t xml:space="preserve">, and the </w:t>
      </w:r>
      <w:r w:rsidR="0069453F" w:rsidRPr="007A2B69">
        <w:rPr>
          <w:b/>
          <w:bCs/>
        </w:rPr>
        <w:t>motion passed.</w:t>
      </w:r>
      <w:r w:rsidR="00BD6D3B">
        <w:t xml:space="preserve"> </w:t>
      </w:r>
      <w:r w:rsidR="006F5A79">
        <w:t xml:space="preserve"> </w:t>
      </w:r>
    </w:p>
    <w:p w14:paraId="2C93EE7A" w14:textId="125DC734" w:rsidR="004B0862" w:rsidRDefault="006E1C82" w:rsidP="00617542">
      <w:r w:rsidRPr="00582B02">
        <w:rPr>
          <w:u w:val="single"/>
        </w:rPr>
        <w:t>ITEMS DISCUSSED DURING MEETING</w:t>
      </w:r>
      <w:r w:rsidR="006F5A79">
        <w:t xml:space="preserve">                                                                                                                          </w:t>
      </w:r>
      <w:r w:rsidR="00AF7C03">
        <w:t xml:space="preserve">Greg informed the Commission of </w:t>
      </w:r>
      <w:r w:rsidR="00C36533">
        <w:t>activities since last port meeting:</w:t>
      </w:r>
    </w:p>
    <w:p w14:paraId="338346D0" w14:textId="77777777" w:rsidR="00282F5D" w:rsidRPr="00282F5D" w:rsidRDefault="00E157A9" w:rsidP="00523F4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Greg </w:t>
      </w:r>
      <w:r w:rsidR="000E03FA">
        <w:t xml:space="preserve">informed the Commissioners </w:t>
      </w:r>
      <w:r w:rsidR="00D26C1F">
        <w:t xml:space="preserve">of the work he was doing on behalf of the Columbia Port Commission as well as the work for the Port Association of Louisiana to promote the </w:t>
      </w:r>
      <w:r w:rsidR="00EB5542">
        <w:t xml:space="preserve">collective application of an EPA Clean Port Application for a statewide </w:t>
      </w:r>
      <w:r w:rsidR="00282F5D">
        <w:t>Planning grant ($3 million) and ZE Implementation Grant ($500 Million) the grant will be written and submitted by DENR on behalf of all the ports.</w:t>
      </w:r>
    </w:p>
    <w:p w14:paraId="09327041" w14:textId="7D96E816" w:rsidR="00523F45" w:rsidRPr="00DB6C8B" w:rsidRDefault="00D56D6C" w:rsidP="00DB6C8B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Greg informed the commissioners that our </w:t>
      </w:r>
      <w:r w:rsidR="0072382C">
        <w:t>concept letter for DOE GRIP Program</w:t>
      </w:r>
      <w:r w:rsidR="007C0E31">
        <w:t xml:space="preserve"> Green Grid Resilience Port Project </w:t>
      </w:r>
      <w:r>
        <w:t>was rejected and we will not be completing the full application submittal.</w:t>
      </w:r>
    </w:p>
    <w:p w14:paraId="615F1EEB" w14:textId="35689CDA" w:rsidR="00862D98" w:rsidRPr="005124D7" w:rsidRDefault="00BB6891" w:rsidP="005124D7">
      <w:pPr>
        <w:pStyle w:val="ListParagraph"/>
        <w:numPr>
          <w:ilvl w:val="0"/>
          <w:numId w:val="1"/>
        </w:numPr>
      </w:pPr>
      <w:r>
        <w:t xml:space="preserve">Greg gave </w:t>
      </w:r>
      <w:r w:rsidR="00DB6C8B">
        <w:t xml:space="preserve">status of our efforts to </w:t>
      </w:r>
      <w:r w:rsidR="00E60FE7">
        <w:t xml:space="preserve">gather support </w:t>
      </w:r>
      <w:r w:rsidR="00337C97">
        <w:t xml:space="preserve">for the TIF </w:t>
      </w:r>
      <w:r w:rsidR="005124D7">
        <w:t xml:space="preserve">district. </w:t>
      </w:r>
    </w:p>
    <w:p w14:paraId="2144B911" w14:textId="77777777" w:rsidR="00D0071F" w:rsidRDefault="00D0071F" w:rsidP="00D50EC2">
      <w:pPr>
        <w:pStyle w:val="ListParagraph"/>
        <w:numPr>
          <w:ilvl w:val="0"/>
          <w:numId w:val="1"/>
        </w:numPr>
      </w:pPr>
      <w:r>
        <w:t>Greg gave an update on Port Tenants</w:t>
      </w:r>
    </w:p>
    <w:p w14:paraId="3AE384CD" w14:textId="51631A7B" w:rsidR="00CF4953" w:rsidRDefault="00D0071F" w:rsidP="00D0071F">
      <w:pPr>
        <w:pStyle w:val="ListParagraph"/>
        <w:numPr>
          <w:ilvl w:val="1"/>
          <w:numId w:val="1"/>
        </w:numPr>
      </w:pPr>
      <w:r>
        <w:t>Guerrero Farms</w:t>
      </w:r>
      <w:r w:rsidR="00346A9C">
        <w:t xml:space="preserve">, </w:t>
      </w:r>
      <w:r w:rsidR="005124D7">
        <w:t xml:space="preserve">has planted wheat and we will discuss if and where he </w:t>
      </w:r>
      <w:proofErr w:type="spellStart"/>
      <w:r w:rsidR="005124D7">
        <w:t>maybe</w:t>
      </w:r>
      <w:proofErr w:type="spellEnd"/>
      <w:r w:rsidR="005124D7">
        <w:t xml:space="preserve"> able to plant soybeans </w:t>
      </w:r>
      <w:r w:rsidR="003E4C24">
        <w:t>this season.</w:t>
      </w:r>
    </w:p>
    <w:p w14:paraId="06CCFA7E" w14:textId="5641DC65" w:rsidR="00CF4953" w:rsidRDefault="00CF4953" w:rsidP="00D0071F">
      <w:pPr>
        <w:pStyle w:val="ListParagraph"/>
        <w:numPr>
          <w:ilvl w:val="1"/>
          <w:numId w:val="1"/>
        </w:numPr>
      </w:pPr>
      <w:r>
        <w:t xml:space="preserve">McClanhan has not paid rent for last </w:t>
      </w:r>
      <w:r w:rsidR="00CF00EF">
        <w:t>half of 2023. This has been brought to his attention.</w:t>
      </w:r>
    </w:p>
    <w:p w14:paraId="6B2920E7" w14:textId="38A7ECE4" w:rsidR="0024339F" w:rsidRDefault="007F7FB1" w:rsidP="00D0071F">
      <w:pPr>
        <w:pStyle w:val="ListParagraph"/>
        <w:numPr>
          <w:ilvl w:val="1"/>
          <w:numId w:val="1"/>
        </w:numPr>
      </w:pPr>
      <w:r>
        <w:t xml:space="preserve">Terral Riverservices </w:t>
      </w:r>
      <w:r w:rsidR="003E4C24">
        <w:t>is moving aggregate and doing a good job maintaining River</w:t>
      </w:r>
      <w:r w:rsidR="004236BF">
        <w:t xml:space="preserve"> C</w:t>
      </w:r>
      <w:r w:rsidR="003E4C24">
        <w:t xml:space="preserve">ampground </w:t>
      </w:r>
      <w:r w:rsidR="004236BF">
        <w:t>R</w:t>
      </w:r>
      <w:r w:rsidR="003E4C24">
        <w:t xml:space="preserve">oad </w:t>
      </w:r>
      <w:r w:rsidR="0040279E">
        <w:t>in the areas where the work has not been completed.</w:t>
      </w:r>
    </w:p>
    <w:p w14:paraId="52289051" w14:textId="2AC8BD4E" w:rsidR="0024339F" w:rsidRDefault="0024339F" w:rsidP="00D0071F">
      <w:pPr>
        <w:pStyle w:val="ListParagraph"/>
        <w:numPr>
          <w:ilvl w:val="1"/>
          <w:numId w:val="1"/>
        </w:numPr>
      </w:pPr>
      <w:r>
        <w:t xml:space="preserve">LGF’s </w:t>
      </w:r>
      <w:r w:rsidR="000C7151">
        <w:t>has secured an agreement with Sumitomo and bob is on agenda to make presentation to the board</w:t>
      </w:r>
      <w:r>
        <w:t>.</w:t>
      </w:r>
    </w:p>
    <w:p w14:paraId="4D82854C" w14:textId="58F340EE" w:rsidR="00DD76F2" w:rsidRDefault="001810E1" w:rsidP="00D50EC2">
      <w:pPr>
        <w:pStyle w:val="ListParagraph"/>
        <w:numPr>
          <w:ilvl w:val="0"/>
          <w:numId w:val="1"/>
        </w:numPr>
      </w:pPr>
      <w:r>
        <w:t xml:space="preserve">Greg has </w:t>
      </w:r>
      <w:r w:rsidR="00010A6A">
        <w:t xml:space="preserve">provided all requested audit information to our accountant </w:t>
      </w:r>
      <w:r>
        <w:t>Laura</w:t>
      </w:r>
      <w:r w:rsidR="00822A22">
        <w:t>, who will review the documents to see if any additional information is required prior to submitting to the Auditor.</w:t>
      </w:r>
      <w:r>
        <w:t xml:space="preserve"> </w:t>
      </w:r>
    </w:p>
    <w:p w14:paraId="0C094D28" w14:textId="77777777" w:rsidR="00E05F58" w:rsidRDefault="004C7A7D" w:rsidP="00D50EC2">
      <w:pPr>
        <w:pStyle w:val="ListParagraph"/>
        <w:numPr>
          <w:ilvl w:val="0"/>
          <w:numId w:val="1"/>
        </w:numPr>
      </w:pPr>
      <w:r>
        <w:t>RC Road Project --   Still</w:t>
      </w:r>
      <w:r w:rsidR="00E05F58">
        <w:t xml:space="preserve"> waiting on approval of Union Pacific before work can be completed.</w:t>
      </w:r>
    </w:p>
    <w:p w14:paraId="37B2C2E8" w14:textId="77777777" w:rsidR="000A0EC5" w:rsidRDefault="000A0EC5" w:rsidP="00D50EC2">
      <w:pPr>
        <w:pStyle w:val="ListParagraph"/>
        <w:numPr>
          <w:ilvl w:val="0"/>
          <w:numId w:val="1"/>
        </w:numPr>
      </w:pPr>
      <w:r>
        <w:t>Awarded Grants Update</w:t>
      </w:r>
    </w:p>
    <w:p w14:paraId="18A25865" w14:textId="77777777" w:rsidR="00FB0996" w:rsidRDefault="000A0EC5" w:rsidP="000A0EC5">
      <w:pPr>
        <w:pStyle w:val="ListParagraph"/>
        <w:numPr>
          <w:ilvl w:val="1"/>
          <w:numId w:val="1"/>
        </w:numPr>
      </w:pPr>
      <w:r>
        <w:t xml:space="preserve">LaDOTD PPP </w:t>
      </w:r>
      <w:r w:rsidR="00FB0996">
        <w:t xml:space="preserve"> we are continuing working on completing the RC ROAD, the remainder of the grant is awaiting federal funding prior to starting</w:t>
      </w:r>
    </w:p>
    <w:p w14:paraId="2DDA1250" w14:textId="77777777" w:rsidR="00D21A8F" w:rsidRDefault="00904365" w:rsidP="000A0EC5">
      <w:pPr>
        <w:pStyle w:val="ListParagraph"/>
        <w:numPr>
          <w:ilvl w:val="1"/>
          <w:numId w:val="1"/>
        </w:numPr>
      </w:pPr>
      <w:r>
        <w:t xml:space="preserve">DRA </w:t>
      </w:r>
      <w:r w:rsidR="00EA7A78">
        <w:t>Road – we received  additional funds to assist with the road crossing but waiting on Union pac</w:t>
      </w:r>
      <w:r w:rsidR="00D21A8F">
        <w:t>i</w:t>
      </w:r>
      <w:r w:rsidR="00EA7A78">
        <w:t>fi</w:t>
      </w:r>
      <w:r w:rsidR="00D21A8F">
        <w:t>c.</w:t>
      </w:r>
    </w:p>
    <w:p w14:paraId="4BABDDC8" w14:textId="77777777" w:rsidR="00E14095" w:rsidRDefault="00D21A8F" w:rsidP="000A0EC5">
      <w:pPr>
        <w:pStyle w:val="ListParagraph"/>
        <w:numPr>
          <w:ilvl w:val="1"/>
          <w:numId w:val="1"/>
        </w:numPr>
      </w:pPr>
      <w:r>
        <w:t xml:space="preserve">DRA Railspur – awarded $1 million to assist with railspur </w:t>
      </w:r>
    </w:p>
    <w:p w14:paraId="0A774415" w14:textId="77777777" w:rsidR="00D86069" w:rsidRDefault="00E14095" w:rsidP="000A0EC5">
      <w:pPr>
        <w:pStyle w:val="ListParagraph"/>
        <w:numPr>
          <w:ilvl w:val="1"/>
          <w:numId w:val="1"/>
        </w:numPr>
      </w:pPr>
      <w:r>
        <w:lastRenderedPageBreak/>
        <w:t>USDA Rural Development – funds spent grant award complete</w:t>
      </w:r>
      <w:r w:rsidR="00D86069">
        <w:t xml:space="preserve"> and closed out</w:t>
      </w:r>
    </w:p>
    <w:p w14:paraId="7428C6EF" w14:textId="3BC71FEE" w:rsidR="002D3307" w:rsidRDefault="00D86069" w:rsidP="00DB66B7">
      <w:pPr>
        <w:pStyle w:val="ListParagraph"/>
        <w:numPr>
          <w:ilvl w:val="1"/>
          <w:numId w:val="1"/>
        </w:numPr>
      </w:pPr>
      <w:r>
        <w:t xml:space="preserve">DHS – </w:t>
      </w:r>
      <w:r w:rsidR="00132F22">
        <w:t>Greg</w:t>
      </w:r>
      <w:r w:rsidR="00A90DC9">
        <w:t xml:space="preserve"> </w:t>
      </w:r>
      <w:r w:rsidR="00E06D0C">
        <w:t xml:space="preserve">reported that </w:t>
      </w:r>
      <w:r w:rsidR="00EC1DD9">
        <w:t xml:space="preserve">permits were submitted to Tensas Levee Board </w:t>
      </w:r>
      <w:r w:rsidR="00F1373D">
        <w:t xml:space="preserve">and Corp of Engineer so we can develop the </w:t>
      </w:r>
      <w:r w:rsidR="00DB66B7">
        <w:t>bid package to get this project started this summer.</w:t>
      </w:r>
    </w:p>
    <w:p w14:paraId="675A1CC3" w14:textId="3F368926" w:rsidR="00E00A99" w:rsidRDefault="002D3307" w:rsidP="000A0EC5">
      <w:pPr>
        <w:pStyle w:val="ListParagraph"/>
        <w:numPr>
          <w:ilvl w:val="1"/>
          <w:numId w:val="1"/>
        </w:numPr>
      </w:pPr>
      <w:r>
        <w:t xml:space="preserve">RAISE -  Greg </w:t>
      </w:r>
      <w:r w:rsidR="00FD6BC6">
        <w:t xml:space="preserve">reported we may have achieved a breakthrough with FHWA and we are in agreement about the </w:t>
      </w:r>
      <w:r w:rsidR="00EC2C64">
        <w:t>reinstatement of the bathrooms and amenities building hopefully we will have the agreement signed prior to the next meeting.</w:t>
      </w:r>
    </w:p>
    <w:p w14:paraId="2A1B6901" w14:textId="59D49FC8" w:rsidR="008741FF" w:rsidRDefault="00E00A99" w:rsidP="000A0EC5">
      <w:pPr>
        <w:pStyle w:val="ListParagraph"/>
        <w:numPr>
          <w:ilvl w:val="1"/>
          <w:numId w:val="1"/>
        </w:numPr>
      </w:pPr>
      <w:r>
        <w:t xml:space="preserve">EDA – </w:t>
      </w:r>
      <w:r w:rsidR="00EC2C64">
        <w:t xml:space="preserve">Everything is approved and submitted just waiting on official award of grant so we can start working on </w:t>
      </w:r>
      <w:r w:rsidR="00C80F5C">
        <w:t>an EDA agreement.</w:t>
      </w:r>
    </w:p>
    <w:p w14:paraId="0CBA38C8" w14:textId="77777777" w:rsidR="00E76D65" w:rsidRDefault="008741FF" w:rsidP="00E76D65">
      <w:pPr>
        <w:pStyle w:val="ListParagraph"/>
        <w:numPr>
          <w:ilvl w:val="1"/>
          <w:numId w:val="1"/>
        </w:numPr>
      </w:pPr>
      <w:r>
        <w:t>CFA – Earmark – still awaiting approval from congress</w:t>
      </w:r>
    </w:p>
    <w:p w14:paraId="21E5B80C" w14:textId="1EC528C8" w:rsidR="00D21A8F" w:rsidRDefault="00D21A8F" w:rsidP="00E76D65">
      <w:pPr>
        <w:pStyle w:val="ListParagraph"/>
        <w:ind w:left="1440"/>
      </w:pPr>
      <w:r>
        <w:t xml:space="preserve"> </w:t>
      </w:r>
    </w:p>
    <w:p w14:paraId="7EEAF979" w14:textId="77777777" w:rsidR="00E76D65" w:rsidRDefault="00E76D65" w:rsidP="00E76D65">
      <w:pPr>
        <w:pStyle w:val="ListParagraph"/>
        <w:numPr>
          <w:ilvl w:val="0"/>
          <w:numId w:val="1"/>
        </w:numPr>
      </w:pPr>
      <w:r>
        <w:t>Pending Grants</w:t>
      </w:r>
    </w:p>
    <w:p w14:paraId="58AF7507" w14:textId="77777777" w:rsidR="00894B27" w:rsidRDefault="003E1D57" w:rsidP="00E76D65">
      <w:pPr>
        <w:pStyle w:val="ListParagraph"/>
        <w:numPr>
          <w:ilvl w:val="1"/>
          <w:numId w:val="1"/>
        </w:numPr>
      </w:pPr>
      <w:r>
        <w:t>Thriving Communities grant a</w:t>
      </w:r>
      <w:r w:rsidR="00894B27">
        <w:t>wards should be announced by the End of January.</w:t>
      </w:r>
    </w:p>
    <w:p w14:paraId="75135E8F" w14:textId="1949BE54" w:rsidR="00C879E0" w:rsidRDefault="00894B27" w:rsidP="00E76D65">
      <w:pPr>
        <w:pStyle w:val="ListParagraph"/>
        <w:numPr>
          <w:ilvl w:val="1"/>
          <w:numId w:val="1"/>
        </w:numPr>
      </w:pPr>
      <w:r>
        <w:t xml:space="preserve">RTEPF </w:t>
      </w:r>
      <w:r w:rsidR="00C879E0">
        <w:t>–</w:t>
      </w:r>
      <w:r>
        <w:t xml:space="preserve"> </w:t>
      </w:r>
      <w:r w:rsidR="00C879E0">
        <w:t xml:space="preserve">grants should be announced by the end of </w:t>
      </w:r>
      <w:r w:rsidR="002C1420">
        <w:t>March</w:t>
      </w:r>
    </w:p>
    <w:p w14:paraId="46F48E7E" w14:textId="49DD24E8" w:rsidR="0070259D" w:rsidRDefault="00C879E0" w:rsidP="00E76D65">
      <w:pPr>
        <w:pStyle w:val="ListParagraph"/>
        <w:numPr>
          <w:ilvl w:val="1"/>
          <w:numId w:val="1"/>
        </w:numPr>
      </w:pPr>
      <w:proofErr w:type="spellStart"/>
      <w:r>
        <w:t>LaCRED</w:t>
      </w:r>
      <w:proofErr w:type="spellEnd"/>
      <w:r>
        <w:t xml:space="preserve"> – NELA </w:t>
      </w:r>
      <w:r w:rsidR="002C1420">
        <w:t xml:space="preserve">has agreed to </w:t>
      </w:r>
      <w:r w:rsidR="0028768C">
        <w:t>award the Columbia Port Commission a portion of the requested amount, Greg resubmitted a request asking for additional funds so we will see w</w:t>
      </w:r>
      <w:r w:rsidR="00D573B3">
        <w:t xml:space="preserve">hat they decide what they which to give us.  Greg </w:t>
      </w:r>
      <w:r w:rsidR="00765047">
        <w:t>praised the work Monty Adams Sr has been doing on pushing this</w:t>
      </w:r>
      <w:r w:rsidR="0018586E">
        <w:t xml:space="preserve"> application through NELA.  Monty Adams Sr spoke of the efforts to get the port funding.</w:t>
      </w:r>
    </w:p>
    <w:p w14:paraId="6F602EA6" w14:textId="77777777" w:rsidR="00625C4A" w:rsidRDefault="003B137C" w:rsidP="00625C4A">
      <w:pPr>
        <w:pStyle w:val="ListParagraph"/>
        <w:numPr>
          <w:ilvl w:val="1"/>
          <w:numId w:val="1"/>
        </w:numPr>
      </w:pPr>
      <w:r>
        <w:t xml:space="preserve">Capital Outlay – </w:t>
      </w:r>
      <w:r w:rsidR="00132F22">
        <w:t>Greg</w:t>
      </w:r>
      <w:r>
        <w:t xml:space="preserve"> is pushing </w:t>
      </w:r>
      <w:r w:rsidR="00132F22">
        <w:t>Neal</w:t>
      </w:r>
      <w:r>
        <w:t xml:space="preserve"> and </w:t>
      </w:r>
      <w:r w:rsidR="00A77FD9">
        <w:t xml:space="preserve">Glen Womack as hard as he can however their response has not </w:t>
      </w:r>
      <w:proofErr w:type="gramStart"/>
      <w:r w:rsidR="00A77FD9">
        <w:t>be</w:t>
      </w:r>
      <w:proofErr w:type="gramEnd"/>
      <w:r w:rsidR="00A77FD9">
        <w:t xml:space="preserve"> great and appears that the new governor is controlling capital outlay very tight limiting their ability to advance our </w:t>
      </w:r>
      <w:r w:rsidR="00E91E6B">
        <w:t>request.  It also appears we are not going to be able to modify our charter this year</w:t>
      </w:r>
      <w:r w:rsidR="00625C4A">
        <w:t>.</w:t>
      </w:r>
    </w:p>
    <w:p w14:paraId="5C562551" w14:textId="69DB6E1F" w:rsidR="00C1573F" w:rsidRDefault="00C1379D" w:rsidP="00625C4A">
      <w:pPr>
        <w:pStyle w:val="ListParagraph"/>
        <w:numPr>
          <w:ilvl w:val="0"/>
          <w:numId w:val="5"/>
        </w:numPr>
      </w:pPr>
      <w:r>
        <w:t>Greg gave an  update on his work on developing a 5 MW solar farm</w:t>
      </w:r>
      <w:r w:rsidR="00E27AFB">
        <w:t xml:space="preserve">, </w:t>
      </w:r>
      <w:proofErr w:type="spellStart"/>
      <w:r w:rsidR="00E27AFB">
        <w:t>greg</w:t>
      </w:r>
      <w:proofErr w:type="spellEnd"/>
      <w:r w:rsidR="00E27AFB">
        <w:t xml:space="preserve"> gave the reason for reducing the solar farm from 10MW to 5 MW 1) </w:t>
      </w:r>
      <w:r w:rsidR="005D44AF">
        <w:t xml:space="preserve">Energy Regulations for Generators do not apply at 5MW or less, and 2) with the loss of the DOE Grip application the </w:t>
      </w:r>
      <w:r w:rsidR="00CE61B0">
        <w:t xml:space="preserve">5MW has a better BCA.  Greg is working with ULL’s energy department and </w:t>
      </w:r>
      <w:r w:rsidR="00BF1105">
        <w:t>DENR to ensure we develop a very strong application which can be duplicated throughout the state.  Currently the proposed project is $13 million with a BCA greater than 1, generating the Port</w:t>
      </w:r>
      <w:r w:rsidR="00136129">
        <w:t xml:space="preserve"> nearly $300,000 per year.  Greg stated that renewable energy could be a solution to</w:t>
      </w:r>
      <w:r w:rsidR="0054358D">
        <w:t xml:space="preserve"> developing the Port while generating needed revenue for operations.</w:t>
      </w:r>
      <w:r w:rsidR="00566C0E">
        <w:t xml:space="preserve">  Greg asked for </w:t>
      </w:r>
      <w:r w:rsidR="00543D09">
        <w:t xml:space="preserve">permission to proceed with the grant application </w:t>
      </w:r>
      <w:r w:rsidR="00621A7A">
        <w:t>as well as a need to spend $100 to initiate a</w:t>
      </w:r>
      <w:r w:rsidR="004310C0">
        <w:t xml:space="preserve">n application process with Entergy to assist with evaluation the installation of a solar farm.  </w:t>
      </w:r>
      <w:r w:rsidR="004310C0" w:rsidRPr="004B5587">
        <w:rPr>
          <w:b/>
          <w:bCs/>
        </w:rPr>
        <w:t xml:space="preserve">Motion was made by </w:t>
      </w:r>
      <w:r w:rsidR="00BD2021" w:rsidRPr="004B5587">
        <w:rPr>
          <w:b/>
          <w:bCs/>
        </w:rPr>
        <w:t xml:space="preserve">Monty Adams, Jr. and seconded by Charles Hearns to spend the necessary $100 for the </w:t>
      </w:r>
      <w:proofErr w:type="spellStart"/>
      <w:r w:rsidR="00BD2021" w:rsidRPr="004B5587">
        <w:rPr>
          <w:b/>
          <w:bCs/>
        </w:rPr>
        <w:t>entergy</w:t>
      </w:r>
      <w:proofErr w:type="spellEnd"/>
      <w:r w:rsidR="00BD2021" w:rsidRPr="004B5587">
        <w:rPr>
          <w:b/>
          <w:bCs/>
        </w:rPr>
        <w:t xml:space="preserve"> process, motioned passed.</w:t>
      </w:r>
      <w:r w:rsidR="00BD2021">
        <w:t xml:space="preserve">  Greg stated that </w:t>
      </w:r>
      <w:r w:rsidR="00C1573F">
        <w:t>we still had time on approval to submit the solar farm grant application.</w:t>
      </w:r>
      <w:r w:rsidR="00AE42A9">
        <w:t xml:space="preserve">  </w:t>
      </w:r>
    </w:p>
    <w:p w14:paraId="645E88B9" w14:textId="12C40DCF" w:rsidR="004B5587" w:rsidRDefault="004B5587" w:rsidP="00625C4A">
      <w:pPr>
        <w:pStyle w:val="ListParagraph"/>
        <w:numPr>
          <w:ilvl w:val="0"/>
          <w:numId w:val="5"/>
        </w:numPr>
      </w:pPr>
      <w:r>
        <w:t xml:space="preserve">Greg gave a report on his visit to ULL’s energy center where he </w:t>
      </w:r>
      <w:r w:rsidR="003736E5">
        <w:t xml:space="preserve">was given a tour of both their biofuel gasification </w:t>
      </w:r>
      <w:r w:rsidR="008C15E9">
        <w:t>scale model and a 1mw solar farm.  The recommended that we continue to work with ULL’s energy center</w:t>
      </w:r>
      <w:r w:rsidR="009F1C1E">
        <w:t xml:space="preserve"> and recommended that commissioners attempt to visit the site prior to LGF’s project is completed to have a better understanding of the</w:t>
      </w:r>
      <w:r w:rsidR="00A74E17">
        <w:t>ir proposed process and the impact of the operation on the community.</w:t>
      </w:r>
    </w:p>
    <w:p w14:paraId="26806D42" w14:textId="17AB95BF" w:rsidR="00A74E17" w:rsidRDefault="00E01866" w:rsidP="00625C4A">
      <w:pPr>
        <w:pStyle w:val="ListParagraph"/>
        <w:numPr>
          <w:ilvl w:val="0"/>
          <w:numId w:val="5"/>
        </w:numPr>
      </w:pPr>
      <w:r>
        <w:t xml:space="preserve">Greg gave an update on BHA’s efforts to complete our NEPA study for the TPF which scheduled for completion on April 1. </w:t>
      </w:r>
    </w:p>
    <w:p w14:paraId="082721B2" w14:textId="3ECD5154" w:rsidR="00E01866" w:rsidRPr="00B52344" w:rsidRDefault="00E01866" w:rsidP="00625C4A">
      <w:pPr>
        <w:pStyle w:val="ListParagraph"/>
        <w:numPr>
          <w:ilvl w:val="0"/>
          <w:numId w:val="5"/>
        </w:numPr>
      </w:pPr>
      <w:r>
        <w:t xml:space="preserve">Greg told the commissioners that our appraisal </w:t>
      </w:r>
      <w:r w:rsidR="00FA627C">
        <w:t xml:space="preserve">on the Reynolds property had expired and we need to have </w:t>
      </w:r>
      <w:r w:rsidR="00412FBC">
        <w:t>it</w:t>
      </w:r>
      <w:r w:rsidR="00FA627C">
        <w:t xml:space="preserve"> update</w:t>
      </w:r>
      <w:r w:rsidR="00412FBC">
        <w:t xml:space="preserve">d </w:t>
      </w:r>
      <w:r w:rsidR="00FA627C">
        <w:t xml:space="preserve">as well as add peanut </w:t>
      </w:r>
      <w:proofErr w:type="spellStart"/>
      <w:r w:rsidR="00FA627C">
        <w:t>carr’s</w:t>
      </w:r>
      <w:proofErr w:type="spellEnd"/>
      <w:r w:rsidR="00FA627C">
        <w:t xml:space="preserve"> property.  </w:t>
      </w:r>
      <w:r w:rsidR="00FA627C" w:rsidRPr="00E35A3F">
        <w:rPr>
          <w:b/>
          <w:bCs/>
        </w:rPr>
        <w:t xml:space="preserve">The motion was made by </w:t>
      </w:r>
      <w:r w:rsidR="004568B0" w:rsidRPr="00E35A3F">
        <w:rPr>
          <w:b/>
          <w:bCs/>
        </w:rPr>
        <w:t xml:space="preserve">Mark </w:t>
      </w:r>
      <w:r w:rsidR="004568B0" w:rsidRPr="00E35A3F">
        <w:rPr>
          <w:b/>
          <w:bCs/>
        </w:rPr>
        <w:lastRenderedPageBreak/>
        <w:t>Mckee and seconded by Charles Hearns to have Greg Wilbanks revise and perform the necessary work to have our appraisal in order</w:t>
      </w:r>
      <w:r w:rsidR="00157A1C" w:rsidRPr="00E35A3F">
        <w:rPr>
          <w:b/>
          <w:bCs/>
        </w:rPr>
        <w:t>, motioned passed.</w:t>
      </w:r>
    </w:p>
    <w:p w14:paraId="2973958D" w14:textId="30358A89" w:rsidR="00B52344" w:rsidRDefault="00B52344" w:rsidP="00625C4A">
      <w:pPr>
        <w:pStyle w:val="ListParagraph"/>
        <w:numPr>
          <w:ilvl w:val="0"/>
          <w:numId w:val="5"/>
        </w:numPr>
      </w:pPr>
      <w:r w:rsidRPr="006B73A5">
        <w:t xml:space="preserve">Bob Meredith with LGF gave a brief overview of </w:t>
      </w:r>
      <w:r w:rsidR="006B73A5" w:rsidRPr="006B73A5">
        <w:t>status of ongoing activities as well as their newest investor Sumitomo.</w:t>
      </w:r>
    </w:p>
    <w:p w14:paraId="413CAD5A" w14:textId="62BE6C7D" w:rsidR="006B73A5" w:rsidRPr="006B73A5" w:rsidRDefault="006B73A5" w:rsidP="00625C4A">
      <w:pPr>
        <w:pStyle w:val="ListParagraph"/>
        <w:numPr>
          <w:ilvl w:val="0"/>
          <w:numId w:val="5"/>
        </w:numPr>
      </w:pPr>
      <w:r>
        <w:t xml:space="preserve">Richards Smith </w:t>
      </w:r>
      <w:r w:rsidR="00C01383">
        <w:t>gave a brief report on terral operations.</w:t>
      </w:r>
    </w:p>
    <w:p w14:paraId="7F801FAF" w14:textId="4FECEE17" w:rsidR="00BE6FF5" w:rsidRPr="00B164FE" w:rsidRDefault="00BE6FF5" w:rsidP="00B164FE">
      <w:pPr>
        <w:ind w:left="360"/>
      </w:pPr>
      <w:r>
        <w:t xml:space="preserve">Greg read over all outstanding invoices and requested a motion to pay bills.  </w:t>
      </w:r>
      <w:r w:rsidRPr="000904EB">
        <w:rPr>
          <w:b/>
          <w:bCs/>
        </w:rPr>
        <w:t xml:space="preserve">Motion was made by Monty Adams, Jr. </w:t>
      </w:r>
      <w:r w:rsidR="000904EB" w:rsidRPr="000904EB">
        <w:rPr>
          <w:b/>
          <w:bCs/>
        </w:rPr>
        <w:t xml:space="preserve">to pay all outstanding bills, seconded by </w:t>
      </w:r>
      <w:r w:rsidR="00B52344">
        <w:rPr>
          <w:b/>
          <w:bCs/>
        </w:rPr>
        <w:t xml:space="preserve">Charles Hearns </w:t>
      </w:r>
      <w:r w:rsidR="000904EB" w:rsidRPr="000904EB">
        <w:rPr>
          <w:b/>
          <w:bCs/>
        </w:rPr>
        <w:t>motion passed.</w:t>
      </w:r>
    </w:p>
    <w:p w14:paraId="69FD48AC" w14:textId="20BD8C21" w:rsidR="00662B64" w:rsidRDefault="00460FF8" w:rsidP="00F8434A">
      <w:pPr>
        <w:ind w:left="360"/>
        <w:rPr>
          <w:b/>
          <w:bCs/>
          <w:sz w:val="24"/>
          <w:szCs w:val="24"/>
        </w:rPr>
      </w:pPr>
      <w:r w:rsidRPr="006F5A79">
        <w:rPr>
          <w:b/>
          <w:bCs/>
          <w:sz w:val="24"/>
          <w:szCs w:val="24"/>
        </w:rPr>
        <w:t>Motion was made</w:t>
      </w:r>
      <w:r w:rsidR="00EF48D9" w:rsidRPr="006F5A79">
        <w:rPr>
          <w:b/>
          <w:bCs/>
          <w:sz w:val="24"/>
          <w:szCs w:val="24"/>
        </w:rPr>
        <w:t xml:space="preserve"> by </w:t>
      </w:r>
      <w:r w:rsidR="00B52344">
        <w:rPr>
          <w:b/>
          <w:bCs/>
          <w:sz w:val="24"/>
          <w:szCs w:val="24"/>
        </w:rPr>
        <w:t>Bruce Frazier</w:t>
      </w:r>
      <w:r w:rsidRPr="006F5A79">
        <w:rPr>
          <w:b/>
          <w:bCs/>
          <w:sz w:val="24"/>
          <w:szCs w:val="24"/>
        </w:rPr>
        <w:t xml:space="preserve"> to adjourn the meeting second by</w:t>
      </w:r>
      <w:r w:rsidR="00B52344">
        <w:rPr>
          <w:b/>
          <w:bCs/>
          <w:sz w:val="24"/>
          <w:szCs w:val="24"/>
        </w:rPr>
        <w:t xml:space="preserve"> Charles Hearns</w:t>
      </w:r>
      <w:r w:rsidRPr="006F5A79">
        <w:rPr>
          <w:b/>
          <w:bCs/>
          <w:sz w:val="24"/>
          <w:szCs w:val="24"/>
        </w:rPr>
        <w:t xml:space="preserve"> motion </w:t>
      </w:r>
      <w:r w:rsidR="005A5E95" w:rsidRPr="006F5A79">
        <w:rPr>
          <w:b/>
          <w:bCs/>
          <w:sz w:val="24"/>
          <w:szCs w:val="24"/>
        </w:rPr>
        <w:t xml:space="preserve">passed meeting was </w:t>
      </w:r>
      <w:r w:rsidR="00662B64">
        <w:rPr>
          <w:b/>
          <w:bCs/>
          <w:sz w:val="24"/>
          <w:szCs w:val="24"/>
        </w:rPr>
        <w:t>adjourned</w:t>
      </w:r>
      <w:r w:rsidR="005A5E95" w:rsidRPr="006F5A79">
        <w:rPr>
          <w:b/>
          <w:bCs/>
          <w:sz w:val="24"/>
          <w:szCs w:val="24"/>
        </w:rPr>
        <w:t>.</w:t>
      </w:r>
    </w:p>
    <w:p w14:paraId="3355868B" w14:textId="77777777" w:rsidR="00511FF7" w:rsidRDefault="00511FF7" w:rsidP="00511FF7">
      <w:pPr>
        <w:rPr>
          <w:b/>
          <w:bCs/>
          <w:sz w:val="24"/>
          <w:szCs w:val="24"/>
        </w:rPr>
      </w:pPr>
    </w:p>
    <w:sectPr w:rsidR="0051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91B3" w14:textId="77777777" w:rsidR="00E83E34" w:rsidRDefault="00E83E34" w:rsidP="001C11BC">
      <w:pPr>
        <w:spacing w:after="0" w:line="240" w:lineRule="auto"/>
      </w:pPr>
      <w:r>
        <w:separator/>
      </w:r>
    </w:p>
  </w:endnote>
  <w:endnote w:type="continuationSeparator" w:id="0">
    <w:p w14:paraId="24895CC8" w14:textId="77777777" w:rsidR="00E83E34" w:rsidRDefault="00E83E34" w:rsidP="001C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C25EE" w14:textId="77777777" w:rsidR="00E83E34" w:rsidRDefault="00E83E34" w:rsidP="001C11BC">
      <w:pPr>
        <w:spacing w:after="0" w:line="240" w:lineRule="auto"/>
      </w:pPr>
      <w:r>
        <w:separator/>
      </w:r>
    </w:p>
  </w:footnote>
  <w:footnote w:type="continuationSeparator" w:id="0">
    <w:p w14:paraId="20B4D8F8" w14:textId="77777777" w:rsidR="00E83E34" w:rsidRDefault="00E83E34" w:rsidP="001C1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36E6"/>
    <w:multiLevelType w:val="multilevel"/>
    <w:tmpl w:val="A9E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5112A"/>
    <w:multiLevelType w:val="multilevel"/>
    <w:tmpl w:val="3AD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CE51F8"/>
    <w:multiLevelType w:val="hybridMultilevel"/>
    <w:tmpl w:val="B3E8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D2A64"/>
    <w:multiLevelType w:val="hybridMultilevel"/>
    <w:tmpl w:val="EA14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44C26"/>
    <w:multiLevelType w:val="multilevel"/>
    <w:tmpl w:val="20F4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3619976">
    <w:abstractNumId w:val="2"/>
  </w:num>
  <w:num w:numId="2" w16cid:durableId="1592347186">
    <w:abstractNumId w:val="4"/>
  </w:num>
  <w:num w:numId="3" w16cid:durableId="536504454">
    <w:abstractNumId w:val="1"/>
  </w:num>
  <w:num w:numId="4" w16cid:durableId="1263610174">
    <w:abstractNumId w:val="0"/>
  </w:num>
  <w:num w:numId="5" w16cid:durableId="648556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82"/>
    <w:rsid w:val="00003CAB"/>
    <w:rsid w:val="00010A6A"/>
    <w:rsid w:val="00011FEE"/>
    <w:rsid w:val="00015653"/>
    <w:rsid w:val="000202E9"/>
    <w:rsid w:val="00023B89"/>
    <w:rsid w:val="00030C5B"/>
    <w:rsid w:val="00031970"/>
    <w:rsid w:val="00041273"/>
    <w:rsid w:val="000456B0"/>
    <w:rsid w:val="00053C97"/>
    <w:rsid w:val="00060050"/>
    <w:rsid w:val="0007032B"/>
    <w:rsid w:val="000759A3"/>
    <w:rsid w:val="00076C88"/>
    <w:rsid w:val="00077791"/>
    <w:rsid w:val="00086493"/>
    <w:rsid w:val="000904EB"/>
    <w:rsid w:val="000913A6"/>
    <w:rsid w:val="00091BBE"/>
    <w:rsid w:val="00096C47"/>
    <w:rsid w:val="00097157"/>
    <w:rsid w:val="000A0EC5"/>
    <w:rsid w:val="000B4294"/>
    <w:rsid w:val="000C0E59"/>
    <w:rsid w:val="000C1146"/>
    <w:rsid w:val="000C5585"/>
    <w:rsid w:val="000C7151"/>
    <w:rsid w:val="000D18D2"/>
    <w:rsid w:val="000D46F6"/>
    <w:rsid w:val="000D5763"/>
    <w:rsid w:val="000E03FA"/>
    <w:rsid w:val="000E214E"/>
    <w:rsid w:val="000E5735"/>
    <w:rsid w:val="000E5B4D"/>
    <w:rsid w:val="00107AD7"/>
    <w:rsid w:val="001103E9"/>
    <w:rsid w:val="00110FCF"/>
    <w:rsid w:val="00117082"/>
    <w:rsid w:val="00132C25"/>
    <w:rsid w:val="00132F22"/>
    <w:rsid w:val="001340B3"/>
    <w:rsid w:val="00136129"/>
    <w:rsid w:val="0014431C"/>
    <w:rsid w:val="00152CE5"/>
    <w:rsid w:val="00153483"/>
    <w:rsid w:val="00157A1C"/>
    <w:rsid w:val="0016665E"/>
    <w:rsid w:val="00176C58"/>
    <w:rsid w:val="001810E1"/>
    <w:rsid w:val="0018274C"/>
    <w:rsid w:val="0018586E"/>
    <w:rsid w:val="00191C57"/>
    <w:rsid w:val="001923D8"/>
    <w:rsid w:val="001B098D"/>
    <w:rsid w:val="001B5B8B"/>
    <w:rsid w:val="001B61FE"/>
    <w:rsid w:val="001B6BE6"/>
    <w:rsid w:val="001C11BC"/>
    <w:rsid w:val="001D5A42"/>
    <w:rsid w:val="001E16B3"/>
    <w:rsid w:val="001E1B9B"/>
    <w:rsid w:val="001E5347"/>
    <w:rsid w:val="00204A7D"/>
    <w:rsid w:val="0021501E"/>
    <w:rsid w:val="0022242C"/>
    <w:rsid w:val="00224C66"/>
    <w:rsid w:val="00234AFC"/>
    <w:rsid w:val="00234E42"/>
    <w:rsid w:val="0024339F"/>
    <w:rsid w:val="00253DDF"/>
    <w:rsid w:val="002555B3"/>
    <w:rsid w:val="002612C9"/>
    <w:rsid w:val="00264516"/>
    <w:rsid w:val="00272EDA"/>
    <w:rsid w:val="00275F6D"/>
    <w:rsid w:val="00276802"/>
    <w:rsid w:val="002806F7"/>
    <w:rsid w:val="002812D0"/>
    <w:rsid w:val="00282F5D"/>
    <w:rsid w:val="00285A34"/>
    <w:rsid w:val="0028768C"/>
    <w:rsid w:val="00292AE0"/>
    <w:rsid w:val="00296829"/>
    <w:rsid w:val="00297E2D"/>
    <w:rsid w:val="002A7D2C"/>
    <w:rsid w:val="002B0FD4"/>
    <w:rsid w:val="002B1A14"/>
    <w:rsid w:val="002B50CA"/>
    <w:rsid w:val="002B65BA"/>
    <w:rsid w:val="002C01BF"/>
    <w:rsid w:val="002C1420"/>
    <w:rsid w:val="002D2C51"/>
    <w:rsid w:val="002D3307"/>
    <w:rsid w:val="002E0E04"/>
    <w:rsid w:val="002E7AA3"/>
    <w:rsid w:val="002F24DD"/>
    <w:rsid w:val="002F41CC"/>
    <w:rsid w:val="002F7AAF"/>
    <w:rsid w:val="0030061B"/>
    <w:rsid w:val="003058FF"/>
    <w:rsid w:val="00312FDC"/>
    <w:rsid w:val="00320CC4"/>
    <w:rsid w:val="003216EE"/>
    <w:rsid w:val="00324BDA"/>
    <w:rsid w:val="00337C97"/>
    <w:rsid w:val="00345D43"/>
    <w:rsid w:val="00345DF6"/>
    <w:rsid w:val="00346A9C"/>
    <w:rsid w:val="003536A0"/>
    <w:rsid w:val="00356654"/>
    <w:rsid w:val="0036181C"/>
    <w:rsid w:val="003736E5"/>
    <w:rsid w:val="00383B4F"/>
    <w:rsid w:val="003840D0"/>
    <w:rsid w:val="0038539D"/>
    <w:rsid w:val="003955C5"/>
    <w:rsid w:val="003957EF"/>
    <w:rsid w:val="00396305"/>
    <w:rsid w:val="00397A58"/>
    <w:rsid w:val="003A228D"/>
    <w:rsid w:val="003A484E"/>
    <w:rsid w:val="003B137C"/>
    <w:rsid w:val="003C0384"/>
    <w:rsid w:val="003C3C38"/>
    <w:rsid w:val="003D4625"/>
    <w:rsid w:val="003D4B1D"/>
    <w:rsid w:val="003E1135"/>
    <w:rsid w:val="003E1D57"/>
    <w:rsid w:val="003E2E68"/>
    <w:rsid w:val="003E4C24"/>
    <w:rsid w:val="003E7716"/>
    <w:rsid w:val="003F40F5"/>
    <w:rsid w:val="003F6183"/>
    <w:rsid w:val="00400ABC"/>
    <w:rsid w:val="0040279E"/>
    <w:rsid w:val="00402CDA"/>
    <w:rsid w:val="004125EC"/>
    <w:rsid w:val="00412FBC"/>
    <w:rsid w:val="004160BE"/>
    <w:rsid w:val="0042316D"/>
    <w:rsid w:val="004236BF"/>
    <w:rsid w:val="004310C0"/>
    <w:rsid w:val="004330D6"/>
    <w:rsid w:val="00435AA6"/>
    <w:rsid w:val="00437E30"/>
    <w:rsid w:val="00442AFD"/>
    <w:rsid w:val="00455667"/>
    <w:rsid w:val="004568B0"/>
    <w:rsid w:val="00460FF8"/>
    <w:rsid w:val="00463839"/>
    <w:rsid w:val="004645DC"/>
    <w:rsid w:val="00472687"/>
    <w:rsid w:val="00477236"/>
    <w:rsid w:val="00481BF9"/>
    <w:rsid w:val="00483F73"/>
    <w:rsid w:val="00486F8A"/>
    <w:rsid w:val="00492092"/>
    <w:rsid w:val="00493567"/>
    <w:rsid w:val="004A222D"/>
    <w:rsid w:val="004A2AB0"/>
    <w:rsid w:val="004A4DE5"/>
    <w:rsid w:val="004A6BC1"/>
    <w:rsid w:val="004B0862"/>
    <w:rsid w:val="004B5587"/>
    <w:rsid w:val="004C7A7D"/>
    <w:rsid w:val="004D75D1"/>
    <w:rsid w:val="00505E5C"/>
    <w:rsid w:val="00511E9A"/>
    <w:rsid w:val="00511FF7"/>
    <w:rsid w:val="005124D7"/>
    <w:rsid w:val="00515E81"/>
    <w:rsid w:val="005208DC"/>
    <w:rsid w:val="00523F45"/>
    <w:rsid w:val="0052525F"/>
    <w:rsid w:val="00534E45"/>
    <w:rsid w:val="005359BA"/>
    <w:rsid w:val="00536108"/>
    <w:rsid w:val="0054358D"/>
    <w:rsid w:val="00543D09"/>
    <w:rsid w:val="0054465B"/>
    <w:rsid w:val="00552662"/>
    <w:rsid w:val="00554DEE"/>
    <w:rsid w:val="00561B20"/>
    <w:rsid w:val="00566C0E"/>
    <w:rsid w:val="005671C2"/>
    <w:rsid w:val="00571B0F"/>
    <w:rsid w:val="005733F6"/>
    <w:rsid w:val="00582582"/>
    <w:rsid w:val="00582B02"/>
    <w:rsid w:val="00582E64"/>
    <w:rsid w:val="005909B9"/>
    <w:rsid w:val="005A35AB"/>
    <w:rsid w:val="005A5E95"/>
    <w:rsid w:val="005B0FE9"/>
    <w:rsid w:val="005B2529"/>
    <w:rsid w:val="005B501A"/>
    <w:rsid w:val="005C3C8A"/>
    <w:rsid w:val="005C5D08"/>
    <w:rsid w:val="005C6038"/>
    <w:rsid w:val="005C73EE"/>
    <w:rsid w:val="005D00F2"/>
    <w:rsid w:val="005D44AF"/>
    <w:rsid w:val="005E16F7"/>
    <w:rsid w:val="005E1FE5"/>
    <w:rsid w:val="005F67A1"/>
    <w:rsid w:val="00605294"/>
    <w:rsid w:val="00606E77"/>
    <w:rsid w:val="00611E2D"/>
    <w:rsid w:val="006172DE"/>
    <w:rsid w:val="00617542"/>
    <w:rsid w:val="00621A7A"/>
    <w:rsid w:val="0062544F"/>
    <w:rsid w:val="00625C4A"/>
    <w:rsid w:val="0062617D"/>
    <w:rsid w:val="0062727D"/>
    <w:rsid w:val="0063299C"/>
    <w:rsid w:val="00654CFC"/>
    <w:rsid w:val="00657692"/>
    <w:rsid w:val="00662B64"/>
    <w:rsid w:val="006666C0"/>
    <w:rsid w:val="0066798C"/>
    <w:rsid w:val="00680A96"/>
    <w:rsid w:val="00685D19"/>
    <w:rsid w:val="00687F11"/>
    <w:rsid w:val="00692598"/>
    <w:rsid w:val="0069453F"/>
    <w:rsid w:val="0069768B"/>
    <w:rsid w:val="0069771E"/>
    <w:rsid w:val="006A1613"/>
    <w:rsid w:val="006A5F37"/>
    <w:rsid w:val="006A6AA6"/>
    <w:rsid w:val="006B73A5"/>
    <w:rsid w:val="006C2640"/>
    <w:rsid w:val="006C3EF7"/>
    <w:rsid w:val="006C5A9B"/>
    <w:rsid w:val="006C6CDE"/>
    <w:rsid w:val="006D47C5"/>
    <w:rsid w:val="006E1C82"/>
    <w:rsid w:val="006E29C1"/>
    <w:rsid w:val="006E467A"/>
    <w:rsid w:val="006F079C"/>
    <w:rsid w:val="006F5A79"/>
    <w:rsid w:val="006F6C2B"/>
    <w:rsid w:val="0070259D"/>
    <w:rsid w:val="007031BB"/>
    <w:rsid w:val="00706EDD"/>
    <w:rsid w:val="00716F73"/>
    <w:rsid w:val="0072382C"/>
    <w:rsid w:val="00726E27"/>
    <w:rsid w:val="00731264"/>
    <w:rsid w:val="00731D07"/>
    <w:rsid w:val="0073316A"/>
    <w:rsid w:val="00734136"/>
    <w:rsid w:val="0073560C"/>
    <w:rsid w:val="00745BD6"/>
    <w:rsid w:val="0074612C"/>
    <w:rsid w:val="007466E9"/>
    <w:rsid w:val="00750912"/>
    <w:rsid w:val="0076011A"/>
    <w:rsid w:val="00762B05"/>
    <w:rsid w:val="00765047"/>
    <w:rsid w:val="00765577"/>
    <w:rsid w:val="007867C7"/>
    <w:rsid w:val="0079283F"/>
    <w:rsid w:val="007A0769"/>
    <w:rsid w:val="007A2B69"/>
    <w:rsid w:val="007A7B62"/>
    <w:rsid w:val="007B0EB9"/>
    <w:rsid w:val="007C0E31"/>
    <w:rsid w:val="007C311E"/>
    <w:rsid w:val="007E4FC0"/>
    <w:rsid w:val="007E53E8"/>
    <w:rsid w:val="007F0122"/>
    <w:rsid w:val="007F74C7"/>
    <w:rsid w:val="007F7FB1"/>
    <w:rsid w:val="008014BC"/>
    <w:rsid w:val="008034F0"/>
    <w:rsid w:val="00803EF5"/>
    <w:rsid w:val="008065FF"/>
    <w:rsid w:val="00816073"/>
    <w:rsid w:val="00821EF1"/>
    <w:rsid w:val="00822A22"/>
    <w:rsid w:val="00822AE1"/>
    <w:rsid w:val="0082704C"/>
    <w:rsid w:val="00831AFD"/>
    <w:rsid w:val="00844F82"/>
    <w:rsid w:val="0084773D"/>
    <w:rsid w:val="00854095"/>
    <w:rsid w:val="00862D98"/>
    <w:rsid w:val="00865D74"/>
    <w:rsid w:val="00866C23"/>
    <w:rsid w:val="00873A18"/>
    <w:rsid w:val="008741FF"/>
    <w:rsid w:val="00880F2D"/>
    <w:rsid w:val="0088393D"/>
    <w:rsid w:val="00893488"/>
    <w:rsid w:val="00894B27"/>
    <w:rsid w:val="008968BF"/>
    <w:rsid w:val="008A749D"/>
    <w:rsid w:val="008B1952"/>
    <w:rsid w:val="008B31F8"/>
    <w:rsid w:val="008C15E9"/>
    <w:rsid w:val="008C1669"/>
    <w:rsid w:val="008C7767"/>
    <w:rsid w:val="008C7CF4"/>
    <w:rsid w:val="008D42D6"/>
    <w:rsid w:val="008D5D36"/>
    <w:rsid w:val="008E2BA5"/>
    <w:rsid w:val="008E351E"/>
    <w:rsid w:val="00904365"/>
    <w:rsid w:val="0093132F"/>
    <w:rsid w:val="00935629"/>
    <w:rsid w:val="00941921"/>
    <w:rsid w:val="00942934"/>
    <w:rsid w:val="00950030"/>
    <w:rsid w:val="0095479B"/>
    <w:rsid w:val="00955B4E"/>
    <w:rsid w:val="00956076"/>
    <w:rsid w:val="009723FC"/>
    <w:rsid w:val="009851C6"/>
    <w:rsid w:val="00991111"/>
    <w:rsid w:val="00992586"/>
    <w:rsid w:val="009A186C"/>
    <w:rsid w:val="009A39CD"/>
    <w:rsid w:val="009A772B"/>
    <w:rsid w:val="009B08DD"/>
    <w:rsid w:val="009B0AE9"/>
    <w:rsid w:val="009B380C"/>
    <w:rsid w:val="009B4783"/>
    <w:rsid w:val="009C189E"/>
    <w:rsid w:val="009C77D2"/>
    <w:rsid w:val="009D0929"/>
    <w:rsid w:val="009D18F2"/>
    <w:rsid w:val="009E08BA"/>
    <w:rsid w:val="009E1011"/>
    <w:rsid w:val="009E6EAF"/>
    <w:rsid w:val="009F0832"/>
    <w:rsid w:val="009F1C1E"/>
    <w:rsid w:val="009F3D45"/>
    <w:rsid w:val="00A03047"/>
    <w:rsid w:val="00A06985"/>
    <w:rsid w:val="00A34BCA"/>
    <w:rsid w:val="00A431BC"/>
    <w:rsid w:val="00A47D57"/>
    <w:rsid w:val="00A509F0"/>
    <w:rsid w:val="00A55BA3"/>
    <w:rsid w:val="00A64BAA"/>
    <w:rsid w:val="00A74E17"/>
    <w:rsid w:val="00A77FD9"/>
    <w:rsid w:val="00A83C95"/>
    <w:rsid w:val="00A90DC9"/>
    <w:rsid w:val="00A91A60"/>
    <w:rsid w:val="00AA45D5"/>
    <w:rsid w:val="00AA478D"/>
    <w:rsid w:val="00AB5ECC"/>
    <w:rsid w:val="00AC4C0F"/>
    <w:rsid w:val="00AC7A98"/>
    <w:rsid w:val="00AD7673"/>
    <w:rsid w:val="00AE23A6"/>
    <w:rsid w:val="00AE42A9"/>
    <w:rsid w:val="00AF527B"/>
    <w:rsid w:val="00AF5F74"/>
    <w:rsid w:val="00AF7C03"/>
    <w:rsid w:val="00B01D6C"/>
    <w:rsid w:val="00B05238"/>
    <w:rsid w:val="00B10825"/>
    <w:rsid w:val="00B12A24"/>
    <w:rsid w:val="00B1301C"/>
    <w:rsid w:val="00B164FE"/>
    <w:rsid w:val="00B21315"/>
    <w:rsid w:val="00B23109"/>
    <w:rsid w:val="00B23CD8"/>
    <w:rsid w:val="00B2585E"/>
    <w:rsid w:val="00B468B0"/>
    <w:rsid w:val="00B50BE7"/>
    <w:rsid w:val="00B52344"/>
    <w:rsid w:val="00B57139"/>
    <w:rsid w:val="00B63FC3"/>
    <w:rsid w:val="00B72088"/>
    <w:rsid w:val="00B801AF"/>
    <w:rsid w:val="00B90A49"/>
    <w:rsid w:val="00BA06C3"/>
    <w:rsid w:val="00BA388B"/>
    <w:rsid w:val="00BA3F04"/>
    <w:rsid w:val="00BA45CD"/>
    <w:rsid w:val="00BB63B5"/>
    <w:rsid w:val="00BB6891"/>
    <w:rsid w:val="00BC27E0"/>
    <w:rsid w:val="00BD2021"/>
    <w:rsid w:val="00BD2359"/>
    <w:rsid w:val="00BD2EC9"/>
    <w:rsid w:val="00BD5C09"/>
    <w:rsid w:val="00BD5C42"/>
    <w:rsid w:val="00BD6D3B"/>
    <w:rsid w:val="00BD70FB"/>
    <w:rsid w:val="00BE4D57"/>
    <w:rsid w:val="00BE5C9F"/>
    <w:rsid w:val="00BE6720"/>
    <w:rsid w:val="00BE6A83"/>
    <w:rsid w:val="00BE6FF5"/>
    <w:rsid w:val="00BF1105"/>
    <w:rsid w:val="00BF70DE"/>
    <w:rsid w:val="00C01383"/>
    <w:rsid w:val="00C0317E"/>
    <w:rsid w:val="00C04626"/>
    <w:rsid w:val="00C11FFA"/>
    <w:rsid w:val="00C1379D"/>
    <w:rsid w:val="00C14539"/>
    <w:rsid w:val="00C1573F"/>
    <w:rsid w:val="00C27AFC"/>
    <w:rsid w:val="00C36533"/>
    <w:rsid w:val="00C50CDC"/>
    <w:rsid w:val="00C56AD7"/>
    <w:rsid w:val="00C63280"/>
    <w:rsid w:val="00C660C4"/>
    <w:rsid w:val="00C6657E"/>
    <w:rsid w:val="00C724B4"/>
    <w:rsid w:val="00C80F5C"/>
    <w:rsid w:val="00C81A94"/>
    <w:rsid w:val="00C879E0"/>
    <w:rsid w:val="00C9060B"/>
    <w:rsid w:val="00C9107D"/>
    <w:rsid w:val="00C93ED8"/>
    <w:rsid w:val="00C96341"/>
    <w:rsid w:val="00CA0483"/>
    <w:rsid w:val="00CA4497"/>
    <w:rsid w:val="00CA4C33"/>
    <w:rsid w:val="00CA63A5"/>
    <w:rsid w:val="00CB1623"/>
    <w:rsid w:val="00CB564F"/>
    <w:rsid w:val="00CB635A"/>
    <w:rsid w:val="00CB77FC"/>
    <w:rsid w:val="00CC26B0"/>
    <w:rsid w:val="00CD221C"/>
    <w:rsid w:val="00CD41C5"/>
    <w:rsid w:val="00CD45A1"/>
    <w:rsid w:val="00CD47A7"/>
    <w:rsid w:val="00CD777A"/>
    <w:rsid w:val="00CE0C39"/>
    <w:rsid w:val="00CE201C"/>
    <w:rsid w:val="00CE53CF"/>
    <w:rsid w:val="00CE61B0"/>
    <w:rsid w:val="00CF00EF"/>
    <w:rsid w:val="00CF28A8"/>
    <w:rsid w:val="00CF4953"/>
    <w:rsid w:val="00CF7A93"/>
    <w:rsid w:val="00D0071F"/>
    <w:rsid w:val="00D01743"/>
    <w:rsid w:val="00D02DE5"/>
    <w:rsid w:val="00D13756"/>
    <w:rsid w:val="00D1713D"/>
    <w:rsid w:val="00D21A8F"/>
    <w:rsid w:val="00D26C1F"/>
    <w:rsid w:val="00D30C51"/>
    <w:rsid w:val="00D31A45"/>
    <w:rsid w:val="00D35229"/>
    <w:rsid w:val="00D4223B"/>
    <w:rsid w:val="00D464B5"/>
    <w:rsid w:val="00D50EC2"/>
    <w:rsid w:val="00D5192F"/>
    <w:rsid w:val="00D56D6C"/>
    <w:rsid w:val="00D573B3"/>
    <w:rsid w:val="00D633DA"/>
    <w:rsid w:val="00D6789D"/>
    <w:rsid w:val="00D732C1"/>
    <w:rsid w:val="00D7330F"/>
    <w:rsid w:val="00D73D8B"/>
    <w:rsid w:val="00D7551D"/>
    <w:rsid w:val="00D77280"/>
    <w:rsid w:val="00D804AD"/>
    <w:rsid w:val="00D84693"/>
    <w:rsid w:val="00D84983"/>
    <w:rsid w:val="00D86069"/>
    <w:rsid w:val="00D92441"/>
    <w:rsid w:val="00D942CD"/>
    <w:rsid w:val="00DA55D1"/>
    <w:rsid w:val="00DA6895"/>
    <w:rsid w:val="00DA74A5"/>
    <w:rsid w:val="00DB1419"/>
    <w:rsid w:val="00DB16CA"/>
    <w:rsid w:val="00DB1C33"/>
    <w:rsid w:val="00DB1E0C"/>
    <w:rsid w:val="00DB206E"/>
    <w:rsid w:val="00DB55C3"/>
    <w:rsid w:val="00DB66B7"/>
    <w:rsid w:val="00DB6C8B"/>
    <w:rsid w:val="00DC0799"/>
    <w:rsid w:val="00DC3A8B"/>
    <w:rsid w:val="00DD6807"/>
    <w:rsid w:val="00DD76F2"/>
    <w:rsid w:val="00DD7908"/>
    <w:rsid w:val="00DE1BA7"/>
    <w:rsid w:val="00DE2D18"/>
    <w:rsid w:val="00E00A99"/>
    <w:rsid w:val="00E01866"/>
    <w:rsid w:val="00E05F58"/>
    <w:rsid w:val="00E06A0A"/>
    <w:rsid w:val="00E06D0C"/>
    <w:rsid w:val="00E14095"/>
    <w:rsid w:val="00E157A9"/>
    <w:rsid w:val="00E16707"/>
    <w:rsid w:val="00E21D71"/>
    <w:rsid w:val="00E22BC0"/>
    <w:rsid w:val="00E24D01"/>
    <w:rsid w:val="00E27AFB"/>
    <w:rsid w:val="00E3113B"/>
    <w:rsid w:val="00E33C17"/>
    <w:rsid w:val="00E35A3F"/>
    <w:rsid w:val="00E42B63"/>
    <w:rsid w:val="00E42EC8"/>
    <w:rsid w:val="00E456DC"/>
    <w:rsid w:val="00E457F4"/>
    <w:rsid w:val="00E522B8"/>
    <w:rsid w:val="00E529CF"/>
    <w:rsid w:val="00E54685"/>
    <w:rsid w:val="00E60B19"/>
    <w:rsid w:val="00E60FE7"/>
    <w:rsid w:val="00E67B42"/>
    <w:rsid w:val="00E7065F"/>
    <w:rsid w:val="00E76D65"/>
    <w:rsid w:val="00E77453"/>
    <w:rsid w:val="00E80316"/>
    <w:rsid w:val="00E80594"/>
    <w:rsid w:val="00E83E34"/>
    <w:rsid w:val="00E844FC"/>
    <w:rsid w:val="00E84C74"/>
    <w:rsid w:val="00E865A5"/>
    <w:rsid w:val="00E869AB"/>
    <w:rsid w:val="00E91E6B"/>
    <w:rsid w:val="00E97EF0"/>
    <w:rsid w:val="00EA6D89"/>
    <w:rsid w:val="00EA74CD"/>
    <w:rsid w:val="00EA7A78"/>
    <w:rsid w:val="00EB2A11"/>
    <w:rsid w:val="00EB5542"/>
    <w:rsid w:val="00EC00D1"/>
    <w:rsid w:val="00EC0F25"/>
    <w:rsid w:val="00EC1DD9"/>
    <w:rsid w:val="00EC2C64"/>
    <w:rsid w:val="00ED1881"/>
    <w:rsid w:val="00ED20D1"/>
    <w:rsid w:val="00EE692B"/>
    <w:rsid w:val="00EF48D9"/>
    <w:rsid w:val="00EF5B2C"/>
    <w:rsid w:val="00F00B58"/>
    <w:rsid w:val="00F01BE1"/>
    <w:rsid w:val="00F0750B"/>
    <w:rsid w:val="00F11644"/>
    <w:rsid w:val="00F12AF2"/>
    <w:rsid w:val="00F1373D"/>
    <w:rsid w:val="00F22E00"/>
    <w:rsid w:val="00F26EFB"/>
    <w:rsid w:val="00F61803"/>
    <w:rsid w:val="00F71A37"/>
    <w:rsid w:val="00F71D61"/>
    <w:rsid w:val="00F762CC"/>
    <w:rsid w:val="00F80C84"/>
    <w:rsid w:val="00F83FC4"/>
    <w:rsid w:val="00F8434A"/>
    <w:rsid w:val="00F8477B"/>
    <w:rsid w:val="00FA627C"/>
    <w:rsid w:val="00FA6B8D"/>
    <w:rsid w:val="00FB0996"/>
    <w:rsid w:val="00FB4215"/>
    <w:rsid w:val="00FB4DA2"/>
    <w:rsid w:val="00FB5B16"/>
    <w:rsid w:val="00FC4252"/>
    <w:rsid w:val="00FC713A"/>
    <w:rsid w:val="00FD13D1"/>
    <w:rsid w:val="00FD24D5"/>
    <w:rsid w:val="00FD6BC6"/>
    <w:rsid w:val="00FE30A8"/>
    <w:rsid w:val="00FF2BEC"/>
    <w:rsid w:val="00FF3848"/>
    <w:rsid w:val="00FF3DFC"/>
    <w:rsid w:val="00FF43DA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1B30"/>
  <w15:chartTrackingRefBased/>
  <w15:docId w15:val="{167BF015-86E5-4B69-A167-A17AC303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1BC"/>
  </w:style>
  <w:style w:type="paragraph" w:styleId="Footer">
    <w:name w:val="footer"/>
    <w:basedOn w:val="Normal"/>
    <w:link w:val="FooterChar"/>
    <w:uiPriority w:val="99"/>
    <w:unhideWhenUsed/>
    <w:rsid w:val="001C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1BC"/>
  </w:style>
  <w:style w:type="paragraph" w:styleId="ListParagraph">
    <w:name w:val="List Paragraph"/>
    <w:basedOn w:val="Normal"/>
    <w:uiPriority w:val="34"/>
    <w:qFormat/>
    <w:rsid w:val="0049209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A484E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300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6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1C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03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032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82419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22055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9108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54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2712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139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25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209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422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2023-10-24T18:27:00Z</cp:lastPrinted>
  <dcterms:created xsi:type="dcterms:W3CDTF">2025-01-19T21:53:00Z</dcterms:created>
  <dcterms:modified xsi:type="dcterms:W3CDTF">2025-01-19T21:53:00Z</dcterms:modified>
</cp:coreProperties>
</file>