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912E" w14:textId="0DB9F5F6" w:rsidR="002F4B86" w:rsidRPr="001B5258" w:rsidRDefault="002F4B86" w:rsidP="002F4B86">
      <w:pPr>
        <w:ind w:left="360"/>
        <w:rPr>
          <w:rFonts w:ascii="Times New Roman" w:hAnsi="Times New Roman" w:cs="Times New Roman"/>
        </w:rPr>
      </w:pPr>
      <w:r w:rsidRPr="001B5258">
        <w:rPr>
          <w:rFonts w:ascii="Times New Roman" w:hAnsi="Times New Roman" w:cs="Times New Roman"/>
        </w:rPr>
        <w:t>COLUMBIA PORT COMMISSION MEETING MINUTES</w:t>
      </w:r>
      <w:r w:rsidRPr="001B5258">
        <w:rPr>
          <w:rFonts w:ascii="Times New Roman" w:hAnsi="Times New Roman" w:cs="Times New Roman"/>
        </w:rPr>
        <w:br/>
        <w:t xml:space="preserve">Date: </w:t>
      </w:r>
      <w:r w:rsidR="00B82013">
        <w:rPr>
          <w:rFonts w:ascii="Times New Roman" w:hAnsi="Times New Roman" w:cs="Times New Roman"/>
        </w:rPr>
        <w:t>January 16, 2025</w:t>
      </w:r>
      <w:r w:rsidRPr="001B5258">
        <w:rPr>
          <w:rFonts w:ascii="Times New Roman" w:hAnsi="Times New Roman" w:cs="Times New Roman"/>
        </w:rPr>
        <w:br/>
        <w:t xml:space="preserve">Location: </w:t>
      </w:r>
      <w:r w:rsidR="009E081A" w:rsidRPr="001B5258">
        <w:rPr>
          <w:rFonts w:ascii="Times New Roman" w:hAnsi="Times New Roman" w:cs="Times New Roman"/>
        </w:rPr>
        <w:t xml:space="preserve">Caldwell Parish Library </w:t>
      </w:r>
      <w:r w:rsidRPr="001B5258">
        <w:rPr>
          <w:rFonts w:ascii="Times New Roman" w:hAnsi="Times New Roman" w:cs="Times New Roman"/>
        </w:rPr>
        <w:t>Meeting Room</w:t>
      </w:r>
    </w:p>
    <w:p w14:paraId="40DA5FF0" w14:textId="77777777" w:rsidR="002F4B86" w:rsidRPr="001B5258" w:rsidRDefault="002F4B86" w:rsidP="002F4B86">
      <w:pPr>
        <w:ind w:left="360"/>
        <w:rPr>
          <w:rFonts w:ascii="Times New Roman" w:hAnsi="Times New Roman" w:cs="Times New Roman"/>
        </w:rPr>
      </w:pPr>
      <w:r w:rsidRPr="001B5258">
        <w:rPr>
          <w:rFonts w:ascii="Times New Roman" w:hAnsi="Times New Roman" w:cs="Times New Roman"/>
        </w:rPr>
        <w:t>Commissioners Present:</w:t>
      </w:r>
    </w:p>
    <w:p w14:paraId="149F45F1" w14:textId="4EE27EE5" w:rsidR="002F4B86" w:rsidRPr="001B5258" w:rsidRDefault="002F4B86" w:rsidP="002F4B86">
      <w:pPr>
        <w:numPr>
          <w:ilvl w:val="0"/>
          <w:numId w:val="7"/>
        </w:numPr>
        <w:rPr>
          <w:rFonts w:ascii="Times New Roman" w:hAnsi="Times New Roman" w:cs="Times New Roman"/>
        </w:rPr>
      </w:pPr>
      <w:r w:rsidRPr="001B5258">
        <w:rPr>
          <w:rFonts w:ascii="Times New Roman" w:hAnsi="Times New Roman" w:cs="Times New Roman"/>
        </w:rPr>
        <w:t>Darron McGuffee</w:t>
      </w:r>
      <w:r w:rsidR="009E081A" w:rsidRPr="001B5258">
        <w:rPr>
          <w:rFonts w:ascii="Times New Roman" w:hAnsi="Times New Roman" w:cs="Times New Roman"/>
        </w:rPr>
        <w:tab/>
      </w:r>
      <w:r w:rsidR="009E081A" w:rsidRPr="001B5258">
        <w:rPr>
          <w:rFonts w:ascii="Times New Roman" w:hAnsi="Times New Roman" w:cs="Times New Roman"/>
        </w:rPr>
        <w:tab/>
      </w:r>
      <w:r w:rsidR="009E081A" w:rsidRPr="001B5258">
        <w:rPr>
          <w:rFonts w:ascii="Times New Roman" w:hAnsi="Times New Roman" w:cs="Times New Roman"/>
        </w:rPr>
        <w:tab/>
      </w:r>
      <w:r w:rsidR="009E081A" w:rsidRPr="001B5258">
        <w:rPr>
          <w:rFonts w:ascii="Times New Roman" w:hAnsi="Times New Roman" w:cs="Times New Roman"/>
        </w:rPr>
        <w:tab/>
        <w:t>Robert Frazier</w:t>
      </w:r>
    </w:p>
    <w:p w14:paraId="3D4AFA87" w14:textId="1F12167D" w:rsidR="002F4B86" w:rsidRPr="001B5258" w:rsidRDefault="002F4B86" w:rsidP="002F4B86">
      <w:pPr>
        <w:numPr>
          <w:ilvl w:val="0"/>
          <w:numId w:val="7"/>
        </w:numPr>
        <w:rPr>
          <w:rFonts w:ascii="Times New Roman" w:hAnsi="Times New Roman" w:cs="Times New Roman"/>
        </w:rPr>
      </w:pPr>
      <w:r w:rsidRPr="001B5258">
        <w:rPr>
          <w:rFonts w:ascii="Times New Roman" w:hAnsi="Times New Roman" w:cs="Times New Roman"/>
        </w:rPr>
        <w:t>Charles Hearns</w:t>
      </w:r>
      <w:r w:rsidR="009E081A" w:rsidRPr="001B5258">
        <w:rPr>
          <w:rFonts w:ascii="Times New Roman" w:hAnsi="Times New Roman" w:cs="Times New Roman"/>
        </w:rPr>
        <w:tab/>
      </w:r>
      <w:r w:rsidR="00E70448">
        <w:rPr>
          <w:rFonts w:ascii="Times New Roman" w:hAnsi="Times New Roman" w:cs="Times New Roman"/>
        </w:rPr>
        <w:tab/>
      </w:r>
      <w:r w:rsidR="00E70448">
        <w:rPr>
          <w:rFonts w:ascii="Times New Roman" w:hAnsi="Times New Roman" w:cs="Times New Roman"/>
        </w:rPr>
        <w:tab/>
      </w:r>
      <w:r w:rsidR="00E70448">
        <w:rPr>
          <w:rFonts w:ascii="Times New Roman" w:hAnsi="Times New Roman" w:cs="Times New Roman"/>
        </w:rPr>
        <w:tab/>
      </w:r>
      <w:r w:rsidR="00E70448">
        <w:rPr>
          <w:rFonts w:ascii="Times New Roman" w:hAnsi="Times New Roman" w:cs="Times New Roman"/>
        </w:rPr>
        <w:tab/>
        <w:t>Monty Adams, Jr.</w:t>
      </w:r>
      <w:r w:rsidR="009E081A" w:rsidRPr="001B5258">
        <w:rPr>
          <w:rFonts w:ascii="Times New Roman" w:hAnsi="Times New Roman" w:cs="Times New Roman"/>
        </w:rPr>
        <w:tab/>
      </w:r>
      <w:r w:rsidR="009E081A" w:rsidRPr="001B5258">
        <w:rPr>
          <w:rFonts w:ascii="Times New Roman" w:hAnsi="Times New Roman" w:cs="Times New Roman"/>
        </w:rPr>
        <w:tab/>
      </w:r>
      <w:r w:rsidR="009E081A" w:rsidRPr="001B5258">
        <w:rPr>
          <w:rFonts w:ascii="Times New Roman" w:hAnsi="Times New Roman" w:cs="Times New Roman"/>
        </w:rPr>
        <w:tab/>
      </w:r>
    </w:p>
    <w:p w14:paraId="0079EDEE" w14:textId="77777777" w:rsidR="002F4B86" w:rsidRPr="001B5258" w:rsidRDefault="002F4B86" w:rsidP="002F4B86">
      <w:pPr>
        <w:numPr>
          <w:ilvl w:val="0"/>
          <w:numId w:val="7"/>
        </w:numPr>
        <w:rPr>
          <w:rFonts w:ascii="Times New Roman" w:hAnsi="Times New Roman" w:cs="Times New Roman"/>
        </w:rPr>
      </w:pPr>
      <w:r w:rsidRPr="001B5258">
        <w:rPr>
          <w:rFonts w:ascii="Times New Roman" w:hAnsi="Times New Roman" w:cs="Times New Roman"/>
        </w:rPr>
        <w:t>Mark McKee</w:t>
      </w:r>
    </w:p>
    <w:p w14:paraId="60A9719D" w14:textId="38D3246A" w:rsidR="002F4B86" w:rsidRPr="001B5258" w:rsidRDefault="002F4B86" w:rsidP="002F4B86">
      <w:pPr>
        <w:ind w:left="360"/>
        <w:rPr>
          <w:rFonts w:ascii="Times New Roman" w:hAnsi="Times New Roman" w:cs="Times New Roman"/>
        </w:rPr>
      </w:pPr>
      <w:r w:rsidRPr="001B5258">
        <w:rPr>
          <w:rFonts w:ascii="Times New Roman" w:hAnsi="Times New Roman" w:cs="Times New Roman"/>
        </w:rPr>
        <w:t>Port Director:</w:t>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t>Guest</w:t>
      </w:r>
    </w:p>
    <w:p w14:paraId="5F78900B" w14:textId="273E9281" w:rsidR="002F4B86" w:rsidRPr="001B5258" w:rsidRDefault="002F4B86" w:rsidP="002F4B86">
      <w:pPr>
        <w:numPr>
          <w:ilvl w:val="0"/>
          <w:numId w:val="8"/>
        </w:numPr>
        <w:rPr>
          <w:rFonts w:ascii="Times New Roman" w:hAnsi="Times New Roman" w:cs="Times New Roman"/>
        </w:rPr>
      </w:pPr>
      <w:r w:rsidRPr="001B5258">
        <w:rPr>
          <w:rFonts w:ascii="Times New Roman" w:hAnsi="Times New Roman" w:cs="Times New Roman"/>
        </w:rPr>
        <w:t>Greg Richardson</w:t>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r w:rsidR="002F372A">
        <w:rPr>
          <w:rFonts w:ascii="Times New Roman" w:hAnsi="Times New Roman" w:cs="Times New Roman"/>
        </w:rPr>
        <w:t>Richard Smith, Terral</w:t>
      </w:r>
    </w:p>
    <w:p w14:paraId="2F3ACC8A" w14:textId="77777777" w:rsidR="002F4B86" w:rsidRPr="001B5258" w:rsidRDefault="00B41AC5" w:rsidP="002F4B86">
      <w:pPr>
        <w:ind w:left="360"/>
        <w:rPr>
          <w:rFonts w:ascii="Times New Roman" w:hAnsi="Times New Roman" w:cs="Times New Roman"/>
        </w:rPr>
      </w:pPr>
      <w:r>
        <w:rPr>
          <w:rFonts w:ascii="Times New Roman" w:hAnsi="Times New Roman" w:cs="Times New Roman"/>
        </w:rPr>
        <w:pict w14:anchorId="2F1E4652">
          <v:rect id="_x0000_i1025" style="width:0;height:1.5pt" o:hralign="center" o:hrstd="t" o:hr="t" fillcolor="#a0a0a0" stroked="f"/>
        </w:pict>
      </w:r>
    </w:p>
    <w:p w14:paraId="7DC59C1A" w14:textId="77777777" w:rsidR="002F4B86" w:rsidRPr="001B5258" w:rsidRDefault="002F4B86" w:rsidP="002F4B86">
      <w:pPr>
        <w:ind w:left="360"/>
        <w:rPr>
          <w:rFonts w:ascii="Times New Roman" w:hAnsi="Times New Roman" w:cs="Times New Roman"/>
        </w:rPr>
      </w:pPr>
      <w:r w:rsidRPr="001B5258">
        <w:rPr>
          <w:rFonts w:ascii="Times New Roman" w:hAnsi="Times New Roman" w:cs="Times New Roman"/>
        </w:rPr>
        <w:t>1. Call to Order:</w:t>
      </w:r>
    </w:p>
    <w:p w14:paraId="210286B6" w14:textId="26789086" w:rsidR="002F4B86" w:rsidRPr="001B5258" w:rsidRDefault="002F4B86" w:rsidP="002F4B86">
      <w:pPr>
        <w:ind w:left="360"/>
        <w:rPr>
          <w:rFonts w:ascii="Times New Roman" w:hAnsi="Times New Roman" w:cs="Times New Roman"/>
        </w:rPr>
      </w:pPr>
      <w:r w:rsidRPr="001B5258">
        <w:rPr>
          <w:rFonts w:ascii="Times New Roman" w:hAnsi="Times New Roman" w:cs="Times New Roman"/>
        </w:rPr>
        <w:t xml:space="preserve">The meeting was called to order at </w:t>
      </w:r>
      <w:r w:rsidR="009E081A" w:rsidRPr="001B5258">
        <w:rPr>
          <w:rFonts w:ascii="Times New Roman" w:hAnsi="Times New Roman" w:cs="Times New Roman"/>
        </w:rPr>
        <w:t>11:30</w:t>
      </w:r>
      <w:r w:rsidRPr="001B5258">
        <w:rPr>
          <w:rFonts w:ascii="Times New Roman" w:hAnsi="Times New Roman" w:cs="Times New Roman"/>
        </w:rPr>
        <w:t xml:space="preserve"> AM by Chairman Darron McGuffee.</w:t>
      </w:r>
    </w:p>
    <w:p w14:paraId="78F6B1EE" w14:textId="77777777" w:rsidR="002F4B86" w:rsidRPr="001B5258" w:rsidRDefault="002F4B86" w:rsidP="002F4B86">
      <w:pPr>
        <w:ind w:left="360"/>
        <w:rPr>
          <w:rFonts w:ascii="Times New Roman" w:hAnsi="Times New Roman" w:cs="Times New Roman"/>
        </w:rPr>
      </w:pPr>
      <w:r w:rsidRPr="001B5258">
        <w:rPr>
          <w:rFonts w:ascii="Times New Roman" w:hAnsi="Times New Roman" w:cs="Times New Roman"/>
        </w:rPr>
        <w:t>2. Adoption of Previous Meeting Minutes:</w:t>
      </w:r>
    </w:p>
    <w:p w14:paraId="2B14F20C" w14:textId="6C61377A" w:rsidR="002F4B86" w:rsidRPr="001B5258" w:rsidRDefault="002F4B86" w:rsidP="002F4B86">
      <w:pPr>
        <w:ind w:left="360"/>
        <w:rPr>
          <w:rFonts w:ascii="Times New Roman" w:hAnsi="Times New Roman" w:cs="Times New Roman"/>
        </w:rPr>
      </w:pPr>
      <w:r w:rsidRPr="001B5258">
        <w:rPr>
          <w:rFonts w:ascii="Times New Roman" w:hAnsi="Times New Roman" w:cs="Times New Roman"/>
        </w:rPr>
        <w:t>A motion was made by</w:t>
      </w:r>
      <w:r w:rsidR="0086258C">
        <w:rPr>
          <w:rFonts w:ascii="Times New Roman" w:hAnsi="Times New Roman" w:cs="Times New Roman"/>
        </w:rPr>
        <w:t xml:space="preserve"> Charles Hearns</w:t>
      </w:r>
      <w:r w:rsidRPr="001B5258">
        <w:rPr>
          <w:rFonts w:ascii="Times New Roman" w:hAnsi="Times New Roman" w:cs="Times New Roman"/>
        </w:rPr>
        <w:t xml:space="preserve"> and seconded by </w:t>
      </w:r>
      <w:r w:rsidR="0086258C">
        <w:rPr>
          <w:rFonts w:ascii="Times New Roman" w:hAnsi="Times New Roman" w:cs="Times New Roman"/>
        </w:rPr>
        <w:t>Monty Adams, Jr.</w:t>
      </w:r>
      <w:r w:rsidRPr="001B5258">
        <w:rPr>
          <w:rFonts w:ascii="Times New Roman" w:hAnsi="Times New Roman" w:cs="Times New Roman"/>
        </w:rPr>
        <w:t xml:space="preserve"> to approve the minutes of the previous meeting</w:t>
      </w:r>
      <w:r w:rsidR="004144BB" w:rsidRPr="001B5258">
        <w:rPr>
          <w:rFonts w:ascii="Times New Roman" w:hAnsi="Times New Roman" w:cs="Times New Roman"/>
        </w:rPr>
        <w:t>.</w:t>
      </w:r>
      <w:r w:rsidRPr="001B5258">
        <w:rPr>
          <w:rFonts w:ascii="Times New Roman" w:hAnsi="Times New Roman" w:cs="Times New Roman"/>
        </w:rPr>
        <w:t xml:space="preserve"> The motion passed unanimously.</w:t>
      </w:r>
    </w:p>
    <w:p w14:paraId="5D967021" w14:textId="77777777" w:rsidR="002F4B86" w:rsidRPr="001B5258" w:rsidRDefault="002F4B86" w:rsidP="002F4B86">
      <w:pPr>
        <w:ind w:left="360"/>
        <w:rPr>
          <w:rFonts w:ascii="Times New Roman" w:hAnsi="Times New Roman" w:cs="Times New Roman"/>
        </w:rPr>
      </w:pPr>
      <w:r w:rsidRPr="001B5258">
        <w:rPr>
          <w:rFonts w:ascii="Times New Roman" w:hAnsi="Times New Roman" w:cs="Times New Roman"/>
        </w:rPr>
        <w:t>3. Financial Report:</w:t>
      </w:r>
    </w:p>
    <w:p w14:paraId="6F587D8C" w14:textId="0F578A70" w:rsidR="002F4B86" w:rsidRPr="001B5258" w:rsidRDefault="002F4B86" w:rsidP="002F4B86">
      <w:pPr>
        <w:ind w:left="360"/>
        <w:rPr>
          <w:rFonts w:ascii="Times New Roman" w:hAnsi="Times New Roman" w:cs="Times New Roman"/>
        </w:rPr>
      </w:pPr>
      <w:r w:rsidRPr="001B5258">
        <w:rPr>
          <w:rFonts w:ascii="Times New Roman" w:hAnsi="Times New Roman" w:cs="Times New Roman"/>
        </w:rPr>
        <w:t>The financial statements for the period were presented</w:t>
      </w:r>
      <w:r w:rsidR="002B6EDB" w:rsidRPr="001B5258">
        <w:rPr>
          <w:rFonts w:ascii="Times New Roman" w:hAnsi="Times New Roman" w:cs="Times New Roman"/>
        </w:rPr>
        <w:t xml:space="preserve"> for both checking accounts</w:t>
      </w:r>
      <w:r w:rsidRPr="001B5258">
        <w:rPr>
          <w:rFonts w:ascii="Times New Roman" w:hAnsi="Times New Roman" w:cs="Times New Roman"/>
        </w:rPr>
        <w:t xml:space="preserve">. A motion to accept the bank statements was made by </w:t>
      </w:r>
      <w:r w:rsidR="0086258C">
        <w:rPr>
          <w:rFonts w:ascii="Times New Roman" w:hAnsi="Times New Roman" w:cs="Times New Roman"/>
        </w:rPr>
        <w:t>Mark Mckee</w:t>
      </w:r>
      <w:r w:rsidRPr="001B5258">
        <w:rPr>
          <w:rFonts w:ascii="Times New Roman" w:hAnsi="Times New Roman" w:cs="Times New Roman"/>
        </w:rPr>
        <w:t xml:space="preserve">, seconded by </w:t>
      </w:r>
      <w:r w:rsidR="0086258C">
        <w:rPr>
          <w:rFonts w:ascii="Times New Roman" w:hAnsi="Times New Roman" w:cs="Times New Roman"/>
        </w:rPr>
        <w:t>Charles Hearns</w:t>
      </w:r>
      <w:r w:rsidRPr="001B5258">
        <w:rPr>
          <w:rFonts w:ascii="Times New Roman" w:hAnsi="Times New Roman" w:cs="Times New Roman"/>
        </w:rPr>
        <w:t>, and passed unanimously.</w:t>
      </w:r>
    </w:p>
    <w:p w14:paraId="30D562B7" w14:textId="77777777" w:rsidR="002F4B86" w:rsidRPr="001B5258" w:rsidRDefault="002F4B86" w:rsidP="002F4B86">
      <w:pPr>
        <w:ind w:left="360"/>
        <w:rPr>
          <w:rFonts w:ascii="Times New Roman" w:hAnsi="Times New Roman" w:cs="Times New Roman"/>
        </w:rPr>
      </w:pPr>
      <w:r w:rsidRPr="001B5258">
        <w:rPr>
          <w:rFonts w:ascii="Times New Roman" w:hAnsi="Times New Roman" w:cs="Times New Roman"/>
        </w:rPr>
        <w:t>4. Items Discussed:</w:t>
      </w:r>
    </w:p>
    <w:p w14:paraId="6EB3C888" w14:textId="01CCBF77" w:rsidR="00A013E5" w:rsidRPr="00A013E5" w:rsidRDefault="002F4B86" w:rsidP="00A013E5">
      <w:pPr>
        <w:ind w:left="360"/>
      </w:pPr>
      <w:r w:rsidRPr="001B5258">
        <w:rPr>
          <w:rFonts w:ascii="Times New Roman" w:hAnsi="Times New Roman" w:cs="Times New Roman"/>
        </w:rPr>
        <w:t>4</w:t>
      </w:r>
      <w:r w:rsidR="00E21DF8">
        <w:rPr>
          <w:rFonts w:ascii="Times New Roman" w:hAnsi="Times New Roman" w:cs="Times New Roman"/>
        </w:rPr>
        <w:t>.1</w:t>
      </w:r>
      <w:r w:rsidR="00F25BCC" w:rsidRPr="001B5258">
        <w:rPr>
          <w:rFonts w:ascii="Times New Roman" w:hAnsi="Times New Roman" w:cs="Times New Roman"/>
        </w:rPr>
        <w:t xml:space="preserve"> A</w:t>
      </w:r>
      <w:r w:rsidR="00CA5B0C">
        <w:rPr>
          <w:rFonts w:ascii="Times New Roman" w:hAnsi="Times New Roman" w:cs="Times New Roman"/>
        </w:rPr>
        <w:t>doption of Budget</w:t>
      </w:r>
      <w:r w:rsidR="00F25BCC" w:rsidRPr="001B5258">
        <w:rPr>
          <w:rFonts w:ascii="Times New Roman" w:hAnsi="Times New Roman" w:cs="Times New Roman"/>
        </w:rPr>
        <w:t xml:space="preserve">– </w:t>
      </w:r>
      <w:r w:rsidR="00B03396" w:rsidRPr="001B5258">
        <w:t xml:space="preserve">Greg </w:t>
      </w:r>
      <w:r w:rsidR="00420EA6">
        <w:t xml:space="preserve">reviewed revisions to the budget which were discussed and </w:t>
      </w:r>
      <w:r w:rsidR="00DA3129">
        <w:t>approved during</w:t>
      </w:r>
      <w:r w:rsidR="00E21DF8">
        <w:t xml:space="preserve"> </w:t>
      </w:r>
      <w:r w:rsidR="00DA3129">
        <w:t>the December</w:t>
      </w:r>
      <w:r w:rsidR="00E21DF8">
        <w:t>.</w:t>
      </w:r>
      <w:r w:rsidR="00DA3129">
        <w:t xml:space="preserve"> meeting.</w:t>
      </w:r>
    </w:p>
    <w:p w14:paraId="6C9D7627" w14:textId="0EECCAAF" w:rsidR="002F4B86" w:rsidRPr="001B5258" w:rsidRDefault="002F4B86" w:rsidP="002F4B86">
      <w:pPr>
        <w:ind w:left="360"/>
        <w:rPr>
          <w:rFonts w:ascii="Times New Roman" w:hAnsi="Times New Roman" w:cs="Times New Roman"/>
        </w:rPr>
      </w:pPr>
      <w:r w:rsidRPr="001B5258">
        <w:rPr>
          <w:rFonts w:ascii="Times New Roman" w:hAnsi="Times New Roman" w:cs="Times New Roman"/>
        </w:rPr>
        <w:t>4.</w:t>
      </w:r>
      <w:r w:rsidR="00A013E5">
        <w:rPr>
          <w:rFonts w:ascii="Times New Roman" w:hAnsi="Times New Roman" w:cs="Times New Roman"/>
        </w:rPr>
        <w:t>2</w:t>
      </w:r>
      <w:r w:rsidRPr="001B5258">
        <w:rPr>
          <w:rFonts w:ascii="Times New Roman" w:hAnsi="Times New Roman" w:cs="Times New Roman"/>
        </w:rPr>
        <w:t xml:space="preserve"> Port Director's Updates:</w:t>
      </w:r>
    </w:p>
    <w:p w14:paraId="6FCA9B65" w14:textId="2A23E26B" w:rsidR="002F4B86" w:rsidRPr="001B5258" w:rsidRDefault="002F4B86" w:rsidP="002F4B86">
      <w:pPr>
        <w:numPr>
          <w:ilvl w:val="0"/>
          <w:numId w:val="9"/>
        </w:numPr>
        <w:rPr>
          <w:rFonts w:ascii="Times New Roman" w:hAnsi="Times New Roman" w:cs="Times New Roman"/>
        </w:rPr>
      </w:pPr>
      <w:r w:rsidRPr="001B5258">
        <w:rPr>
          <w:rFonts w:ascii="Times New Roman" w:hAnsi="Times New Roman" w:cs="Times New Roman"/>
        </w:rPr>
        <w:t>CV Power Tech Solar Manufacturing Facility:</w:t>
      </w:r>
      <w:r w:rsidRPr="001B5258">
        <w:rPr>
          <w:rFonts w:ascii="Times New Roman" w:hAnsi="Times New Roman" w:cs="Times New Roman"/>
        </w:rPr>
        <w:br/>
      </w:r>
      <w:r w:rsidR="001C5020" w:rsidRPr="001B5258">
        <w:rPr>
          <w:rFonts w:ascii="Times New Roman" w:hAnsi="Times New Roman" w:cs="Times New Roman"/>
        </w:rPr>
        <w:t xml:space="preserve">Greg informed the Port Commissioners that </w:t>
      </w:r>
      <w:r w:rsidR="0036503D">
        <w:rPr>
          <w:rFonts w:ascii="Times New Roman" w:hAnsi="Times New Roman" w:cs="Times New Roman"/>
        </w:rPr>
        <w:t>CV Power Tech</w:t>
      </w:r>
      <w:r w:rsidR="007D71DE">
        <w:rPr>
          <w:rFonts w:ascii="Times New Roman" w:hAnsi="Times New Roman" w:cs="Times New Roman"/>
        </w:rPr>
        <w:t>’s Paul head had come by to look at the old grain sto</w:t>
      </w:r>
      <w:r w:rsidR="00155961">
        <w:rPr>
          <w:rFonts w:ascii="Times New Roman" w:hAnsi="Times New Roman" w:cs="Times New Roman"/>
        </w:rPr>
        <w:t xml:space="preserve">rage </w:t>
      </w:r>
      <w:r w:rsidR="007D71DE">
        <w:rPr>
          <w:rFonts w:ascii="Times New Roman" w:hAnsi="Times New Roman" w:cs="Times New Roman"/>
        </w:rPr>
        <w:t xml:space="preserve">building and was told they would be able to start </w:t>
      </w:r>
      <w:r w:rsidR="00155961">
        <w:rPr>
          <w:rFonts w:ascii="Times New Roman" w:hAnsi="Times New Roman" w:cs="Times New Roman"/>
        </w:rPr>
        <w:t xml:space="preserve">working on the building once Terral had removed all </w:t>
      </w:r>
      <w:r w:rsidR="001C5020" w:rsidRPr="001B5258">
        <w:rPr>
          <w:rFonts w:ascii="Times New Roman" w:hAnsi="Times New Roman" w:cs="Times New Roman"/>
        </w:rPr>
        <w:t xml:space="preserve">the </w:t>
      </w:r>
      <w:r w:rsidR="00155961">
        <w:rPr>
          <w:rFonts w:ascii="Times New Roman" w:hAnsi="Times New Roman" w:cs="Times New Roman"/>
        </w:rPr>
        <w:t>cottonseed</w:t>
      </w:r>
      <w:r w:rsidR="005A21B8">
        <w:rPr>
          <w:rFonts w:ascii="Times New Roman" w:hAnsi="Times New Roman" w:cs="Times New Roman"/>
        </w:rPr>
        <w:t xml:space="preserve">. </w:t>
      </w:r>
      <w:r w:rsidR="00155961">
        <w:rPr>
          <w:rFonts w:ascii="Times New Roman" w:hAnsi="Times New Roman" w:cs="Times New Roman"/>
        </w:rPr>
        <w:t xml:space="preserve">This seemed to be ok, but they are eager to get started with </w:t>
      </w:r>
      <w:r w:rsidR="00CA3E5A">
        <w:rPr>
          <w:rFonts w:ascii="Times New Roman" w:hAnsi="Times New Roman" w:cs="Times New Roman"/>
        </w:rPr>
        <w:t>the manufacturing of the solar panels.  They were reminded that LaDOTD PPP funds would not be available for quite some time</w:t>
      </w:r>
      <w:r w:rsidR="001C5020" w:rsidRPr="001B5258">
        <w:rPr>
          <w:rFonts w:ascii="Times New Roman" w:hAnsi="Times New Roman" w:cs="Times New Roman"/>
        </w:rPr>
        <w:t>.</w:t>
      </w:r>
      <w:r w:rsidR="005A21B8" w:rsidRPr="005A21B8">
        <w:rPr>
          <w:rFonts w:ascii="Times New Roman" w:hAnsi="Times New Roman" w:cs="Times New Roman"/>
        </w:rPr>
        <w:t xml:space="preserve"> </w:t>
      </w:r>
      <w:r w:rsidR="005A21B8">
        <w:rPr>
          <w:rFonts w:ascii="Times New Roman" w:hAnsi="Times New Roman" w:cs="Times New Roman"/>
        </w:rPr>
        <w:t>We also attended the Caldwell Parish Workforce Development Roundtable.</w:t>
      </w:r>
    </w:p>
    <w:p w14:paraId="4AB85AD1" w14:textId="10676414" w:rsidR="002F4B86" w:rsidRPr="001B5258" w:rsidRDefault="002F4B86" w:rsidP="002F4B86">
      <w:pPr>
        <w:numPr>
          <w:ilvl w:val="0"/>
          <w:numId w:val="9"/>
        </w:numPr>
        <w:rPr>
          <w:rFonts w:ascii="Times New Roman" w:hAnsi="Times New Roman" w:cs="Times New Roman"/>
        </w:rPr>
      </w:pPr>
      <w:r w:rsidRPr="001B5258">
        <w:rPr>
          <w:rFonts w:ascii="Times New Roman" w:hAnsi="Times New Roman" w:cs="Times New Roman"/>
        </w:rPr>
        <w:t>LaDOTD PPP Grant Application:</w:t>
      </w:r>
      <w:r w:rsidR="00D17287">
        <w:rPr>
          <w:rFonts w:ascii="Times New Roman" w:hAnsi="Times New Roman" w:cs="Times New Roman"/>
        </w:rPr>
        <w:t xml:space="preserve"> Awarded waiting on agreement for signatures.</w:t>
      </w:r>
    </w:p>
    <w:p w14:paraId="1D80D7C6" w14:textId="7A11A922" w:rsidR="002F4B86" w:rsidRPr="001B5258" w:rsidRDefault="002F4B86" w:rsidP="002F4B86">
      <w:pPr>
        <w:numPr>
          <w:ilvl w:val="0"/>
          <w:numId w:val="9"/>
        </w:numPr>
        <w:rPr>
          <w:rFonts w:ascii="Times New Roman" w:hAnsi="Times New Roman" w:cs="Times New Roman"/>
        </w:rPr>
      </w:pPr>
      <w:r w:rsidRPr="001B5258">
        <w:rPr>
          <w:rFonts w:ascii="Times New Roman" w:hAnsi="Times New Roman" w:cs="Times New Roman"/>
        </w:rPr>
        <w:t>Louisiana Green Fuels (LGF) Project Update:</w:t>
      </w:r>
      <w:r w:rsidR="00D17287">
        <w:rPr>
          <w:rFonts w:ascii="Times New Roman" w:hAnsi="Times New Roman" w:cs="Times New Roman"/>
        </w:rPr>
        <w:t xml:space="preserve"> Working with LGF </w:t>
      </w:r>
      <w:r w:rsidR="00654348">
        <w:rPr>
          <w:rFonts w:ascii="Times New Roman" w:hAnsi="Times New Roman" w:cs="Times New Roman"/>
        </w:rPr>
        <w:t xml:space="preserve">integrate their engineering with the work being performed by the Port for our grants ( TPF, Railspur, and </w:t>
      </w:r>
      <w:r w:rsidR="00CE47C2">
        <w:rPr>
          <w:rFonts w:ascii="Times New Roman" w:hAnsi="Times New Roman" w:cs="Times New Roman"/>
        </w:rPr>
        <w:t>Dock)</w:t>
      </w:r>
    </w:p>
    <w:p w14:paraId="7B3768C0" w14:textId="6E085957" w:rsidR="00F71EEA" w:rsidRPr="001B5258" w:rsidRDefault="002F4B86" w:rsidP="006058DC">
      <w:pPr>
        <w:numPr>
          <w:ilvl w:val="0"/>
          <w:numId w:val="9"/>
        </w:numPr>
        <w:rPr>
          <w:rFonts w:ascii="Times New Roman" w:hAnsi="Times New Roman" w:cs="Times New Roman"/>
          <w:b/>
          <w:bCs/>
        </w:rPr>
      </w:pPr>
      <w:r w:rsidRPr="001B5258">
        <w:rPr>
          <w:rFonts w:ascii="Times New Roman" w:hAnsi="Times New Roman" w:cs="Times New Roman"/>
        </w:rPr>
        <w:t>RAISE Grant for Truck Parking Facility (TPF):</w:t>
      </w:r>
      <w:r w:rsidR="00F61776">
        <w:rPr>
          <w:rFonts w:ascii="Times New Roman" w:hAnsi="Times New Roman" w:cs="Times New Roman"/>
        </w:rPr>
        <w:t xml:space="preserve"> </w:t>
      </w:r>
      <w:r w:rsidR="00F71EEA" w:rsidRPr="001B5258">
        <w:rPr>
          <w:rFonts w:ascii="Times New Roman" w:hAnsi="Times New Roman" w:cs="Times New Roman"/>
        </w:rPr>
        <w:t>The Port</w:t>
      </w:r>
      <w:r w:rsidR="00CE47C2">
        <w:rPr>
          <w:rFonts w:ascii="Times New Roman" w:hAnsi="Times New Roman" w:cs="Times New Roman"/>
        </w:rPr>
        <w:t xml:space="preserve"> closed on the </w:t>
      </w:r>
      <w:r w:rsidR="00FF77C6">
        <w:rPr>
          <w:rFonts w:ascii="Times New Roman" w:hAnsi="Times New Roman" w:cs="Times New Roman"/>
        </w:rPr>
        <w:t>Reynolds property on December 26, 2024</w:t>
      </w:r>
      <w:r w:rsidR="00F61776">
        <w:rPr>
          <w:rFonts w:ascii="Times New Roman" w:hAnsi="Times New Roman" w:cs="Times New Roman"/>
        </w:rPr>
        <w:t>, adding another 123 acres to the port.</w:t>
      </w:r>
      <w:r w:rsidR="00FF77C6">
        <w:rPr>
          <w:rFonts w:ascii="Times New Roman" w:hAnsi="Times New Roman" w:cs="Times New Roman"/>
        </w:rPr>
        <w:t xml:space="preserve">  </w:t>
      </w:r>
      <w:r w:rsidR="00492D6B">
        <w:rPr>
          <w:rFonts w:ascii="Times New Roman" w:hAnsi="Times New Roman" w:cs="Times New Roman"/>
        </w:rPr>
        <w:t xml:space="preserve">Greg talked with LaDOTD about </w:t>
      </w:r>
      <w:r w:rsidR="00492D6B">
        <w:rPr>
          <w:rFonts w:ascii="Times New Roman" w:hAnsi="Times New Roman" w:cs="Times New Roman"/>
        </w:rPr>
        <w:lastRenderedPageBreak/>
        <w:t xml:space="preserve">moving some of our road money over to allow for the purchase of the </w:t>
      </w:r>
      <w:r w:rsidR="00160F4D">
        <w:rPr>
          <w:rFonts w:ascii="Times New Roman" w:hAnsi="Times New Roman" w:cs="Times New Roman"/>
        </w:rPr>
        <w:t>Hatten Carr property.  LaDOTD PPP said this was allowable</w:t>
      </w:r>
      <w:r w:rsidR="00917828">
        <w:rPr>
          <w:rFonts w:ascii="Times New Roman" w:hAnsi="Times New Roman" w:cs="Times New Roman"/>
        </w:rPr>
        <w:t xml:space="preserve"> however there may be issues with the 10% non-state match</w:t>
      </w:r>
      <w:r w:rsidR="0034022B">
        <w:rPr>
          <w:rFonts w:ascii="Times New Roman" w:hAnsi="Times New Roman" w:cs="Times New Roman"/>
        </w:rPr>
        <w:t xml:space="preserve">.  </w:t>
      </w:r>
      <w:r w:rsidR="008339B2">
        <w:rPr>
          <w:rFonts w:ascii="Times New Roman" w:hAnsi="Times New Roman" w:cs="Times New Roman"/>
        </w:rPr>
        <w:t xml:space="preserve">While FHWA will allow the land to be used as match, </w:t>
      </w:r>
      <w:r w:rsidR="00B41AC5">
        <w:rPr>
          <w:rFonts w:ascii="Times New Roman" w:hAnsi="Times New Roman" w:cs="Times New Roman"/>
        </w:rPr>
        <w:t>it’s</w:t>
      </w:r>
      <w:r w:rsidR="008339B2">
        <w:rPr>
          <w:rFonts w:ascii="Times New Roman" w:hAnsi="Times New Roman" w:cs="Times New Roman"/>
        </w:rPr>
        <w:t xml:space="preserve"> </w:t>
      </w:r>
      <w:r w:rsidR="005334D1">
        <w:rPr>
          <w:rFonts w:ascii="Times New Roman" w:hAnsi="Times New Roman" w:cs="Times New Roman"/>
        </w:rPr>
        <w:t>u</w:t>
      </w:r>
      <w:r w:rsidR="0034022B">
        <w:rPr>
          <w:rFonts w:ascii="Times New Roman" w:hAnsi="Times New Roman" w:cs="Times New Roman"/>
        </w:rPr>
        <w:t xml:space="preserve">nclear if FHWA will reimburse the Port on the </w:t>
      </w:r>
      <w:r w:rsidR="008339B2">
        <w:rPr>
          <w:rFonts w:ascii="Times New Roman" w:hAnsi="Times New Roman" w:cs="Times New Roman"/>
        </w:rPr>
        <w:t xml:space="preserve">10% </w:t>
      </w:r>
      <w:r w:rsidR="005334D1">
        <w:rPr>
          <w:rFonts w:ascii="Times New Roman" w:hAnsi="Times New Roman" w:cs="Times New Roman"/>
        </w:rPr>
        <w:t xml:space="preserve">non-state </w:t>
      </w:r>
      <w:r w:rsidR="008339B2">
        <w:rPr>
          <w:rFonts w:ascii="Times New Roman" w:hAnsi="Times New Roman" w:cs="Times New Roman"/>
        </w:rPr>
        <w:t>match.</w:t>
      </w:r>
      <w:r w:rsidR="005334D1">
        <w:rPr>
          <w:rFonts w:ascii="Times New Roman" w:hAnsi="Times New Roman" w:cs="Times New Roman"/>
        </w:rPr>
        <w:t xml:space="preserve"> </w:t>
      </w:r>
      <w:r w:rsidR="00FF77C6">
        <w:rPr>
          <w:rFonts w:ascii="Times New Roman" w:hAnsi="Times New Roman" w:cs="Times New Roman"/>
        </w:rPr>
        <w:t xml:space="preserve">The Port is currently working with </w:t>
      </w:r>
      <w:r w:rsidR="00DA205C">
        <w:rPr>
          <w:rFonts w:ascii="Times New Roman" w:hAnsi="Times New Roman" w:cs="Times New Roman"/>
        </w:rPr>
        <w:t>Mixon and the state to schedule the closing on the Hatten Carr property.</w:t>
      </w:r>
      <w:r w:rsidR="00745E4B">
        <w:rPr>
          <w:rFonts w:ascii="Times New Roman" w:hAnsi="Times New Roman" w:cs="Times New Roman"/>
        </w:rPr>
        <w:t xml:space="preserve">  The Port has requested the Section 106 letters from Geosyntec </w:t>
      </w:r>
      <w:r w:rsidR="00056340">
        <w:rPr>
          <w:rFonts w:ascii="Times New Roman" w:hAnsi="Times New Roman" w:cs="Times New Roman"/>
        </w:rPr>
        <w:t>for the work they had completed.</w:t>
      </w:r>
      <w:r w:rsidR="00F71EEA" w:rsidRPr="001B5258">
        <w:rPr>
          <w:rFonts w:ascii="Times New Roman" w:hAnsi="Times New Roman" w:cs="Times New Roman"/>
        </w:rPr>
        <w:t xml:space="preserve"> </w:t>
      </w:r>
      <w:r w:rsidR="00257E4E">
        <w:rPr>
          <w:rFonts w:ascii="Times New Roman" w:hAnsi="Times New Roman" w:cs="Times New Roman"/>
        </w:rPr>
        <w:t>The state</w:t>
      </w:r>
      <w:r w:rsidR="00101F33">
        <w:rPr>
          <w:rFonts w:ascii="Times New Roman" w:hAnsi="Times New Roman" w:cs="Times New Roman"/>
        </w:rPr>
        <w:t xml:space="preserve"> is currently advertising </w:t>
      </w:r>
      <w:r w:rsidR="00257E4E">
        <w:rPr>
          <w:rFonts w:ascii="Times New Roman" w:hAnsi="Times New Roman" w:cs="Times New Roman"/>
        </w:rPr>
        <w:t xml:space="preserve">the engineering </w:t>
      </w:r>
      <w:r w:rsidR="00101F33">
        <w:rPr>
          <w:rFonts w:ascii="Times New Roman" w:hAnsi="Times New Roman" w:cs="Times New Roman"/>
        </w:rPr>
        <w:t xml:space="preserve">services for the TPF. </w:t>
      </w:r>
    </w:p>
    <w:p w14:paraId="76F74882" w14:textId="493CA105" w:rsidR="002F4B86" w:rsidRPr="001B5258" w:rsidRDefault="002F4B86" w:rsidP="002F4B86">
      <w:pPr>
        <w:numPr>
          <w:ilvl w:val="0"/>
          <w:numId w:val="9"/>
        </w:numPr>
        <w:rPr>
          <w:rFonts w:ascii="Times New Roman" w:hAnsi="Times New Roman" w:cs="Times New Roman"/>
        </w:rPr>
      </w:pPr>
      <w:r w:rsidRPr="001B5258">
        <w:rPr>
          <w:rFonts w:ascii="Times New Roman" w:hAnsi="Times New Roman" w:cs="Times New Roman"/>
        </w:rPr>
        <w:t>Rail Project:</w:t>
      </w:r>
      <w:r w:rsidR="00F61776">
        <w:rPr>
          <w:rFonts w:ascii="Times New Roman" w:hAnsi="Times New Roman" w:cs="Times New Roman"/>
        </w:rPr>
        <w:t xml:space="preserve"> </w:t>
      </w:r>
      <w:r w:rsidRPr="001B5258">
        <w:rPr>
          <w:rFonts w:ascii="Times New Roman" w:hAnsi="Times New Roman" w:cs="Times New Roman"/>
        </w:rPr>
        <w:t>BHA has contracted Hatch, LGF’s design engineer, to finalize the rail spur design for submission to Union Pacific</w:t>
      </w:r>
      <w:r w:rsidR="00CB7CDB" w:rsidRPr="001B5258">
        <w:rPr>
          <w:rFonts w:ascii="Times New Roman" w:hAnsi="Times New Roman" w:cs="Times New Roman"/>
        </w:rPr>
        <w:t>, the design submittal should be completed during the first quarter of 2025.</w:t>
      </w:r>
      <w:r w:rsidR="009B6035">
        <w:rPr>
          <w:rFonts w:ascii="Times New Roman" w:hAnsi="Times New Roman" w:cs="Times New Roman"/>
        </w:rPr>
        <w:t xml:space="preserve">  As of this meeting BHA has not provided the Port with the </w:t>
      </w:r>
      <w:r w:rsidR="00487789">
        <w:rPr>
          <w:rFonts w:ascii="Times New Roman" w:hAnsi="Times New Roman" w:cs="Times New Roman"/>
        </w:rPr>
        <w:t>Design for submittal to Union Pacific, which has been a topic of discussion with LGF.</w:t>
      </w:r>
    </w:p>
    <w:p w14:paraId="07A5A049" w14:textId="41ABC1DF" w:rsidR="002F4B86" w:rsidRPr="001B5258" w:rsidRDefault="002F4B86" w:rsidP="002F4B86">
      <w:pPr>
        <w:numPr>
          <w:ilvl w:val="0"/>
          <w:numId w:val="9"/>
        </w:numPr>
        <w:rPr>
          <w:rFonts w:ascii="Times New Roman" w:hAnsi="Times New Roman" w:cs="Times New Roman"/>
        </w:rPr>
      </w:pPr>
      <w:r w:rsidRPr="001B5258">
        <w:rPr>
          <w:rFonts w:ascii="Times New Roman" w:hAnsi="Times New Roman" w:cs="Times New Roman"/>
        </w:rPr>
        <w:t>MARAD Dock Project:</w:t>
      </w:r>
      <w:r w:rsidR="00487789">
        <w:rPr>
          <w:rFonts w:ascii="Times New Roman" w:hAnsi="Times New Roman" w:cs="Times New Roman"/>
        </w:rPr>
        <w:t xml:space="preserve">   </w:t>
      </w:r>
      <w:r w:rsidR="00C16C1A" w:rsidRPr="001B5258">
        <w:rPr>
          <w:rFonts w:ascii="Times New Roman" w:hAnsi="Times New Roman" w:cs="Times New Roman"/>
        </w:rPr>
        <w:t xml:space="preserve">Since Geosyntec has substantially completed the NEPA </w:t>
      </w:r>
      <w:r w:rsidR="00564164" w:rsidRPr="001B5258">
        <w:rPr>
          <w:rFonts w:ascii="Times New Roman" w:hAnsi="Times New Roman" w:cs="Times New Roman"/>
        </w:rPr>
        <w:t xml:space="preserve">for the TPF, </w:t>
      </w:r>
      <w:r w:rsidRPr="001B5258">
        <w:rPr>
          <w:rFonts w:ascii="Times New Roman" w:hAnsi="Times New Roman" w:cs="Times New Roman"/>
        </w:rPr>
        <w:t xml:space="preserve">Greg </w:t>
      </w:r>
      <w:r w:rsidR="00564164" w:rsidRPr="001B5258">
        <w:rPr>
          <w:rFonts w:ascii="Times New Roman" w:hAnsi="Times New Roman" w:cs="Times New Roman"/>
        </w:rPr>
        <w:t xml:space="preserve">has requested BHA to contract with Geosyntec to </w:t>
      </w:r>
      <w:r w:rsidR="00C57478" w:rsidRPr="001B5258">
        <w:rPr>
          <w:rFonts w:ascii="Times New Roman" w:hAnsi="Times New Roman" w:cs="Times New Roman"/>
        </w:rPr>
        <w:t>assist with developing the NEPA for the Dock project.</w:t>
      </w:r>
      <w:r w:rsidR="00487789">
        <w:rPr>
          <w:rFonts w:ascii="Times New Roman" w:hAnsi="Times New Roman" w:cs="Times New Roman"/>
        </w:rPr>
        <w:t xml:space="preserve"> While LGF wants </w:t>
      </w:r>
      <w:r w:rsidR="003964B5">
        <w:rPr>
          <w:rFonts w:ascii="Times New Roman" w:hAnsi="Times New Roman" w:cs="Times New Roman"/>
        </w:rPr>
        <w:t xml:space="preserve">Geosyntec to play a significant role in this effort, we are having communication issues with Geosyntec.  They do not respond to the port’s request and as of this meeting have not signed a contract with BHA so the we can start working on the NEPA documents for the DOCK.  </w:t>
      </w:r>
    </w:p>
    <w:p w14:paraId="7802CA23" w14:textId="320E895D" w:rsidR="002F4B86" w:rsidRPr="001B5258" w:rsidRDefault="002F4B86" w:rsidP="002F4B86">
      <w:pPr>
        <w:numPr>
          <w:ilvl w:val="0"/>
          <w:numId w:val="9"/>
        </w:numPr>
        <w:rPr>
          <w:rFonts w:ascii="Times New Roman" w:hAnsi="Times New Roman" w:cs="Times New Roman"/>
        </w:rPr>
      </w:pPr>
      <w:r w:rsidRPr="001B5258">
        <w:rPr>
          <w:rFonts w:ascii="Times New Roman" w:hAnsi="Times New Roman" w:cs="Times New Roman"/>
        </w:rPr>
        <w:t>EDA Grant &amp; Engineering Services:</w:t>
      </w:r>
      <w:r w:rsidR="006C689B">
        <w:rPr>
          <w:rFonts w:ascii="Times New Roman" w:hAnsi="Times New Roman" w:cs="Times New Roman"/>
        </w:rPr>
        <w:t xml:space="preserve">  North Delta has been provided all the information requested associated with the proposed </w:t>
      </w:r>
      <w:r w:rsidR="00583281">
        <w:rPr>
          <w:rFonts w:ascii="Times New Roman" w:hAnsi="Times New Roman" w:cs="Times New Roman"/>
        </w:rPr>
        <w:t>site location for the Emergency Staging Area, we are currently awaiting approval to complete the engineering design and develop the bid package.</w:t>
      </w:r>
    </w:p>
    <w:p w14:paraId="6BA32DB2" w14:textId="50411FE4" w:rsidR="003A4991" w:rsidRPr="001B5258" w:rsidRDefault="002F4B86" w:rsidP="003A4991">
      <w:pPr>
        <w:numPr>
          <w:ilvl w:val="0"/>
          <w:numId w:val="9"/>
        </w:numPr>
      </w:pPr>
      <w:r w:rsidRPr="001B5258">
        <w:rPr>
          <w:rFonts w:ascii="Times New Roman" w:hAnsi="Times New Roman" w:cs="Times New Roman"/>
        </w:rPr>
        <w:t>Riverton Campground Road:</w:t>
      </w:r>
      <w:r w:rsidR="004B5483">
        <w:rPr>
          <w:rFonts w:ascii="Times New Roman" w:hAnsi="Times New Roman" w:cs="Times New Roman"/>
        </w:rPr>
        <w:t xml:space="preserve"> </w:t>
      </w:r>
      <w:r w:rsidR="003A4991" w:rsidRPr="001B5258">
        <w:t>BHA has confirmed that all Union Pacific permits for the Riverton Campground Road rail crossing and culvert extension have been secured. With the necessary approvals in place, the rail crossing portion of the project is ready to proceed. Work is anticipated to begin in the first quarter of 2025</w:t>
      </w:r>
      <w:r w:rsidR="009F0902">
        <w:t>, waiting on scheduling with Progressive</w:t>
      </w:r>
      <w:r w:rsidR="003A4991" w:rsidRPr="001B5258">
        <w:t>.</w:t>
      </w:r>
    </w:p>
    <w:p w14:paraId="624AEBAC" w14:textId="445CD26A" w:rsidR="00DC3D0C" w:rsidRPr="001B5258" w:rsidRDefault="002F4B86" w:rsidP="008C11B3">
      <w:pPr>
        <w:numPr>
          <w:ilvl w:val="0"/>
          <w:numId w:val="9"/>
        </w:numPr>
        <w:rPr>
          <w:rFonts w:ascii="Times New Roman" w:hAnsi="Times New Roman" w:cs="Times New Roman"/>
        </w:rPr>
      </w:pPr>
      <w:r w:rsidRPr="001B5258">
        <w:rPr>
          <w:rFonts w:ascii="Times New Roman" w:hAnsi="Times New Roman" w:cs="Times New Roman"/>
        </w:rPr>
        <w:t>Security Fence Project:</w:t>
      </w:r>
      <w:r w:rsidR="009F0902">
        <w:rPr>
          <w:rFonts w:ascii="Times New Roman" w:hAnsi="Times New Roman" w:cs="Times New Roman"/>
        </w:rPr>
        <w:t xml:space="preserve">  BHA has been instructed to </w:t>
      </w:r>
      <w:r w:rsidR="00C52AF7">
        <w:rPr>
          <w:rFonts w:ascii="Times New Roman" w:hAnsi="Times New Roman" w:cs="Times New Roman"/>
        </w:rPr>
        <w:t xml:space="preserve">request a permit modification to allow the fence to be located closer to the levee, but </w:t>
      </w:r>
      <w:r w:rsidR="00EF1009">
        <w:rPr>
          <w:rFonts w:ascii="Times New Roman" w:hAnsi="Times New Roman" w:cs="Times New Roman"/>
        </w:rPr>
        <w:t xml:space="preserve">still outside of </w:t>
      </w:r>
      <w:r w:rsidR="00C52AF7">
        <w:rPr>
          <w:rFonts w:ascii="Times New Roman" w:hAnsi="Times New Roman" w:cs="Times New Roman"/>
        </w:rPr>
        <w:t xml:space="preserve">the Tensas Levee Boards </w:t>
      </w:r>
      <w:r w:rsidR="00EF1009">
        <w:rPr>
          <w:rFonts w:ascii="Times New Roman" w:hAnsi="Times New Roman" w:cs="Times New Roman"/>
        </w:rPr>
        <w:t xml:space="preserve">restricted area from the top of the levee.  </w:t>
      </w:r>
      <w:r w:rsidR="001E3E17">
        <w:rPr>
          <w:rFonts w:ascii="Times New Roman" w:hAnsi="Times New Roman" w:cs="Times New Roman"/>
        </w:rPr>
        <w:t xml:space="preserve">Since the DHS grant </w:t>
      </w:r>
      <w:r w:rsidR="005C7721">
        <w:rPr>
          <w:rFonts w:ascii="Times New Roman" w:hAnsi="Times New Roman" w:cs="Times New Roman"/>
        </w:rPr>
        <w:t xml:space="preserve">deadline for </w:t>
      </w:r>
      <w:r w:rsidR="001E3E17">
        <w:rPr>
          <w:rFonts w:ascii="Times New Roman" w:hAnsi="Times New Roman" w:cs="Times New Roman"/>
        </w:rPr>
        <w:t xml:space="preserve">completed </w:t>
      </w:r>
      <w:r w:rsidR="005C7721">
        <w:rPr>
          <w:rFonts w:ascii="Times New Roman" w:hAnsi="Times New Roman" w:cs="Times New Roman"/>
        </w:rPr>
        <w:t>is</w:t>
      </w:r>
      <w:r w:rsidR="001E3E17">
        <w:rPr>
          <w:rFonts w:ascii="Times New Roman" w:hAnsi="Times New Roman" w:cs="Times New Roman"/>
        </w:rPr>
        <w:t xml:space="preserve"> September 2025, we are working on submitting a </w:t>
      </w:r>
      <w:r w:rsidR="005C7721">
        <w:rPr>
          <w:rFonts w:ascii="Times New Roman" w:hAnsi="Times New Roman" w:cs="Times New Roman"/>
        </w:rPr>
        <w:t xml:space="preserve">request for a </w:t>
      </w:r>
      <w:r w:rsidR="00B41AC5">
        <w:rPr>
          <w:rFonts w:ascii="Times New Roman" w:hAnsi="Times New Roman" w:cs="Times New Roman"/>
        </w:rPr>
        <w:t>1-year</w:t>
      </w:r>
      <w:r w:rsidR="005C7721">
        <w:rPr>
          <w:rFonts w:ascii="Times New Roman" w:hAnsi="Times New Roman" w:cs="Times New Roman"/>
        </w:rPr>
        <w:t xml:space="preserve"> extension.</w:t>
      </w:r>
      <w:r w:rsidR="00722368">
        <w:rPr>
          <w:rFonts w:ascii="Times New Roman" w:hAnsi="Times New Roman" w:cs="Times New Roman"/>
        </w:rPr>
        <w:t xml:space="preserve"> Greg still needs to request the 1</w:t>
      </w:r>
      <w:r w:rsidR="00D46674" w:rsidRPr="001B5258">
        <w:rPr>
          <w:rFonts w:ascii="Times New Roman" w:hAnsi="Times New Roman" w:cs="Times New Roman"/>
        </w:rPr>
        <w:t>0% match, totaling $25,000, from the Industrial Board</w:t>
      </w:r>
      <w:r w:rsidR="0006548F">
        <w:rPr>
          <w:rFonts w:ascii="Times New Roman" w:hAnsi="Times New Roman" w:cs="Times New Roman"/>
        </w:rPr>
        <w:t>.</w:t>
      </w:r>
    </w:p>
    <w:p w14:paraId="729040B0" w14:textId="79DB2674" w:rsidR="00C5559E" w:rsidRPr="00EF6E43" w:rsidRDefault="001C2C66" w:rsidP="00EF6E43">
      <w:pPr>
        <w:numPr>
          <w:ilvl w:val="0"/>
          <w:numId w:val="9"/>
        </w:numPr>
        <w:rPr>
          <w:rFonts w:ascii="Times New Roman" w:hAnsi="Times New Roman" w:cs="Times New Roman"/>
        </w:rPr>
      </w:pPr>
      <w:r w:rsidRPr="001B5258">
        <w:rPr>
          <w:rFonts w:ascii="Times New Roman" w:hAnsi="Times New Roman" w:cs="Times New Roman"/>
        </w:rPr>
        <w:t xml:space="preserve">State Infrastructure Bank  </w:t>
      </w:r>
      <w:r w:rsidR="00091E87" w:rsidRPr="001B5258">
        <w:rPr>
          <w:rFonts w:ascii="Times New Roman" w:hAnsi="Times New Roman" w:cs="Times New Roman"/>
        </w:rPr>
        <w:t xml:space="preserve">Greg provided an update on his efforts to assist the Office of Rural Development in evaluating the potential benefits of establishing a State Infrastructure Bank. </w:t>
      </w:r>
      <w:r w:rsidR="00F36A4E">
        <w:rPr>
          <w:rFonts w:ascii="Times New Roman" w:hAnsi="Times New Roman" w:cs="Times New Roman"/>
        </w:rPr>
        <w:t xml:space="preserve">The documents provided </w:t>
      </w:r>
      <w:r w:rsidR="006C6E8A">
        <w:rPr>
          <w:rFonts w:ascii="Times New Roman" w:hAnsi="Times New Roman" w:cs="Times New Roman"/>
        </w:rPr>
        <w:t>an overview of the State of Louisiana’s Transportation Finance</w:t>
      </w:r>
      <w:r w:rsidR="00EF6E43">
        <w:rPr>
          <w:rFonts w:ascii="Times New Roman" w:hAnsi="Times New Roman" w:cs="Times New Roman"/>
        </w:rPr>
        <w:t>s</w:t>
      </w:r>
      <w:r w:rsidR="00091E87" w:rsidRPr="001B5258">
        <w:rPr>
          <w:rFonts w:ascii="Times New Roman" w:hAnsi="Times New Roman" w:cs="Times New Roman"/>
        </w:rPr>
        <w:t>.</w:t>
      </w:r>
    </w:p>
    <w:p w14:paraId="30C61E36" w14:textId="3E5C35FF" w:rsidR="008C11B3" w:rsidRPr="001B5258" w:rsidRDefault="008C11B3" w:rsidP="00C5559E">
      <w:pPr>
        <w:pStyle w:val="ListParagraph"/>
        <w:numPr>
          <w:ilvl w:val="0"/>
          <w:numId w:val="13"/>
        </w:numPr>
        <w:rPr>
          <w:rFonts w:ascii="Times New Roman" w:hAnsi="Times New Roman" w:cs="Times New Roman"/>
        </w:rPr>
      </w:pPr>
      <w:r w:rsidRPr="001B5258">
        <w:rPr>
          <w:rFonts w:ascii="Times New Roman" w:hAnsi="Times New Roman" w:cs="Times New Roman"/>
        </w:rPr>
        <w:t>Outstanding Grant Application</w:t>
      </w:r>
    </w:p>
    <w:p w14:paraId="75543F97" w14:textId="09836DB3" w:rsidR="008C11B3" w:rsidRPr="001B5258" w:rsidRDefault="008C11B3" w:rsidP="008C11B3">
      <w:pPr>
        <w:numPr>
          <w:ilvl w:val="1"/>
          <w:numId w:val="9"/>
        </w:numPr>
        <w:rPr>
          <w:rFonts w:ascii="Times New Roman" w:hAnsi="Times New Roman" w:cs="Times New Roman"/>
        </w:rPr>
      </w:pPr>
      <w:r w:rsidRPr="001B5258">
        <w:rPr>
          <w:rFonts w:ascii="Times New Roman" w:hAnsi="Times New Roman" w:cs="Times New Roman"/>
        </w:rPr>
        <w:t xml:space="preserve">CFI </w:t>
      </w:r>
      <w:r w:rsidR="00730CB3" w:rsidRPr="001B5258">
        <w:rPr>
          <w:rFonts w:ascii="Times New Roman" w:hAnsi="Times New Roman" w:cs="Times New Roman"/>
        </w:rPr>
        <w:t>grant application – Hydrogen Distribution Facility</w:t>
      </w:r>
      <w:r w:rsidR="00FE5EDF">
        <w:rPr>
          <w:rFonts w:ascii="Times New Roman" w:hAnsi="Times New Roman" w:cs="Times New Roman"/>
        </w:rPr>
        <w:t xml:space="preserve"> – Greg </w:t>
      </w:r>
      <w:r w:rsidR="00B10A63">
        <w:rPr>
          <w:rFonts w:ascii="Times New Roman" w:hAnsi="Times New Roman" w:cs="Times New Roman"/>
        </w:rPr>
        <w:t>was notified that the port was not awarded this application, the City of New Orleans received $9 million to install 50 EV Charging Stations.</w:t>
      </w:r>
      <w:r w:rsidR="00FE5EDF">
        <w:rPr>
          <w:rFonts w:ascii="Times New Roman" w:hAnsi="Times New Roman" w:cs="Times New Roman"/>
        </w:rPr>
        <w:t xml:space="preserve"> </w:t>
      </w:r>
    </w:p>
    <w:p w14:paraId="01ABCD78" w14:textId="77777777" w:rsidR="00DC6E0F" w:rsidRDefault="00730CB3" w:rsidP="00791371">
      <w:pPr>
        <w:numPr>
          <w:ilvl w:val="1"/>
          <w:numId w:val="9"/>
        </w:numPr>
        <w:rPr>
          <w:rFonts w:ascii="Times New Roman" w:hAnsi="Times New Roman" w:cs="Times New Roman"/>
        </w:rPr>
      </w:pPr>
      <w:r w:rsidRPr="001B5258">
        <w:rPr>
          <w:rFonts w:ascii="Times New Roman" w:hAnsi="Times New Roman" w:cs="Times New Roman"/>
        </w:rPr>
        <w:t>Capital Outlay (</w:t>
      </w:r>
      <w:r w:rsidR="008713C4" w:rsidRPr="001B5258">
        <w:rPr>
          <w:rFonts w:ascii="Times New Roman" w:hAnsi="Times New Roman" w:cs="Times New Roman"/>
        </w:rPr>
        <w:t xml:space="preserve">1) </w:t>
      </w:r>
      <w:r w:rsidRPr="001B5258">
        <w:rPr>
          <w:rFonts w:ascii="Times New Roman" w:hAnsi="Times New Roman" w:cs="Times New Roman"/>
        </w:rPr>
        <w:t>Railspur</w:t>
      </w:r>
      <w:r w:rsidR="008713C4" w:rsidRPr="001B5258">
        <w:rPr>
          <w:rFonts w:ascii="Times New Roman" w:hAnsi="Times New Roman" w:cs="Times New Roman"/>
        </w:rPr>
        <w:t xml:space="preserve"> and (2) Land Purchase</w:t>
      </w:r>
    </w:p>
    <w:p w14:paraId="6D53702C" w14:textId="7A994803" w:rsidR="00791371" w:rsidRPr="001B5258" w:rsidRDefault="00DC6E0F" w:rsidP="00791371">
      <w:pPr>
        <w:numPr>
          <w:ilvl w:val="1"/>
          <w:numId w:val="9"/>
        </w:numPr>
        <w:rPr>
          <w:rFonts w:ascii="Times New Roman" w:hAnsi="Times New Roman" w:cs="Times New Roman"/>
        </w:rPr>
      </w:pPr>
      <w:r>
        <w:rPr>
          <w:rFonts w:ascii="Times New Roman" w:hAnsi="Times New Roman" w:cs="Times New Roman"/>
        </w:rPr>
        <w:t xml:space="preserve">Greg provided a concept paper to </w:t>
      </w:r>
      <w:r w:rsidR="00AD5B82">
        <w:rPr>
          <w:rFonts w:ascii="Times New Roman" w:hAnsi="Times New Roman" w:cs="Times New Roman"/>
        </w:rPr>
        <w:t>La</w:t>
      </w:r>
      <w:r>
        <w:rPr>
          <w:rFonts w:ascii="Times New Roman" w:hAnsi="Times New Roman" w:cs="Times New Roman"/>
        </w:rPr>
        <w:t>DENR</w:t>
      </w:r>
      <w:r w:rsidR="00AD5B82">
        <w:rPr>
          <w:rFonts w:ascii="Times New Roman" w:hAnsi="Times New Roman" w:cs="Times New Roman"/>
        </w:rPr>
        <w:t>-40101(d) Federal Formula</w:t>
      </w:r>
      <w:r w:rsidR="00CB4B24">
        <w:rPr>
          <w:rFonts w:ascii="Times New Roman" w:hAnsi="Times New Roman" w:cs="Times New Roman"/>
        </w:rPr>
        <w:t xml:space="preserve"> Grant </w:t>
      </w:r>
      <w:r w:rsidR="00BF3D59">
        <w:rPr>
          <w:rFonts w:ascii="Times New Roman" w:hAnsi="Times New Roman" w:cs="Times New Roman"/>
        </w:rPr>
        <w:t>request</w:t>
      </w:r>
      <w:r w:rsidR="005C20C9">
        <w:rPr>
          <w:rFonts w:ascii="Times New Roman" w:hAnsi="Times New Roman" w:cs="Times New Roman"/>
        </w:rPr>
        <w:t>ing</w:t>
      </w:r>
      <w:r w:rsidR="00BF3D59">
        <w:rPr>
          <w:rFonts w:ascii="Times New Roman" w:hAnsi="Times New Roman" w:cs="Times New Roman"/>
        </w:rPr>
        <w:t xml:space="preserve"> $350,000 which will require a 100% match by the Port ($3</w:t>
      </w:r>
      <w:r w:rsidR="00A248F7">
        <w:rPr>
          <w:rFonts w:ascii="Times New Roman" w:hAnsi="Times New Roman" w:cs="Times New Roman"/>
        </w:rPr>
        <w:t xml:space="preserve">50,000). Greg explained the importance of obtaining a grant to </w:t>
      </w:r>
      <w:r w:rsidR="005C20C9">
        <w:rPr>
          <w:rFonts w:ascii="Times New Roman" w:hAnsi="Times New Roman" w:cs="Times New Roman"/>
        </w:rPr>
        <w:t xml:space="preserve">assist with </w:t>
      </w:r>
      <w:r w:rsidR="00A248F7">
        <w:rPr>
          <w:rFonts w:ascii="Times New Roman" w:hAnsi="Times New Roman" w:cs="Times New Roman"/>
        </w:rPr>
        <w:t xml:space="preserve"> engineering</w:t>
      </w:r>
      <w:r w:rsidR="004539F4">
        <w:rPr>
          <w:rFonts w:ascii="Times New Roman" w:hAnsi="Times New Roman" w:cs="Times New Roman"/>
        </w:rPr>
        <w:t xml:space="preserve"> </w:t>
      </w:r>
      <w:r w:rsidR="005C20C9">
        <w:rPr>
          <w:rFonts w:ascii="Times New Roman" w:hAnsi="Times New Roman" w:cs="Times New Roman"/>
        </w:rPr>
        <w:t xml:space="preserve">services </w:t>
      </w:r>
      <w:r w:rsidR="004539F4">
        <w:rPr>
          <w:rFonts w:ascii="Times New Roman" w:hAnsi="Times New Roman" w:cs="Times New Roman"/>
        </w:rPr>
        <w:t xml:space="preserve">associated with the </w:t>
      </w:r>
      <w:r w:rsidR="004539F4">
        <w:rPr>
          <w:rFonts w:ascii="Times New Roman" w:hAnsi="Times New Roman" w:cs="Times New Roman"/>
        </w:rPr>
        <w:lastRenderedPageBreak/>
        <w:t>electrical grid to support our awarded grants.</w:t>
      </w:r>
      <w:r w:rsidR="00E7026E">
        <w:rPr>
          <w:rFonts w:ascii="Times New Roman" w:hAnsi="Times New Roman" w:cs="Times New Roman"/>
        </w:rPr>
        <w:t xml:space="preserve"> If </w:t>
      </w:r>
      <w:r w:rsidR="005C20C9">
        <w:rPr>
          <w:rFonts w:ascii="Times New Roman" w:hAnsi="Times New Roman" w:cs="Times New Roman"/>
        </w:rPr>
        <w:t xml:space="preserve">our concept letter is </w:t>
      </w:r>
      <w:r w:rsidR="00E7026E">
        <w:rPr>
          <w:rFonts w:ascii="Times New Roman" w:hAnsi="Times New Roman" w:cs="Times New Roman"/>
        </w:rPr>
        <w:t>selected, we will be required to submit a full application to DOT.</w:t>
      </w:r>
      <w:r w:rsidR="00A248F7">
        <w:rPr>
          <w:rFonts w:ascii="Times New Roman" w:hAnsi="Times New Roman" w:cs="Times New Roman"/>
        </w:rPr>
        <w:t xml:space="preserve"> </w:t>
      </w:r>
      <w:r w:rsidR="008713C4" w:rsidRPr="001B5258">
        <w:rPr>
          <w:rFonts w:ascii="Times New Roman" w:hAnsi="Times New Roman" w:cs="Times New Roman"/>
        </w:rPr>
        <w:t xml:space="preserve"> </w:t>
      </w:r>
    </w:p>
    <w:p w14:paraId="3E56E724" w14:textId="75ACEB88" w:rsidR="002F4B86" w:rsidRPr="001B5258" w:rsidRDefault="002F4B86" w:rsidP="00DC3D0C">
      <w:pPr>
        <w:rPr>
          <w:rFonts w:ascii="Times New Roman" w:hAnsi="Times New Roman" w:cs="Times New Roman"/>
        </w:rPr>
      </w:pPr>
      <w:r w:rsidRPr="001B5258">
        <w:rPr>
          <w:rFonts w:ascii="Times New Roman" w:hAnsi="Times New Roman" w:cs="Times New Roman"/>
        </w:rPr>
        <w:t>4.</w:t>
      </w:r>
      <w:r w:rsidR="0042258D">
        <w:rPr>
          <w:rFonts w:ascii="Times New Roman" w:hAnsi="Times New Roman" w:cs="Times New Roman"/>
        </w:rPr>
        <w:t>3</w:t>
      </w:r>
      <w:r w:rsidRPr="001B5258">
        <w:rPr>
          <w:rFonts w:ascii="Times New Roman" w:hAnsi="Times New Roman" w:cs="Times New Roman"/>
        </w:rPr>
        <w:t xml:space="preserve"> Tenant Updates:</w:t>
      </w:r>
    </w:p>
    <w:p w14:paraId="26EE1A69" w14:textId="2585F045" w:rsidR="002F4B86" w:rsidRPr="001B5258" w:rsidRDefault="002F4B86" w:rsidP="002F4B86">
      <w:pPr>
        <w:numPr>
          <w:ilvl w:val="0"/>
          <w:numId w:val="10"/>
        </w:numPr>
        <w:rPr>
          <w:rFonts w:ascii="Times New Roman" w:hAnsi="Times New Roman" w:cs="Times New Roman"/>
        </w:rPr>
      </w:pPr>
      <w:r w:rsidRPr="001B5258">
        <w:rPr>
          <w:rFonts w:ascii="Times New Roman" w:hAnsi="Times New Roman" w:cs="Times New Roman"/>
        </w:rPr>
        <w:t>Guerrero Farms:</w:t>
      </w:r>
      <w:r w:rsidR="00F2798D">
        <w:rPr>
          <w:rFonts w:ascii="Times New Roman" w:hAnsi="Times New Roman" w:cs="Times New Roman"/>
        </w:rPr>
        <w:t xml:space="preserve">  </w:t>
      </w:r>
      <w:r w:rsidR="00147A54" w:rsidRPr="001B5258">
        <w:rPr>
          <w:rFonts w:ascii="Times New Roman" w:hAnsi="Times New Roman" w:cs="Times New Roman"/>
        </w:rPr>
        <w:t xml:space="preserve">David was instructed to pay the 2024 rent, totaling $10,000, by the end of the year. </w:t>
      </w:r>
      <w:r w:rsidR="00E21175">
        <w:rPr>
          <w:rFonts w:ascii="Times New Roman" w:hAnsi="Times New Roman" w:cs="Times New Roman"/>
        </w:rPr>
        <w:t xml:space="preserve">Last month, </w:t>
      </w:r>
      <w:r w:rsidR="00147A54" w:rsidRPr="001B5258">
        <w:rPr>
          <w:rFonts w:ascii="Times New Roman" w:hAnsi="Times New Roman" w:cs="Times New Roman"/>
        </w:rPr>
        <w:t>Greg requested the board’s approval to reduce the lease amount by $1,000 to account for maintenance work around the property perimeter and damages caused to David’s crops by onsite activities.</w:t>
      </w:r>
      <w:r w:rsidR="00DB0DFE">
        <w:rPr>
          <w:rFonts w:ascii="Times New Roman" w:hAnsi="Times New Roman" w:cs="Times New Roman"/>
        </w:rPr>
        <w:t xml:space="preserve"> </w:t>
      </w:r>
      <w:r w:rsidR="003A5F12">
        <w:rPr>
          <w:rFonts w:ascii="Times New Roman" w:hAnsi="Times New Roman" w:cs="Times New Roman"/>
        </w:rPr>
        <w:t xml:space="preserve">This month </w:t>
      </w:r>
      <w:r w:rsidR="00DB0DFE">
        <w:rPr>
          <w:rFonts w:ascii="Times New Roman" w:hAnsi="Times New Roman" w:cs="Times New Roman"/>
        </w:rPr>
        <w:t>Greg received check for $9000.00</w:t>
      </w:r>
    </w:p>
    <w:p w14:paraId="4FBAB7FC" w14:textId="6A455666" w:rsidR="00F2798D" w:rsidRDefault="002F4B86" w:rsidP="00F2798D">
      <w:pPr>
        <w:numPr>
          <w:ilvl w:val="0"/>
          <w:numId w:val="10"/>
        </w:numPr>
        <w:rPr>
          <w:rFonts w:ascii="Times New Roman" w:hAnsi="Times New Roman" w:cs="Times New Roman"/>
        </w:rPr>
      </w:pPr>
      <w:r w:rsidRPr="001B5258">
        <w:rPr>
          <w:rFonts w:ascii="Times New Roman" w:hAnsi="Times New Roman" w:cs="Times New Roman"/>
        </w:rPr>
        <w:t>McClanahan:</w:t>
      </w:r>
      <w:r w:rsidR="00F2798D">
        <w:rPr>
          <w:rFonts w:ascii="Times New Roman" w:hAnsi="Times New Roman" w:cs="Times New Roman"/>
        </w:rPr>
        <w:t xml:space="preserve">  </w:t>
      </w:r>
      <w:r w:rsidR="00962390" w:rsidRPr="001B5258">
        <w:rPr>
          <w:rFonts w:ascii="Times New Roman" w:hAnsi="Times New Roman" w:cs="Times New Roman"/>
        </w:rPr>
        <w:t xml:space="preserve">McClanahan </w:t>
      </w:r>
      <w:r w:rsidR="007D27B4">
        <w:rPr>
          <w:rFonts w:ascii="Times New Roman" w:hAnsi="Times New Roman" w:cs="Times New Roman"/>
        </w:rPr>
        <w:t>paid $3,000 for the remaining rent due for 2</w:t>
      </w:r>
      <w:r w:rsidR="007F269A">
        <w:rPr>
          <w:rFonts w:ascii="Times New Roman" w:hAnsi="Times New Roman" w:cs="Times New Roman"/>
        </w:rPr>
        <w:t>024, still has a balance of $3000 for 2023</w:t>
      </w:r>
      <w:r w:rsidR="00962390" w:rsidRPr="001B5258">
        <w:rPr>
          <w:rFonts w:ascii="Times New Roman" w:hAnsi="Times New Roman" w:cs="Times New Roman"/>
        </w:rPr>
        <w:t>.</w:t>
      </w:r>
    </w:p>
    <w:p w14:paraId="5DFC8B02" w14:textId="1070B154" w:rsidR="007F269A" w:rsidRDefault="007F269A" w:rsidP="003A5F12">
      <w:pPr>
        <w:numPr>
          <w:ilvl w:val="0"/>
          <w:numId w:val="10"/>
        </w:numPr>
        <w:rPr>
          <w:rFonts w:ascii="Times New Roman" w:hAnsi="Times New Roman" w:cs="Times New Roman"/>
        </w:rPr>
      </w:pPr>
      <w:r w:rsidRPr="00F2798D">
        <w:rPr>
          <w:rFonts w:ascii="Times New Roman" w:hAnsi="Times New Roman" w:cs="Times New Roman"/>
        </w:rPr>
        <w:t>Louisiana Green Fuels – modified to quarterly payment first payment of 2025 due March 31, 2025.</w:t>
      </w:r>
    </w:p>
    <w:p w14:paraId="0F8FCB38" w14:textId="5C308D39" w:rsidR="002F4B86" w:rsidRPr="001E72AB" w:rsidRDefault="007F269A" w:rsidP="001E72AB">
      <w:pPr>
        <w:numPr>
          <w:ilvl w:val="0"/>
          <w:numId w:val="10"/>
        </w:numPr>
        <w:rPr>
          <w:rFonts w:ascii="Times New Roman" w:hAnsi="Times New Roman" w:cs="Times New Roman"/>
        </w:rPr>
      </w:pPr>
      <w:r w:rsidRPr="003A5F12">
        <w:rPr>
          <w:rFonts w:ascii="Times New Roman" w:hAnsi="Times New Roman" w:cs="Times New Roman"/>
        </w:rPr>
        <w:t>Terral Riverservices – paid for 2024</w:t>
      </w:r>
      <w:r w:rsidR="003A5F12">
        <w:rPr>
          <w:rFonts w:ascii="Times New Roman" w:hAnsi="Times New Roman" w:cs="Times New Roman"/>
        </w:rPr>
        <w:t xml:space="preserve"> back in April 2024</w:t>
      </w:r>
      <w:r w:rsidRPr="003A5F12">
        <w:rPr>
          <w:rFonts w:ascii="Times New Roman" w:hAnsi="Times New Roman" w:cs="Times New Roman"/>
        </w:rPr>
        <w:t xml:space="preserve"> and </w:t>
      </w:r>
      <w:r w:rsidR="003A5F12">
        <w:rPr>
          <w:rFonts w:ascii="Times New Roman" w:hAnsi="Times New Roman" w:cs="Times New Roman"/>
        </w:rPr>
        <w:t xml:space="preserve">makes </w:t>
      </w:r>
      <w:r w:rsidRPr="003A5F12">
        <w:rPr>
          <w:rFonts w:ascii="Times New Roman" w:hAnsi="Times New Roman" w:cs="Times New Roman"/>
        </w:rPr>
        <w:t xml:space="preserve">monthly </w:t>
      </w:r>
      <w:r w:rsidR="00985D60">
        <w:rPr>
          <w:rFonts w:ascii="Times New Roman" w:hAnsi="Times New Roman" w:cs="Times New Roman"/>
        </w:rPr>
        <w:t xml:space="preserve">deposits associated with aggregate </w:t>
      </w:r>
      <w:r w:rsidRPr="003A5F12">
        <w:rPr>
          <w:rFonts w:ascii="Times New Roman" w:hAnsi="Times New Roman" w:cs="Times New Roman"/>
        </w:rPr>
        <w:t xml:space="preserve">tonnage fees </w:t>
      </w:r>
      <w:r w:rsidR="00985D60">
        <w:rPr>
          <w:rFonts w:ascii="Times New Roman" w:hAnsi="Times New Roman" w:cs="Times New Roman"/>
        </w:rPr>
        <w:t>based on delivery of barges</w:t>
      </w:r>
      <w:r w:rsidRPr="003A5F12">
        <w:rPr>
          <w:rFonts w:ascii="Times New Roman" w:hAnsi="Times New Roman" w:cs="Times New Roman"/>
        </w:rPr>
        <w:t xml:space="preserve">.  The monthly </w:t>
      </w:r>
      <w:r w:rsidR="00985D60">
        <w:rPr>
          <w:rFonts w:ascii="Times New Roman" w:hAnsi="Times New Roman" w:cs="Times New Roman"/>
        </w:rPr>
        <w:t>$3,000 agreement</w:t>
      </w:r>
      <w:r w:rsidRPr="003A5F12">
        <w:rPr>
          <w:rFonts w:ascii="Times New Roman" w:hAnsi="Times New Roman" w:cs="Times New Roman"/>
        </w:rPr>
        <w:t xml:space="preserve"> for t</w:t>
      </w:r>
      <w:r w:rsidR="00985D60">
        <w:rPr>
          <w:rFonts w:ascii="Times New Roman" w:hAnsi="Times New Roman" w:cs="Times New Roman"/>
        </w:rPr>
        <w:t xml:space="preserve">emporarily </w:t>
      </w:r>
      <w:r w:rsidRPr="003A5F12">
        <w:rPr>
          <w:rFonts w:ascii="Times New Roman" w:hAnsi="Times New Roman" w:cs="Times New Roman"/>
        </w:rPr>
        <w:t xml:space="preserve">storage of cottonseed at the old grain elevator will be paid from November until the </w:t>
      </w:r>
      <w:r w:rsidR="00985D60">
        <w:rPr>
          <w:rFonts w:ascii="Times New Roman" w:hAnsi="Times New Roman" w:cs="Times New Roman"/>
        </w:rPr>
        <w:t xml:space="preserve">all the cottonseed has been </w:t>
      </w:r>
      <w:r w:rsidRPr="003A5F12">
        <w:rPr>
          <w:rFonts w:ascii="Times New Roman" w:hAnsi="Times New Roman" w:cs="Times New Roman"/>
        </w:rPr>
        <w:t>remove</w:t>
      </w:r>
      <w:r w:rsidR="00985D60">
        <w:rPr>
          <w:rFonts w:ascii="Times New Roman" w:hAnsi="Times New Roman" w:cs="Times New Roman"/>
        </w:rPr>
        <w:t xml:space="preserve">d.  </w:t>
      </w:r>
      <w:r w:rsidR="008E4FD5">
        <w:rPr>
          <w:rFonts w:ascii="Times New Roman" w:hAnsi="Times New Roman" w:cs="Times New Roman"/>
        </w:rPr>
        <w:t>Richard stated that all cottonseed should be removed by February 1, 2025.</w:t>
      </w:r>
      <w:r w:rsidRPr="003A5F12">
        <w:rPr>
          <w:rFonts w:ascii="Times New Roman" w:hAnsi="Times New Roman" w:cs="Times New Roman"/>
        </w:rPr>
        <w:t xml:space="preserve"> (3 months </w:t>
      </w:r>
      <w:r w:rsidR="008E4FD5">
        <w:rPr>
          <w:rFonts w:ascii="Times New Roman" w:hAnsi="Times New Roman" w:cs="Times New Roman"/>
        </w:rPr>
        <w:t xml:space="preserve">totaling </w:t>
      </w:r>
      <w:r w:rsidRPr="003A5F12">
        <w:rPr>
          <w:rFonts w:ascii="Times New Roman" w:hAnsi="Times New Roman" w:cs="Times New Roman"/>
        </w:rPr>
        <w:t>$9,000)</w:t>
      </w:r>
    </w:p>
    <w:p w14:paraId="25298F2C" w14:textId="5723E68A" w:rsidR="001B5258" w:rsidRPr="001B5258" w:rsidRDefault="002F4B86" w:rsidP="001E72AB">
      <w:pPr>
        <w:rPr>
          <w:rFonts w:ascii="Times New Roman" w:hAnsi="Times New Roman" w:cs="Times New Roman"/>
        </w:rPr>
      </w:pPr>
      <w:r w:rsidRPr="001B5258">
        <w:rPr>
          <w:rFonts w:ascii="Times New Roman" w:hAnsi="Times New Roman" w:cs="Times New Roman"/>
        </w:rPr>
        <w:t>5. Approval of Invoices:</w:t>
      </w:r>
      <w:r w:rsidR="0042258D">
        <w:rPr>
          <w:rFonts w:ascii="Times New Roman" w:hAnsi="Times New Roman" w:cs="Times New Roman"/>
        </w:rPr>
        <w:t xml:space="preserve"> </w:t>
      </w:r>
      <w:r w:rsidRPr="001B5258">
        <w:rPr>
          <w:rFonts w:ascii="Times New Roman" w:hAnsi="Times New Roman" w:cs="Times New Roman"/>
        </w:rPr>
        <w:t xml:space="preserve">Greg reviewed all outstanding invoices. </w:t>
      </w:r>
    </w:p>
    <w:p w14:paraId="6CAE1DCC" w14:textId="2D65D192" w:rsidR="002F4B86" w:rsidRPr="001B5258" w:rsidRDefault="002F4B86" w:rsidP="002F4B86">
      <w:pPr>
        <w:ind w:left="360"/>
        <w:rPr>
          <w:rFonts w:ascii="Times New Roman" w:hAnsi="Times New Roman" w:cs="Times New Roman"/>
          <w:b/>
          <w:bCs/>
        </w:rPr>
      </w:pPr>
      <w:r w:rsidRPr="001B5258">
        <w:rPr>
          <w:rFonts w:ascii="Times New Roman" w:hAnsi="Times New Roman" w:cs="Times New Roman"/>
          <w:b/>
          <w:bCs/>
        </w:rPr>
        <w:t>A motion to pay all outstanding bills was made by C</w:t>
      </w:r>
      <w:r w:rsidR="005F192F" w:rsidRPr="001B5258">
        <w:rPr>
          <w:rFonts w:ascii="Times New Roman" w:hAnsi="Times New Roman" w:cs="Times New Roman"/>
          <w:b/>
          <w:bCs/>
        </w:rPr>
        <w:t>harles Hearns</w:t>
      </w:r>
      <w:r w:rsidRPr="001B5258">
        <w:rPr>
          <w:rFonts w:ascii="Times New Roman" w:hAnsi="Times New Roman" w:cs="Times New Roman"/>
          <w:b/>
          <w:bCs/>
        </w:rPr>
        <w:t xml:space="preserve"> and seconded by M</w:t>
      </w:r>
      <w:r w:rsidR="00EF6E43">
        <w:rPr>
          <w:rFonts w:ascii="Times New Roman" w:hAnsi="Times New Roman" w:cs="Times New Roman"/>
          <w:b/>
          <w:bCs/>
        </w:rPr>
        <w:t>onty Adams, Jr</w:t>
      </w:r>
      <w:r w:rsidRPr="001B5258">
        <w:rPr>
          <w:rFonts w:ascii="Times New Roman" w:hAnsi="Times New Roman" w:cs="Times New Roman"/>
          <w:b/>
          <w:bCs/>
        </w:rPr>
        <w:t>. The motion passed unanimously.</w:t>
      </w:r>
    </w:p>
    <w:p w14:paraId="6EBA1A1C" w14:textId="77777777" w:rsidR="002F4B86" w:rsidRPr="001B5258" w:rsidRDefault="002F4B86" w:rsidP="001B5258">
      <w:pPr>
        <w:rPr>
          <w:rFonts w:ascii="Times New Roman" w:hAnsi="Times New Roman" w:cs="Times New Roman"/>
        </w:rPr>
      </w:pPr>
      <w:r w:rsidRPr="001B5258">
        <w:rPr>
          <w:rFonts w:ascii="Times New Roman" w:hAnsi="Times New Roman" w:cs="Times New Roman"/>
        </w:rPr>
        <w:t>6. Adjournment:</w:t>
      </w:r>
    </w:p>
    <w:p w14:paraId="74889FE0" w14:textId="3F83D955" w:rsidR="002F4B86" w:rsidRPr="001B5258" w:rsidRDefault="002F4B86" w:rsidP="002F4B86">
      <w:pPr>
        <w:ind w:left="360"/>
        <w:rPr>
          <w:rFonts w:ascii="Times New Roman" w:hAnsi="Times New Roman" w:cs="Times New Roman"/>
          <w:b/>
          <w:bCs/>
        </w:rPr>
      </w:pPr>
      <w:r w:rsidRPr="001B5258">
        <w:rPr>
          <w:rFonts w:ascii="Times New Roman" w:hAnsi="Times New Roman" w:cs="Times New Roman"/>
          <w:b/>
          <w:bCs/>
        </w:rPr>
        <w:t xml:space="preserve">A motion to adjourn the meeting was made by </w:t>
      </w:r>
      <w:r w:rsidR="001B0D5C" w:rsidRPr="001B5258">
        <w:rPr>
          <w:rFonts w:ascii="Times New Roman" w:hAnsi="Times New Roman" w:cs="Times New Roman"/>
          <w:b/>
          <w:bCs/>
        </w:rPr>
        <w:t>Charles Hearns</w:t>
      </w:r>
      <w:r w:rsidRPr="001B5258">
        <w:rPr>
          <w:rFonts w:ascii="Times New Roman" w:hAnsi="Times New Roman" w:cs="Times New Roman"/>
          <w:b/>
          <w:bCs/>
        </w:rPr>
        <w:t xml:space="preserve"> and seconded by </w:t>
      </w:r>
      <w:r w:rsidR="001B0D5C" w:rsidRPr="001B5258">
        <w:rPr>
          <w:rFonts w:ascii="Times New Roman" w:hAnsi="Times New Roman" w:cs="Times New Roman"/>
          <w:b/>
          <w:bCs/>
        </w:rPr>
        <w:t>Bruce Frazier</w:t>
      </w:r>
      <w:r w:rsidRPr="001B5258">
        <w:rPr>
          <w:rFonts w:ascii="Times New Roman" w:hAnsi="Times New Roman" w:cs="Times New Roman"/>
          <w:b/>
          <w:bCs/>
        </w:rPr>
        <w:t>. The motion passed unanimously, and the meeting was adjourned.</w:t>
      </w:r>
    </w:p>
    <w:p w14:paraId="4BFBB49C" w14:textId="77777777" w:rsidR="002F4B86" w:rsidRPr="001B5258" w:rsidRDefault="002F4B86" w:rsidP="00B95C93">
      <w:pPr>
        <w:ind w:left="360"/>
        <w:rPr>
          <w:rFonts w:ascii="Times New Roman" w:hAnsi="Times New Roman" w:cs="Times New Roman"/>
        </w:rPr>
      </w:pPr>
    </w:p>
    <w:sectPr w:rsidR="002F4B86" w:rsidRPr="001B52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8077" w14:textId="77777777" w:rsidR="001B4063" w:rsidRDefault="001B4063" w:rsidP="001C11BC">
      <w:pPr>
        <w:spacing w:after="0" w:line="240" w:lineRule="auto"/>
      </w:pPr>
      <w:r>
        <w:separator/>
      </w:r>
    </w:p>
  </w:endnote>
  <w:endnote w:type="continuationSeparator" w:id="0">
    <w:p w14:paraId="004FDDBD" w14:textId="77777777" w:rsidR="001B4063" w:rsidRDefault="001B4063" w:rsidP="001C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0417" w14:textId="77777777" w:rsidR="001B4063" w:rsidRDefault="001B4063" w:rsidP="001C11BC">
      <w:pPr>
        <w:spacing w:after="0" w:line="240" w:lineRule="auto"/>
      </w:pPr>
      <w:r>
        <w:separator/>
      </w:r>
    </w:p>
  </w:footnote>
  <w:footnote w:type="continuationSeparator" w:id="0">
    <w:p w14:paraId="5DB3D8F2" w14:textId="77777777" w:rsidR="001B4063" w:rsidRDefault="001B4063" w:rsidP="001C1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895"/>
    <w:multiLevelType w:val="multilevel"/>
    <w:tmpl w:val="41A4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90E01"/>
    <w:multiLevelType w:val="hybridMultilevel"/>
    <w:tmpl w:val="02469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A536E6"/>
    <w:multiLevelType w:val="multilevel"/>
    <w:tmpl w:val="A9E6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5112A"/>
    <w:multiLevelType w:val="multilevel"/>
    <w:tmpl w:val="3AD2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C74EC"/>
    <w:multiLevelType w:val="multilevel"/>
    <w:tmpl w:val="93268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96F2D"/>
    <w:multiLevelType w:val="hybridMultilevel"/>
    <w:tmpl w:val="AC34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D151F"/>
    <w:multiLevelType w:val="multilevel"/>
    <w:tmpl w:val="13BE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822E5"/>
    <w:multiLevelType w:val="multilevel"/>
    <w:tmpl w:val="DD1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A77F8"/>
    <w:multiLevelType w:val="multilevel"/>
    <w:tmpl w:val="7D4A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05AF0"/>
    <w:multiLevelType w:val="multilevel"/>
    <w:tmpl w:val="E962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E51F8"/>
    <w:multiLevelType w:val="hybridMultilevel"/>
    <w:tmpl w:val="B3E86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D2A64"/>
    <w:multiLevelType w:val="hybridMultilevel"/>
    <w:tmpl w:val="EA14A0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44C26"/>
    <w:multiLevelType w:val="multilevel"/>
    <w:tmpl w:val="20F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3619976">
    <w:abstractNumId w:val="10"/>
  </w:num>
  <w:num w:numId="2" w16cid:durableId="1592347186">
    <w:abstractNumId w:val="12"/>
  </w:num>
  <w:num w:numId="3" w16cid:durableId="536504454">
    <w:abstractNumId w:val="3"/>
  </w:num>
  <w:num w:numId="4" w16cid:durableId="1263610174">
    <w:abstractNumId w:val="2"/>
  </w:num>
  <w:num w:numId="5" w16cid:durableId="648556494">
    <w:abstractNumId w:val="11"/>
  </w:num>
  <w:num w:numId="6" w16cid:durableId="499469022">
    <w:abstractNumId w:val="7"/>
  </w:num>
  <w:num w:numId="7" w16cid:durableId="249168602">
    <w:abstractNumId w:val="8"/>
  </w:num>
  <w:num w:numId="8" w16cid:durableId="1066295686">
    <w:abstractNumId w:val="6"/>
  </w:num>
  <w:num w:numId="9" w16cid:durableId="616563039">
    <w:abstractNumId w:val="4"/>
  </w:num>
  <w:num w:numId="10" w16cid:durableId="1596479533">
    <w:abstractNumId w:val="9"/>
  </w:num>
  <w:num w:numId="11" w16cid:durableId="899442797">
    <w:abstractNumId w:val="0"/>
  </w:num>
  <w:num w:numId="12" w16cid:durableId="379748157">
    <w:abstractNumId w:val="1"/>
  </w:num>
  <w:num w:numId="13" w16cid:durableId="510527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82"/>
    <w:rsid w:val="0000213E"/>
    <w:rsid w:val="00002983"/>
    <w:rsid w:val="00003CAB"/>
    <w:rsid w:val="00004FB4"/>
    <w:rsid w:val="00005356"/>
    <w:rsid w:val="000109CA"/>
    <w:rsid w:val="00010A6A"/>
    <w:rsid w:val="00011FEE"/>
    <w:rsid w:val="00015653"/>
    <w:rsid w:val="000202E9"/>
    <w:rsid w:val="0002059B"/>
    <w:rsid w:val="00020D82"/>
    <w:rsid w:val="00022937"/>
    <w:rsid w:val="00023B89"/>
    <w:rsid w:val="00030C5B"/>
    <w:rsid w:val="00031970"/>
    <w:rsid w:val="00034967"/>
    <w:rsid w:val="00040A73"/>
    <w:rsid w:val="00041273"/>
    <w:rsid w:val="000456B0"/>
    <w:rsid w:val="00045F7A"/>
    <w:rsid w:val="00051EDF"/>
    <w:rsid w:val="00051FC1"/>
    <w:rsid w:val="00053060"/>
    <w:rsid w:val="0005399A"/>
    <w:rsid w:val="00053C97"/>
    <w:rsid w:val="000558E6"/>
    <w:rsid w:val="00055AA3"/>
    <w:rsid w:val="00056340"/>
    <w:rsid w:val="00060050"/>
    <w:rsid w:val="0006548F"/>
    <w:rsid w:val="00065670"/>
    <w:rsid w:val="0007032B"/>
    <w:rsid w:val="00071236"/>
    <w:rsid w:val="00074206"/>
    <w:rsid w:val="000759A3"/>
    <w:rsid w:val="00076C88"/>
    <w:rsid w:val="00077791"/>
    <w:rsid w:val="00080704"/>
    <w:rsid w:val="00080D6C"/>
    <w:rsid w:val="0008158D"/>
    <w:rsid w:val="00086493"/>
    <w:rsid w:val="00087A54"/>
    <w:rsid w:val="000904EB"/>
    <w:rsid w:val="000913A6"/>
    <w:rsid w:val="00091BBE"/>
    <w:rsid w:val="00091E87"/>
    <w:rsid w:val="00092311"/>
    <w:rsid w:val="000933F9"/>
    <w:rsid w:val="00096C47"/>
    <w:rsid w:val="00097157"/>
    <w:rsid w:val="000A0EC5"/>
    <w:rsid w:val="000A62E5"/>
    <w:rsid w:val="000B23B8"/>
    <w:rsid w:val="000B4294"/>
    <w:rsid w:val="000B5F99"/>
    <w:rsid w:val="000C0E59"/>
    <w:rsid w:val="000C1146"/>
    <w:rsid w:val="000C2A09"/>
    <w:rsid w:val="000C39EF"/>
    <w:rsid w:val="000C5585"/>
    <w:rsid w:val="000C6F57"/>
    <w:rsid w:val="000C7151"/>
    <w:rsid w:val="000D18D2"/>
    <w:rsid w:val="000D2710"/>
    <w:rsid w:val="000D46F6"/>
    <w:rsid w:val="000D4B9C"/>
    <w:rsid w:val="000D5763"/>
    <w:rsid w:val="000D65F7"/>
    <w:rsid w:val="000D71A0"/>
    <w:rsid w:val="000E03FA"/>
    <w:rsid w:val="000E214E"/>
    <w:rsid w:val="000E23D3"/>
    <w:rsid w:val="000E2F9A"/>
    <w:rsid w:val="000E30BF"/>
    <w:rsid w:val="000E5735"/>
    <w:rsid w:val="000E5B4D"/>
    <w:rsid w:val="000E607C"/>
    <w:rsid w:val="000F0B37"/>
    <w:rsid w:val="000F6FBA"/>
    <w:rsid w:val="001017E5"/>
    <w:rsid w:val="00101F33"/>
    <w:rsid w:val="00107AD7"/>
    <w:rsid w:val="001103E9"/>
    <w:rsid w:val="00110FCF"/>
    <w:rsid w:val="00114E1B"/>
    <w:rsid w:val="00117082"/>
    <w:rsid w:val="00125C01"/>
    <w:rsid w:val="00126582"/>
    <w:rsid w:val="001268CF"/>
    <w:rsid w:val="00132C25"/>
    <w:rsid w:val="00132F22"/>
    <w:rsid w:val="001340B3"/>
    <w:rsid w:val="00136129"/>
    <w:rsid w:val="0014431C"/>
    <w:rsid w:val="001453E6"/>
    <w:rsid w:val="00147A54"/>
    <w:rsid w:val="00152CE5"/>
    <w:rsid w:val="00152DD9"/>
    <w:rsid w:val="00153276"/>
    <w:rsid w:val="00153483"/>
    <w:rsid w:val="00155961"/>
    <w:rsid w:val="00157A1C"/>
    <w:rsid w:val="00160F4D"/>
    <w:rsid w:val="0016665E"/>
    <w:rsid w:val="00172DB9"/>
    <w:rsid w:val="00176C58"/>
    <w:rsid w:val="001810E1"/>
    <w:rsid w:val="00181518"/>
    <w:rsid w:val="00182488"/>
    <w:rsid w:val="0018274C"/>
    <w:rsid w:val="00182786"/>
    <w:rsid w:val="00183062"/>
    <w:rsid w:val="001848A1"/>
    <w:rsid w:val="001848C2"/>
    <w:rsid w:val="0018586E"/>
    <w:rsid w:val="00187FBB"/>
    <w:rsid w:val="00191C57"/>
    <w:rsid w:val="001923D8"/>
    <w:rsid w:val="001A1457"/>
    <w:rsid w:val="001A2D3B"/>
    <w:rsid w:val="001A3CCF"/>
    <w:rsid w:val="001B098D"/>
    <w:rsid w:val="001B0D5C"/>
    <w:rsid w:val="001B4063"/>
    <w:rsid w:val="001B5258"/>
    <w:rsid w:val="001B5B8B"/>
    <w:rsid w:val="001B61FE"/>
    <w:rsid w:val="001B6BE6"/>
    <w:rsid w:val="001C11BC"/>
    <w:rsid w:val="001C2C66"/>
    <w:rsid w:val="001C2DD4"/>
    <w:rsid w:val="001C307A"/>
    <w:rsid w:val="001C5020"/>
    <w:rsid w:val="001D06E3"/>
    <w:rsid w:val="001D2764"/>
    <w:rsid w:val="001D4643"/>
    <w:rsid w:val="001D5A42"/>
    <w:rsid w:val="001E0C23"/>
    <w:rsid w:val="001E1088"/>
    <w:rsid w:val="001E16B3"/>
    <w:rsid w:val="001E1B9B"/>
    <w:rsid w:val="001E3E17"/>
    <w:rsid w:val="001E508D"/>
    <w:rsid w:val="001E5347"/>
    <w:rsid w:val="001E57A3"/>
    <w:rsid w:val="001E6EAB"/>
    <w:rsid w:val="001E72AB"/>
    <w:rsid w:val="001E7BA5"/>
    <w:rsid w:val="001F38F3"/>
    <w:rsid w:val="001F4525"/>
    <w:rsid w:val="001F6EA2"/>
    <w:rsid w:val="00204A7D"/>
    <w:rsid w:val="00211112"/>
    <w:rsid w:val="00211F05"/>
    <w:rsid w:val="0021439E"/>
    <w:rsid w:val="0021501E"/>
    <w:rsid w:val="0021762B"/>
    <w:rsid w:val="00222075"/>
    <w:rsid w:val="0022242C"/>
    <w:rsid w:val="002229A2"/>
    <w:rsid w:val="00223202"/>
    <w:rsid w:val="00224C66"/>
    <w:rsid w:val="00225525"/>
    <w:rsid w:val="0022714C"/>
    <w:rsid w:val="00230D1C"/>
    <w:rsid w:val="00234AFC"/>
    <w:rsid w:val="00234E42"/>
    <w:rsid w:val="0023664F"/>
    <w:rsid w:val="0024339F"/>
    <w:rsid w:val="00245531"/>
    <w:rsid w:val="00246B3A"/>
    <w:rsid w:val="002523B6"/>
    <w:rsid w:val="00253555"/>
    <w:rsid w:val="00253DDF"/>
    <w:rsid w:val="002555B3"/>
    <w:rsid w:val="00257E4E"/>
    <w:rsid w:val="002612C9"/>
    <w:rsid w:val="00261BE6"/>
    <w:rsid w:val="002633B5"/>
    <w:rsid w:val="0026423F"/>
    <w:rsid w:val="00264516"/>
    <w:rsid w:val="00272EDA"/>
    <w:rsid w:val="00273668"/>
    <w:rsid w:val="002750D4"/>
    <w:rsid w:val="00275F6D"/>
    <w:rsid w:val="00276802"/>
    <w:rsid w:val="00276B04"/>
    <w:rsid w:val="00277E7B"/>
    <w:rsid w:val="002806F7"/>
    <w:rsid w:val="00280BE6"/>
    <w:rsid w:val="002812D0"/>
    <w:rsid w:val="00282EF1"/>
    <w:rsid w:val="00282F5D"/>
    <w:rsid w:val="0028485A"/>
    <w:rsid w:val="00285A34"/>
    <w:rsid w:val="0028768C"/>
    <w:rsid w:val="00292AE0"/>
    <w:rsid w:val="00294F84"/>
    <w:rsid w:val="00296829"/>
    <w:rsid w:val="00296C5C"/>
    <w:rsid w:val="002979BF"/>
    <w:rsid w:val="00297E2D"/>
    <w:rsid w:val="002A1BCC"/>
    <w:rsid w:val="002A3E4E"/>
    <w:rsid w:val="002A7D2C"/>
    <w:rsid w:val="002B0FD4"/>
    <w:rsid w:val="002B1A14"/>
    <w:rsid w:val="002B50CA"/>
    <w:rsid w:val="002B65BA"/>
    <w:rsid w:val="002B6EDB"/>
    <w:rsid w:val="002C01BF"/>
    <w:rsid w:val="002C054C"/>
    <w:rsid w:val="002C1420"/>
    <w:rsid w:val="002D0BA3"/>
    <w:rsid w:val="002D2C51"/>
    <w:rsid w:val="002D3307"/>
    <w:rsid w:val="002D55FA"/>
    <w:rsid w:val="002E071C"/>
    <w:rsid w:val="002E0B79"/>
    <w:rsid w:val="002E0E04"/>
    <w:rsid w:val="002E5509"/>
    <w:rsid w:val="002E6D23"/>
    <w:rsid w:val="002E7AA3"/>
    <w:rsid w:val="002F24DD"/>
    <w:rsid w:val="002F372A"/>
    <w:rsid w:val="002F41CC"/>
    <w:rsid w:val="002F4636"/>
    <w:rsid w:val="002F4B86"/>
    <w:rsid w:val="002F5B4D"/>
    <w:rsid w:val="002F7AAF"/>
    <w:rsid w:val="00300296"/>
    <w:rsid w:val="0030061B"/>
    <w:rsid w:val="003025CE"/>
    <w:rsid w:val="00302AEC"/>
    <w:rsid w:val="003058FF"/>
    <w:rsid w:val="0031286A"/>
    <w:rsid w:val="00312FDC"/>
    <w:rsid w:val="0031719A"/>
    <w:rsid w:val="00320CC4"/>
    <w:rsid w:val="003216EE"/>
    <w:rsid w:val="00324BDA"/>
    <w:rsid w:val="00326BA2"/>
    <w:rsid w:val="003275AF"/>
    <w:rsid w:val="00327B85"/>
    <w:rsid w:val="0033613C"/>
    <w:rsid w:val="00336B6B"/>
    <w:rsid w:val="00337C97"/>
    <w:rsid w:val="0034022B"/>
    <w:rsid w:val="00345D43"/>
    <w:rsid w:val="00345DF6"/>
    <w:rsid w:val="003465BD"/>
    <w:rsid w:val="00346A9C"/>
    <w:rsid w:val="003527DF"/>
    <w:rsid w:val="003536A0"/>
    <w:rsid w:val="00354A0E"/>
    <w:rsid w:val="00355014"/>
    <w:rsid w:val="00355B69"/>
    <w:rsid w:val="00355FFC"/>
    <w:rsid w:val="00356654"/>
    <w:rsid w:val="00356696"/>
    <w:rsid w:val="0036181C"/>
    <w:rsid w:val="0036503D"/>
    <w:rsid w:val="003708A3"/>
    <w:rsid w:val="00370C3C"/>
    <w:rsid w:val="003736E5"/>
    <w:rsid w:val="00373B79"/>
    <w:rsid w:val="0037763A"/>
    <w:rsid w:val="00383B4F"/>
    <w:rsid w:val="003840D0"/>
    <w:rsid w:val="0038485E"/>
    <w:rsid w:val="00384FE7"/>
    <w:rsid w:val="00385281"/>
    <w:rsid w:val="0038539D"/>
    <w:rsid w:val="00386DCB"/>
    <w:rsid w:val="00390774"/>
    <w:rsid w:val="00391D38"/>
    <w:rsid w:val="00391F6F"/>
    <w:rsid w:val="003952EA"/>
    <w:rsid w:val="003955C5"/>
    <w:rsid w:val="003957EF"/>
    <w:rsid w:val="00396305"/>
    <w:rsid w:val="003964B5"/>
    <w:rsid w:val="00396B45"/>
    <w:rsid w:val="00396C2B"/>
    <w:rsid w:val="00397A58"/>
    <w:rsid w:val="003A16EC"/>
    <w:rsid w:val="003A228D"/>
    <w:rsid w:val="003A484E"/>
    <w:rsid w:val="003A4991"/>
    <w:rsid w:val="003A5F12"/>
    <w:rsid w:val="003A65F2"/>
    <w:rsid w:val="003B137C"/>
    <w:rsid w:val="003B1B77"/>
    <w:rsid w:val="003B2DA7"/>
    <w:rsid w:val="003B42E1"/>
    <w:rsid w:val="003C0384"/>
    <w:rsid w:val="003C091B"/>
    <w:rsid w:val="003C35E8"/>
    <w:rsid w:val="003C3C38"/>
    <w:rsid w:val="003D2151"/>
    <w:rsid w:val="003D4625"/>
    <w:rsid w:val="003D4B1D"/>
    <w:rsid w:val="003D4CAA"/>
    <w:rsid w:val="003E0001"/>
    <w:rsid w:val="003E1135"/>
    <w:rsid w:val="003E1D57"/>
    <w:rsid w:val="003E2E68"/>
    <w:rsid w:val="003E4C24"/>
    <w:rsid w:val="003E5449"/>
    <w:rsid w:val="003E7716"/>
    <w:rsid w:val="003E7F91"/>
    <w:rsid w:val="003F2397"/>
    <w:rsid w:val="003F2B86"/>
    <w:rsid w:val="003F40F5"/>
    <w:rsid w:val="003F6183"/>
    <w:rsid w:val="003F6D05"/>
    <w:rsid w:val="003F6E6A"/>
    <w:rsid w:val="003F6FBF"/>
    <w:rsid w:val="00400ABC"/>
    <w:rsid w:val="0040279E"/>
    <w:rsid w:val="00402CDA"/>
    <w:rsid w:val="0040383A"/>
    <w:rsid w:val="00404D48"/>
    <w:rsid w:val="00405B6E"/>
    <w:rsid w:val="00405BFF"/>
    <w:rsid w:val="004125EC"/>
    <w:rsid w:val="00412FBC"/>
    <w:rsid w:val="00413780"/>
    <w:rsid w:val="004144BB"/>
    <w:rsid w:val="004160BE"/>
    <w:rsid w:val="00420EA6"/>
    <w:rsid w:val="0042258D"/>
    <w:rsid w:val="0042316D"/>
    <w:rsid w:val="004236BF"/>
    <w:rsid w:val="00425BFB"/>
    <w:rsid w:val="00430302"/>
    <w:rsid w:val="004310C0"/>
    <w:rsid w:val="00431B49"/>
    <w:rsid w:val="004330D6"/>
    <w:rsid w:val="00433320"/>
    <w:rsid w:val="00435AA6"/>
    <w:rsid w:val="00437E30"/>
    <w:rsid w:val="00442AFD"/>
    <w:rsid w:val="00443433"/>
    <w:rsid w:val="00447A03"/>
    <w:rsid w:val="004510E2"/>
    <w:rsid w:val="004539F4"/>
    <w:rsid w:val="00454B1D"/>
    <w:rsid w:val="00455667"/>
    <w:rsid w:val="00455D99"/>
    <w:rsid w:val="004568B0"/>
    <w:rsid w:val="00460FF8"/>
    <w:rsid w:val="00463839"/>
    <w:rsid w:val="00463B3D"/>
    <w:rsid w:val="004645DC"/>
    <w:rsid w:val="00464C7A"/>
    <w:rsid w:val="0046544F"/>
    <w:rsid w:val="00465D1B"/>
    <w:rsid w:val="0047003C"/>
    <w:rsid w:val="00471DB3"/>
    <w:rsid w:val="00472687"/>
    <w:rsid w:val="004744F1"/>
    <w:rsid w:val="00475455"/>
    <w:rsid w:val="00477236"/>
    <w:rsid w:val="00481BF9"/>
    <w:rsid w:val="00483F73"/>
    <w:rsid w:val="00486F8A"/>
    <w:rsid w:val="00487789"/>
    <w:rsid w:val="00492092"/>
    <w:rsid w:val="00492D6B"/>
    <w:rsid w:val="00493567"/>
    <w:rsid w:val="00496E03"/>
    <w:rsid w:val="004974E3"/>
    <w:rsid w:val="004A222D"/>
    <w:rsid w:val="004A2AB0"/>
    <w:rsid w:val="004A3D51"/>
    <w:rsid w:val="004A4DE5"/>
    <w:rsid w:val="004A4EE7"/>
    <w:rsid w:val="004A6BC1"/>
    <w:rsid w:val="004B0862"/>
    <w:rsid w:val="004B281B"/>
    <w:rsid w:val="004B5159"/>
    <w:rsid w:val="004B5483"/>
    <w:rsid w:val="004B5587"/>
    <w:rsid w:val="004B61FA"/>
    <w:rsid w:val="004C19A0"/>
    <w:rsid w:val="004C7A7D"/>
    <w:rsid w:val="004D0E0A"/>
    <w:rsid w:val="004D4614"/>
    <w:rsid w:val="004D50AC"/>
    <w:rsid w:val="004D5234"/>
    <w:rsid w:val="004D55FD"/>
    <w:rsid w:val="004D5AAB"/>
    <w:rsid w:val="004D75D1"/>
    <w:rsid w:val="004E3441"/>
    <w:rsid w:val="004E3540"/>
    <w:rsid w:val="004E4294"/>
    <w:rsid w:val="004E61ED"/>
    <w:rsid w:val="004E65AD"/>
    <w:rsid w:val="004E7B16"/>
    <w:rsid w:val="004F29CF"/>
    <w:rsid w:val="004F3607"/>
    <w:rsid w:val="004F41ED"/>
    <w:rsid w:val="004F70AC"/>
    <w:rsid w:val="00502793"/>
    <w:rsid w:val="00505E5C"/>
    <w:rsid w:val="00507E48"/>
    <w:rsid w:val="0051157A"/>
    <w:rsid w:val="00511E9A"/>
    <w:rsid w:val="00511FF7"/>
    <w:rsid w:val="005124D7"/>
    <w:rsid w:val="00514471"/>
    <w:rsid w:val="00515E81"/>
    <w:rsid w:val="0051746B"/>
    <w:rsid w:val="005208DC"/>
    <w:rsid w:val="00523F45"/>
    <w:rsid w:val="0052525F"/>
    <w:rsid w:val="0053042D"/>
    <w:rsid w:val="0053067D"/>
    <w:rsid w:val="00530C9B"/>
    <w:rsid w:val="005319C0"/>
    <w:rsid w:val="00531BBA"/>
    <w:rsid w:val="005334D1"/>
    <w:rsid w:val="00534E45"/>
    <w:rsid w:val="005359BA"/>
    <w:rsid w:val="00536108"/>
    <w:rsid w:val="0054358D"/>
    <w:rsid w:val="00543D09"/>
    <w:rsid w:val="0054465B"/>
    <w:rsid w:val="005462D5"/>
    <w:rsid w:val="00552662"/>
    <w:rsid w:val="005538C3"/>
    <w:rsid w:val="00554B78"/>
    <w:rsid w:val="00554DC6"/>
    <w:rsid w:val="00554DEE"/>
    <w:rsid w:val="00557260"/>
    <w:rsid w:val="00561B20"/>
    <w:rsid w:val="00564164"/>
    <w:rsid w:val="00566C0E"/>
    <w:rsid w:val="005671C2"/>
    <w:rsid w:val="00571B0F"/>
    <w:rsid w:val="005733F6"/>
    <w:rsid w:val="00580E70"/>
    <w:rsid w:val="00581363"/>
    <w:rsid w:val="00582582"/>
    <w:rsid w:val="00582B02"/>
    <w:rsid w:val="00582E64"/>
    <w:rsid w:val="00583281"/>
    <w:rsid w:val="005909B9"/>
    <w:rsid w:val="00590BC9"/>
    <w:rsid w:val="005A21B8"/>
    <w:rsid w:val="005A2D5E"/>
    <w:rsid w:val="005A35AB"/>
    <w:rsid w:val="005A44EE"/>
    <w:rsid w:val="005A5E95"/>
    <w:rsid w:val="005B0FE9"/>
    <w:rsid w:val="005B2529"/>
    <w:rsid w:val="005B501A"/>
    <w:rsid w:val="005B511D"/>
    <w:rsid w:val="005C20C9"/>
    <w:rsid w:val="005C3C8A"/>
    <w:rsid w:val="005C5D08"/>
    <w:rsid w:val="005C6038"/>
    <w:rsid w:val="005C73EE"/>
    <w:rsid w:val="005C7721"/>
    <w:rsid w:val="005D00F2"/>
    <w:rsid w:val="005D44AF"/>
    <w:rsid w:val="005D56BC"/>
    <w:rsid w:val="005D7CA4"/>
    <w:rsid w:val="005E16F7"/>
    <w:rsid w:val="005E1FE5"/>
    <w:rsid w:val="005E4E43"/>
    <w:rsid w:val="005E684F"/>
    <w:rsid w:val="005F192F"/>
    <w:rsid w:val="005F245E"/>
    <w:rsid w:val="005F2472"/>
    <w:rsid w:val="005F67A1"/>
    <w:rsid w:val="005F711B"/>
    <w:rsid w:val="005F742E"/>
    <w:rsid w:val="006028D8"/>
    <w:rsid w:val="00602B60"/>
    <w:rsid w:val="0060374D"/>
    <w:rsid w:val="00605294"/>
    <w:rsid w:val="00606CD4"/>
    <w:rsid w:val="00606E77"/>
    <w:rsid w:val="00610966"/>
    <w:rsid w:val="00611E2D"/>
    <w:rsid w:val="0061325B"/>
    <w:rsid w:val="00614DB9"/>
    <w:rsid w:val="006172DE"/>
    <w:rsid w:val="00617542"/>
    <w:rsid w:val="00621A7A"/>
    <w:rsid w:val="0062245D"/>
    <w:rsid w:val="006240F5"/>
    <w:rsid w:val="0062544F"/>
    <w:rsid w:val="00625C4A"/>
    <w:rsid w:val="0062617D"/>
    <w:rsid w:val="0062727D"/>
    <w:rsid w:val="006273D2"/>
    <w:rsid w:val="0063033A"/>
    <w:rsid w:val="0063299C"/>
    <w:rsid w:val="00632BD0"/>
    <w:rsid w:val="0063541D"/>
    <w:rsid w:val="00640362"/>
    <w:rsid w:val="00642DFF"/>
    <w:rsid w:val="0064436B"/>
    <w:rsid w:val="00654348"/>
    <w:rsid w:val="00654CFC"/>
    <w:rsid w:val="00657692"/>
    <w:rsid w:val="006579C8"/>
    <w:rsid w:val="00662B64"/>
    <w:rsid w:val="006666C0"/>
    <w:rsid w:val="0066798C"/>
    <w:rsid w:val="00675594"/>
    <w:rsid w:val="00680A96"/>
    <w:rsid w:val="00684ACB"/>
    <w:rsid w:val="00685D19"/>
    <w:rsid w:val="00687F11"/>
    <w:rsid w:val="00690EF1"/>
    <w:rsid w:val="00692598"/>
    <w:rsid w:val="0069453F"/>
    <w:rsid w:val="00695616"/>
    <w:rsid w:val="0069768B"/>
    <w:rsid w:val="0069771E"/>
    <w:rsid w:val="006A1613"/>
    <w:rsid w:val="006A3DC3"/>
    <w:rsid w:val="006A5F37"/>
    <w:rsid w:val="006A6AA6"/>
    <w:rsid w:val="006A7546"/>
    <w:rsid w:val="006B0621"/>
    <w:rsid w:val="006B09A4"/>
    <w:rsid w:val="006B3434"/>
    <w:rsid w:val="006B73A5"/>
    <w:rsid w:val="006B7645"/>
    <w:rsid w:val="006C2640"/>
    <w:rsid w:val="006C3EF7"/>
    <w:rsid w:val="006C5A9B"/>
    <w:rsid w:val="006C689B"/>
    <w:rsid w:val="006C6CDE"/>
    <w:rsid w:val="006C6E8A"/>
    <w:rsid w:val="006D2163"/>
    <w:rsid w:val="006D47C5"/>
    <w:rsid w:val="006D6C72"/>
    <w:rsid w:val="006E1C82"/>
    <w:rsid w:val="006E257B"/>
    <w:rsid w:val="006E29C1"/>
    <w:rsid w:val="006E2C06"/>
    <w:rsid w:val="006E467A"/>
    <w:rsid w:val="006F06DE"/>
    <w:rsid w:val="006F079C"/>
    <w:rsid w:val="006F4D45"/>
    <w:rsid w:val="006F5A79"/>
    <w:rsid w:val="006F5D48"/>
    <w:rsid w:val="006F6C2B"/>
    <w:rsid w:val="0070259D"/>
    <w:rsid w:val="007031BB"/>
    <w:rsid w:val="00706EDD"/>
    <w:rsid w:val="0071124C"/>
    <w:rsid w:val="00716DD9"/>
    <w:rsid w:val="00716F73"/>
    <w:rsid w:val="007203AC"/>
    <w:rsid w:val="00722368"/>
    <w:rsid w:val="00722DF6"/>
    <w:rsid w:val="0072382C"/>
    <w:rsid w:val="00723FA9"/>
    <w:rsid w:val="007241D8"/>
    <w:rsid w:val="00726E27"/>
    <w:rsid w:val="00730CB3"/>
    <w:rsid w:val="00731264"/>
    <w:rsid w:val="00731D07"/>
    <w:rsid w:val="0073316A"/>
    <w:rsid w:val="00734136"/>
    <w:rsid w:val="00734D29"/>
    <w:rsid w:val="0073560C"/>
    <w:rsid w:val="00741BF8"/>
    <w:rsid w:val="00741F2C"/>
    <w:rsid w:val="00743F5B"/>
    <w:rsid w:val="00744972"/>
    <w:rsid w:val="0074533B"/>
    <w:rsid w:val="00745BD6"/>
    <w:rsid w:val="00745E4B"/>
    <w:rsid w:val="0074612C"/>
    <w:rsid w:val="007466E9"/>
    <w:rsid w:val="00750912"/>
    <w:rsid w:val="00757631"/>
    <w:rsid w:val="0076011A"/>
    <w:rsid w:val="00762506"/>
    <w:rsid w:val="00762B05"/>
    <w:rsid w:val="00763F3D"/>
    <w:rsid w:val="00765047"/>
    <w:rsid w:val="00765577"/>
    <w:rsid w:val="007701BA"/>
    <w:rsid w:val="007867C7"/>
    <w:rsid w:val="00791371"/>
    <w:rsid w:val="0079283F"/>
    <w:rsid w:val="007A0769"/>
    <w:rsid w:val="007A15BD"/>
    <w:rsid w:val="007A2B69"/>
    <w:rsid w:val="007A7314"/>
    <w:rsid w:val="007A7B62"/>
    <w:rsid w:val="007B42B9"/>
    <w:rsid w:val="007B6685"/>
    <w:rsid w:val="007C0E31"/>
    <w:rsid w:val="007C311E"/>
    <w:rsid w:val="007C34FB"/>
    <w:rsid w:val="007C4FF8"/>
    <w:rsid w:val="007C6FD9"/>
    <w:rsid w:val="007D27B4"/>
    <w:rsid w:val="007D4751"/>
    <w:rsid w:val="007D71DE"/>
    <w:rsid w:val="007D74E6"/>
    <w:rsid w:val="007E4FC0"/>
    <w:rsid w:val="007E53E8"/>
    <w:rsid w:val="007F0122"/>
    <w:rsid w:val="007F0811"/>
    <w:rsid w:val="007F1BCA"/>
    <w:rsid w:val="007F269A"/>
    <w:rsid w:val="007F74C7"/>
    <w:rsid w:val="007F7FB1"/>
    <w:rsid w:val="008014BC"/>
    <w:rsid w:val="008034F0"/>
    <w:rsid w:val="00803EF5"/>
    <w:rsid w:val="008065FF"/>
    <w:rsid w:val="00811400"/>
    <w:rsid w:val="0081405C"/>
    <w:rsid w:val="00816073"/>
    <w:rsid w:val="00817701"/>
    <w:rsid w:val="00821EF1"/>
    <w:rsid w:val="00822A22"/>
    <w:rsid w:val="00822AE1"/>
    <w:rsid w:val="00826A2C"/>
    <w:rsid w:val="0082704C"/>
    <w:rsid w:val="0082782A"/>
    <w:rsid w:val="00831AA6"/>
    <w:rsid w:val="00831AFD"/>
    <w:rsid w:val="008339B2"/>
    <w:rsid w:val="008356BA"/>
    <w:rsid w:val="00837677"/>
    <w:rsid w:val="00841E57"/>
    <w:rsid w:val="00843D9B"/>
    <w:rsid w:val="00843F2C"/>
    <w:rsid w:val="00844F82"/>
    <w:rsid w:val="0084773D"/>
    <w:rsid w:val="00852DFB"/>
    <w:rsid w:val="00853102"/>
    <w:rsid w:val="00854095"/>
    <w:rsid w:val="00860D91"/>
    <w:rsid w:val="0086258C"/>
    <w:rsid w:val="00862D98"/>
    <w:rsid w:val="00865D74"/>
    <w:rsid w:val="00866A64"/>
    <w:rsid w:val="00866C23"/>
    <w:rsid w:val="008713C4"/>
    <w:rsid w:val="00873A18"/>
    <w:rsid w:val="008741FF"/>
    <w:rsid w:val="00875D6E"/>
    <w:rsid w:val="0087789F"/>
    <w:rsid w:val="008800CC"/>
    <w:rsid w:val="0088087D"/>
    <w:rsid w:val="00880F2D"/>
    <w:rsid w:val="0088101D"/>
    <w:rsid w:val="0088393D"/>
    <w:rsid w:val="008849B6"/>
    <w:rsid w:val="0088529E"/>
    <w:rsid w:val="008852C1"/>
    <w:rsid w:val="0089199D"/>
    <w:rsid w:val="00893488"/>
    <w:rsid w:val="00894B27"/>
    <w:rsid w:val="008968BF"/>
    <w:rsid w:val="008974DE"/>
    <w:rsid w:val="00897FCE"/>
    <w:rsid w:val="008A1B31"/>
    <w:rsid w:val="008A749D"/>
    <w:rsid w:val="008B1952"/>
    <w:rsid w:val="008B31F8"/>
    <w:rsid w:val="008C11B3"/>
    <w:rsid w:val="008C15E9"/>
    <w:rsid w:val="008C1669"/>
    <w:rsid w:val="008C170E"/>
    <w:rsid w:val="008C5227"/>
    <w:rsid w:val="008C7767"/>
    <w:rsid w:val="008C7CF4"/>
    <w:rsid w:val="008D3F38"/>
    <w:rsid w:val="008D42D6"/>
    <w:rsid w:val="008D5D36"/>
    <w:rsid w:val="008D6FA9"/>
    <w:rsid w:val="008D757F"/>
    <w:rsid w:val="008E2358"/>
    <w:rsid w:val="008E2BA5"/>
    <w:rsid w:val="008E351E"/>
    <w:rsid w:val="008E3EF2"/>
    <w:rsid w:val="008E3F1D"/>
    <w:rsid w:val="008E4FD5"/>
    <w:rsid w:val="008E651C"/>
    <w:rsid w:val="008F3CCA"/>
    <w:rsid w:val="00904365"/>
    <w:rsid w:val="00905A86"/>
    <w:rsid w:val="00917828"/>
    <w:rsid w:val="0093132F"/>
    <w:rsid w:val="0093259C"/>
    <w:rsid w:val="00933054"/>
    <w:rsid w:val="00935629"/>
    <w:rsid w:val="00941921"/>
    <w:rsid w:val="00942934"/>
    <w:rsid w:val="009473A8"/>
    <w:rsid w:val="00947C18"/>
    <w:rsid w:val="00950030"/>
    <w:rsid w:val="0095218C"/>
    <w:rsid w:val="009526B7"/>
    <w:rsid w:val="009540F7"/>
    <w:rsid w:val="0095479B"/>
    <w:rsid w:val="00955B4E"/>
    <w:rsid w:val="00956076"/>
    <w:rsid w:val="00962390"/>
    <w:rsid w:val="00964777"/>
    <w:rsid w:val="00970D0F"/>
    <w:rsid w:val="00971C7B"/>
    <w:rsid w:val="009723FC"/>
    <w:rsid w:val="00972BB8"/>
    <w:rsid w:val="00977497"/>
    <w:rsid w:val="009829F8"/>
    <w:rsid w:val="009851C6"/>
    <w:rsid w:val="00985D60"/>
    <w:rsid w:val="009905A6"/>
    <w:rsid w:val="00991111"/>
    <w:rsid w:val="00992586"/>
    <w:rsid w:val="0099327B"/>
    <w:rsid w:val="00994961"/>
    <w:rsid w:val="00996C45"/>
    <w:rsid w:val="009A085E"/>
    <w:rsid w:val="009A186C"/>
    <w:rsid w:val="009A2C0C"/>
    <w:rsid w:val="009A37CE"/>
    <w:rsid w:val="009A39CD"/>
    <w:rsid w:val="009A6647"/>
    <w:rsid w:val="009A772B"/>
    <w:rsid w:val="009B08DD"/>
    <w:rsid w:val="009B0AE9"/>
    <w:rsid w:val="009B181B"/>
    <w:rsid w:val="009B2BB7"/>
    <w:rsid w:val="009B380C"/>
    <w:rsid w:val="009B4783"/>
    <w:rsid w:val="009B5483"/>
    <w:rsid w:val="009B6035"/>
    <w:rsid w:val="009C189E"/>
    <w:rsid w:val="009C3B57"/>
    <w:rsid w:val="009C4490"/>
    <w:rsid w:val="009C52FB"/>
    <w:rsid w:val="009C681F"/>
    <w:rsid w:val="009C77D2"/>
    <w:rsid w:val="009D0079"/>
    <w:rsid w:val="009D0929"/>
    <w:rsid w:val="009D18F2"/>
    <w:rsid w:val="009E05E5"/>
    <w:rsid w:val="009E081A"/>
    <w:rsid w:val="009E08BA"/>
    <w:rsid w:val="009E1011"/>
    <w:rsid w:val="009E1281"/>
    <w:rsid w:val="009E4F58"/>
    <w:rsid w:val="009E6DC0"/>
    <w:rsid w:val="009E6EAF"/>
    <w:rsid w:val="009F0832"/>
    <w:rsid w:val="009F0902"/>
    <w:rsid w:val="009F1C1E"/>
    <w:rsid w:val="009F3D45"/>
    <w:rsid w:val="009F6F3B"/>
    <w:rsid w:val="009F71CA"/>
    <w:rsid w:val="00A013E5"/>
    <w:rsid w:val="00A03047"/>
    <w:rsid w:val="00A038A3"/>
    <w:rsid w:val="00A06985"/>
    <w:rsid w:val="00A11AFA"/>
    <w:rsid w:val="00A220A1"/>
    <w:rsid w:val="00A22C46"/>
    <w:rsid w:val="00A248F7"/>
    <w:rsid w:val="00A27673"/>
    <w:rsid w:val="00A31C13"/>
    <w:rsid w:val="00A31DE6"/>
    <w:rsid w:val="00A31EBC"/>
    <w:rsid w:val="00A34659"/>
    <w:rsid w:val="00A34BCA"/>
    <w:rsid w:val="00A431BC"/>
    <w:rsid w:val="00A441BB"/>
    <w:rsid w:val="00A47D57"/>
    <w:rsid w:val="00A509F0"/>
    <w:rsid w:val="00A50C0E"/>
    <w:rsid w:val="00A546D2"/>
    <w:rsid w:val="00A55BA3"/>
    <w:rsid w:val="00A64BAA"/>
    <w:rsid w:val="00A74E17"/>
    <w:rsid w:val="00A75FAB"/>
    <w:rsid w:val="00A77FD9"/>
    <w:rsid w:val="00A83C95"/>
    <w:rsid w:val="00A856E4"/>
    <w:rsid w:val="00A86AED"/>
    <w:rsid w:val="00A90DC9"/>
    <w:rsid w:val="00A91A60"/>
    <w:rsid w:val="00A92EF3"/>
    <w:rsid w:val="00AA1C85"/>
    <w:rsid w:val="00AA45D5"/>
    <w:rsid w:val="00AA478D"/>
    <w:rsid w:val="00AA4E6F"/>
    <w:rsid w:val="00AA794B"/>
    <w:rsid w:val="00AB06F3"/>
    <w:rsid w:val="00AB0D52"/>
    <w:rsid w:val="00AB5E58"/>
    <w:rsid w:val="00AB5ECC"/>
    <w:rsid w:val="00AB769A"/>
    <w:rsid w:val="00AC03B7"/>
    <w:rsid w:val="00AC1794"/>
    <w:rsid w:val="00AC3A6C"/>
    <w:rsid w:val="00AC3C81"/>
    <w:rsid w:val="00AC4C0F"/>
    <w:rsid w:val="00AC6087"/>
    <w:rsid w:val="00AC63D2"/>
    <w:rsid w:val="00AC7A98"/>
    <w:rsid w:val="00AD5B82"/>
    <w:rsid w:val="00AD6996"/>
    <w:rsid w:val="00AD7673"/>
    <w:rsid w:val="00AE1F96"/>
    <w:rsid w:val="00AE23A6"/>
    <w:rsid w:val="00AE3332"/>
    <w:rsid w:val="00AE42A9"/>
    <w:rsid w:val="00AF527B"/>
    <w:rsid w:val="00AF5AA3"/>
    <w:rsid w:val="00AF5F74"/>
    <w:rsid w:val="00AF7C03"/>
    <w:rsid w:val="00B01D6C"/>
    <w:rsid w:val="00B03396"/>
    <w:rsid w:val="00B05238"/>
    <w:rsid w:val="00B10825"/>
    <w:rsid w:val="00B10A63"/>
    <w:rsid w:val="00B10F25"/>
    <w:rsid w:val="00B11A52"/>
    <w:rsid w:val="00B12A24"/>
    <w:rsid w:val="00B1301C"/>
    <w:rsid w:val="00B13C60"/>
    <w:rsid w:val="00B164FE"/>
    <w:rsid w:val="00B1709F"/>
    <w:rsid w:val="00B176C1"/>
    <w:rsid w:val="00B21315"/>
    <w:rsid w:val="00B2175E"/>
    <w:rsid w:val="00B22E14"/>
    <w:rsid w:val="00B23109"/>
    <w:rsid w:val="00B23CD8"/>
    <w:rsid w:val="00B2585E"/>
    <w:rsid w:val="00B30773"/>
    <w:rsid w:val="00B40E77"/>
    <w:rsid w:val="00B41AC5"/>
    <w:rsid w:val="00B462AC"/>
    <w:rsid w:val="00B468B0"/>
    <w:rsid w:val="00B50BE7"/>
    <w:rsid w:val="00B517BE"/>
    <w:rsid w:val="00B52344"/>
    <w:rsid w:val="00B52DE1"/>
    <w:rsid w:val="00B531CB"/>
    <w:rsid w:val="00B54CBD"/>
    <w:rsid w:val="00B57036"/>
    <w:rsid w:val="00B57139"/>
    <w:rsid w:val="00B622AD"/>
    <w:rsid w:val="00B63FC3"/>
    <w:rsid w:val="00B6698D"/>
    <w:rsid w:val="00B71552"/>
    <w:rsid w:val="00B72088"/>
    <w:rsid w:val="00B727D2"/>
    <w:rsid w:val="00B801AF"/>
    <w:rsid w:val="00B82013"/>
    <w:rsid w:val="00B8635A"/>
    <w:rsid w:val="00B90A49"/>
    <w:rsid w:val="00B938CA"/>
    <w:rsid w:val="00B950EA"/>
    <w:rsid w:val="00B95C93"/>
    <w:rsid w:val="00B96044"/>
    <w:rsid w:val="00BA06C3"/>
    <w:rsid w:val="00BA29F4"/>
    <w:rsid w:val="00BA388B"/>
    <w:rsid w:val="00BA3F04"/>
    <w:rsid w:val="00BA45CD"/>
    <w:rsid w:val="00BB63B5"/>
    <w:rsid w:val="00BB6891"/>
    <w:rsid w:val="00BC0DA8"/>
    <w:rsid w:val="00BC27E0"/>
    <w:rsid w:val="00BD2021"/>
    <w:rsid w:val="00BD2359"/>
    <w:rsid w:val="00BD2EC9"/>
    <w:rsid w:val="00BD4806"/>
    <w:rsid w:val="00BD4C99"/>
    <w:rsid w:val="00BD4FB6"/>
    <w:rsid w:val="00BD5C09"/>
    <w:rsid w:val="00BD5C42"/>
    <w:rsid w:val="00BD6D3B"/>
    <w:rsid w:val="00BD70FB"/>
    <w:rsid w:val="00BD73C9"/>
    <w:rsid w:val="00BE4D57"/>
    <w:rsid w:val="00BE56B3"/>
    <w:rsid w:val="00BE5C9F"/>
    <w:rsid w:val="00BE6720"/>
    <w:rsid w:val="00BE6A83"/>
    <w:rsid w:val="00BE6FF5"/>
    <w:rsid w:val="00BF1105"/>
    <w:rsid w:val="00BF18FC"/>
    <w:rsid w:val="00BF3D59"/>
    <w:rsid w:val="00BF54F3"/>
    <w:rsid w:val="00BF70DE"/>
    <w:rsid w:val="00C01383"/>
    <w:rsid w:val="00C02191"/>
    <w:rsid w:val="00C02340"/>
    <w:rsid w:val="00C0317E"/>
    <w:rsid w:val="00C03D77"/>
    <w:rsid w:val="00C04626"/>
    <w:rsid w:val="00C05A8A"/>
    <w:rsid w:val="00C11FFA"/>
    <w:rsid w:val="00C1379D"/>
    <w:rsid w:val="00C13F22"/>
    <w:rsid w:val="00C14539"/>
    <w:rsid w:val="00C1573F"/>
    <w:rsid w:val="00C15D03"/>
    <w:rsid w:val="00C16C1A"/>
    <w:rsid w:val="00C1765F"/>
    <w:rsid w:val="00C26FD0"/>
    <w:rsid w:val="00C27AFC"/>
    <w:rsid w:val="00C36533"/>
    <w:rsid w:val="00C3766B"/>
    <w:rsid w:val="00C40C12"/>
    <w:rsid w:val="00C44F4F"/>
    <w:rsid w:val="00C50CDC"/>
    <w:rsid w:val="00C52AF7"/>
    <w:rsid w:val="00C53E27"/>
    <w:rsid w:val="00C5559E"/>
    <w:rsid w:val="00C56AD7"/>
    <w:rsid w:val="00C57478"/>
    <w:rsid w:val="00C60896"/>
    <w:rsid w:val="00C63280"/>
    <w:rsid w:val="00C660C4"/>
    <w:rsid w:val="00C6657E"/>
    <w:rsid w:val="00C724B4"/>
    <w:rsid w:val="00C75A9E"/>
    <w:rsid w:val="00C80F5C"/>
    <w:rsid w:val="00C81A94"/>
    <w:rsid w:val="00C82460"/>
    <w:rsid w:val="00C85FBE"/>
    <w:rsid w:val="00C879E0"/>
    <w:rsid w:val="00C9060B"/>
    <w:rsid w:val="00C90C5F"/>
    <w:rsid w:val="00C9107D"/>
    <w:rsid w:val="00C92B29"/>
    <w:rsid w:val="00C930FA"/>
    <w:rsid w:val="00C93ED8"/>
    <w:rsid w:val="00C96341"/>
    <w:rsid w:val="00CA0483"/>
    <w:rsid w:val="00CA2761"/>
    <w:rsid w:val="00CA2AA5"/>
    <w:rsid w:val="00CA3E5A"/>
    <w:rsid w:val="00CA4497"/>
    <w:rsid w:val="00CA4C33"/>
    <w:rsid w:val="00CA5B0C"/>
    <w:rsid w:val="00CA63A5"/>
    <w:rsid w:val="00CA7902"/>
    <w:rsid w:val="00CB002B"/>
    <w:rsid w:val="00CB0794"/>
    <w:rsid w:val="00CB09E8"/>
    <w:rsid w:val="00CB0F6D"/>
    <w:rsid w:val="00CB1623"/>
    <w:rsid w:val="00CB31FF"/>
    <w:rsid w:val="00CB4B24"/>
    <w:rsid w:val="00CB564F"/>
    <w:rsid w:val="00CB635A"/>
    <w:rsid w:val="00CB77FC"/>
    <w:rsid w:val="00CB7CDB"/>
    <w:rsid w:val="00CC0A5A"/>
    <w:rsid w:val="00CC5DC1"/>
    <w:rsid w:val="00CD221C"/>
    <w:rsid w:val="00CD41C5"/>
    <w:rsid w:val="00CD45A1"/>
    <w:rsid w:val="00CD47A7"/>
    <w:rsid w:val="00CD6F50"/>
    <w:rsid w:val="00CD777A"/>
    <w:rsid w:val="00CE0C39"/>
    <w:rsid w:val="00CE1CB7"/>
    <w:rsid w:val="00CE201C"/>
    <w:rsid w:val="00CE4160"/>
    <w:rsid w:val="00CE47C2"/>
    <w:rsid w:val="00CE53CF"/>
    <w:rsid w:val="00CE61B0"/>
    <w:rsid w:val="00CF00EF"/>
    <w:rsid w:val="00CF0382"/>
    <w:rsid w:val="00CF09BD"/>
    <w:rsid w:val="00CF28A8"/>
    <w:rsid w:val="00CF3153"/>
    <w:rsid w:val="00CF3848"/>
    <w:rsid w:val="00CF4953"/>
    <w:rsid w:val="00CF7A93"/>
    <w:rsid w:val="00D0071F"/>
    <w:rsid w:val="00D01743"/>
    <w:rsid w:val="00D02DE5"/>
    <w:rsid w:val="00D0435F"/>
    <w:rsid w:val="00D07323"/>
    <w:rsid w:val="00D134E9"/>
    <w:rsid w:val="00D13756"/>
    <w:rsid w:val="00D15D16"/>
    <w:rsid w:val="00D1713D"/>
    <w:rsid w:val="00D17287"/>
    <w:rsid w:val="00D21A8F"/>
    <w:rsid w:val="00D26C1F"/>
    <w:rsid w:val="00D30C51"/>
    <w:rsid w:val="00D31A45"/>
    <w:rsid w:val="00D332D7"/>
    <w:rsid w:val="00D33DCB"/>
    <w:rsid w:val="00D344CF"/>
    <w:rsid w:val="00D35229"/>
    <w:rsid w:val="00D36376"/>
    <w:rsid w:val="00D4223B"/>
    <w:rsid w:val="00D437E3"/>
    <w:rsid w:val="00D43BAE"/>
    <w:rsid w:val="00D43F27"/>
    <w:rsid w:val="00D44565"/>
    <w:rsid w:val="00D464B5"/>
    <w:rsid w:val="00D46674"/>
    <w:rsid w:val="00D469F3"/>
    <w:rsid w:val="00D50EC2"/>
    <w:rsid w:val="00D5192F"/>
    <w:rsid w:val="00D51E43"/>
    <w:rsid w:val="00D539FF"/>
    <w:rsid w:val="00D54BBB"/>
    <w:rsid w:val="00D5583D"/>
    <w:rsid w:val="00D56D6C"/>
    <w:rsid w:val="00D570CC"/>
    <w:rsid w:val="00D573B3"/>
    <w:rsid w:val="00D633DA"/>
    <w:rsid w:val="00D63459"/>
    <w:rsid w:val="00D63DC7"/>
    <w:rsid w:val="00D652ED"/>
    <w:rsid w:val="00D670E6"/>
    <w:rsid w:val="00D6789D"/>
    <w:rsid w:val="00D67A9E"/>
    <w:rsid w:val="00D67FD4"/>
    <w:rsid w:val="00D72DD6"/>
    <w:rsid w:val="00D732C1"/>
    <w:rsid w:val="00D7330F"/>
    <w:rsid w:val="00D73D8B"/>
    <w:rsid w:val="00D742EA"/>
    <w:rsid w:val="00D7551D"/>
    <w:rsid w:val="00D76E55"/>
    <w:rsid w:val="00D77280"/>
    <w:rsid w:val="00D804AD"/>
    <w:rsid w:val="00D8195F"/>
    <w:rsid w:val="00D84693"/>
    <w:rsid w:val="00D84983"/>
    <w:rsid w:val="00D86069"/>
    <w:rsid w:val="00D92441"/>
    <w:rsid w:val="00D942CD"/>
    <w:rsid w:val="00D96F05"/>
    <w:rsid w:val="00DA205C"/>
    <w:rsid w:val="00DA3129"/>
    <w:rsid w:val="00DA55D1"/>
    <w:rsid w:val="00DA5946"/>
    <w:rsid w:val="00DA6895"/>
    <w:rsid w:val="00DA74A5"/>
    <w:rsid w:val="00DB0DFE"/>
    <w:rsid w:val="00DB1419"/>
    <w:rsid w:val="00DB16CA"/>
    <w:rsid w:val="00DB1C33"/>
    <w:rsid w:val="00DB1D1E"/>
    <w:rsid w:val="00DB1E0C"/>
    <w:rsid w:val="00DB206E"/>
    <w:rsid w:val="00DB2744"/>
    <w:rsid w:val="00DB55C3"/>
    <w:rsid w:val="00DB66B7"/>
    <w:rsid w:val="00DB6950"/>
    <w:rsid w:val="00DB6C8B"/>
    <w:rsid w:val="00DC0799"/>
    <w:rsid w:val="00DC0A60"/>
    <w:rsid w:val="00DC3A8B"/>
    <w:rsid w:val="00DC3D0C"/>
    <w:rsid w:val="00DC6E0F"/>
    <w:rsid w:val="00DC79DF"/>
    <w:rsid w:val="00DD3C83"/>
    <w:rsid w:val="00DD3C86"/>
    <w:rsid w:val="00DD6807"/>
    <w:rsid w:val="00DD76F2"/>
    <w:rsid w:val="00DD7908"/>
    <w:rsid w:val="00DE1BA7"/>
    <w:rsid w:val="00DE2D18"/>
    <w:rsid w:val="00DF07E9"/>
    <w:rsid w:val="00DF5444"/>
    <w:rsid w:val="00E00A99"/>
    <w:rsid w:val="00E0113B"/>
    <w:rsid w:val="00E01866"/>
    <w:rsid w:val="00E01BE1"/>
    <w:rsid w:val="00E01D46"/>
    <w:rsid w:val="00E05F58"/>
    <w:rsid w:val="00E06A0A"/>
    <w:rsid w:val="00E06D0C"/>
    <w:rsid w:val="00E10DA1"/>
    <w:rsid w:val="00E139D8"/>
    <w:rsid w:val="00E14095"/>
    <w:rsid w:val="00E143F2"/>
    <w:rsid w:val="00E157A9"/>
    <w:rsid w:val="00E16707"/>
    <w:rsid w:val="00E1685E"/>
    <w:rsid w:val="00E17023"/>
    <w:rsid w:val="00E20DC0"/>
    <w:rsid w:val="00E21175"/>
    <w:rsid w:val="00E21D71"/>
    <w:rsid w:val="00E21DF8"/>
    <w:rsid w:val="00E22BC0"/>
    <w:rsid w:val="00E22BD9"/>
    <w:rsid w:val="00E24D01"/>
    <w:rsid w:val="00E27AFB"/>
    <w:rsid w:val="00E3113B"/>
    <w:rsid w:val="00E318E8"/>
    <w:rsid w:val="00E33C17"/>
    <w:rsid w:val="00E33E83"/>
    <w:rsid w:val="00E35A3F"/>
    <w:rsid w:val="00E400A0"/>
    <w:rsid w:val="00E42369"/>
    <w:rsid w:val="00E42B63"/>
    <w:rsid w:val="00E42EC8"/>
    <w:rsid w:val="00E456DC"/>
    <w:rsid w:val="00E457F4"/>
    <w:rsid w:val="00E522B8"/>
    <w:rsid w:val="00E52737"/>
    <w:rsid w:val="00E529CF"/>
    <w:rsid w:val="00E54685"/>
    <w:rsid w:val="00E60B19"/>
    <w:rsid w:val="00E60FE7"/>
    <w:rsid w:val="00E67B42"/>
    <w:rsid w:val="00E67E23"/>
    <w:rsid w:val="00E7026E"/>
    <w:rsid w:val="00E70448"/>
    <w:rsid w:val="00E7065F"/>
    <w:rsid w:val="00E717B5"/>
    <w:rsid w:val="00E72DB2"/>
    <w:rsid w:val="00E75E12"/>
    <w:rsid w:val="00E76443"/>
    <w:rsid w:val="00E7681A"/>
    <w:rsid w:val="00E76D65"/>
    <w:rsid w:val="00E77453"/>
    <w:rsid w:val="00E80316"/>
    <w:rsid w:val="00E80594"/>
    <w:rsid w:val="00E81DCA"/>
    <w:rsid w:val="00E84487"/>
    <w:rsid w:val="00E844FC"/>
    <w:rsid w:val="00E84C74"/>
    <w:rsid w:val="00E865A5"/>
    <w:rsid w:val="00E86726"/>
    <w:rsid w:val="00E869AB"/>
    <w:rsid w:val="00E919D1"/>
    <w:rsid w:val="00E91E6B"/>
    <w:rsid w:val="00E92CD1"/>
    <w:rsid w:val="00E93F93"/>
    <w:rsid w:val="00E94DCB"/>
    <w:rsid w:val="00E97EF0"/>
    <w:rsid w:val="00EA6D89"/>
    <w:rsid w:val="00EA74CD"/>
    <w:rsid w:val="00EA7A78"/>
    <w:rsid w:val="00EB2A11"/>
    <w:rsid w:val="00EB5542"/>
    <w:rsid w:val="00EB5B4B"/>
    <w:rsid w:val="00EB7AD4"/>
    <w:rsid w:val="00EC00D1"/>
    <w:rsid w:val="00EC01C6"/>
    <w:rsid w:val="00EC0F25"/>
    <w:rsid w:val="00EC1DD9"/>
    <w:rsid w:val="00EC2C64"/>
    <w:rsid w:val="00EC2E25"/>
    <w:rsid w:val="00EC671A"/>
    <w:rsid w:val="00ED1881"/>
    <w:rsid w:val="00ED20D1"/>
    <w:rsid w:val="00EE019E"/>
    <w:rsid w:val="00EE39C2"/>
    <w:rsid w:val="00EE692B"/>
    <w:rsid w:val="00EF1009"/>
    <w:rsid w:val="00EF4557"/>
    <w:rsid w:val="00EF46D1"/>
    <w:rsid w:val="00EF48D9"/>
    <w:rsid w:val="00EF5B2C"/>
    <w:rsid w:val="00EF6E43"/>
    <w:rsid w:val="00EF6ED3"/>
    <w:rsid w:val="00F00B58"/>
    <w:rsid w:val="00F01BE1"/>
    <w:rsid w:val="00F0258F"/>
    <w:rsid w:val="00F02E81"/>
    <w:rsid w:val="00F05587"/>
    <w:rsid w:val="00F0750B"/>
    <w:rsid w:val="00F11644"/>
    <w:rsid w:val="00F11CA8"/>
    <w:rsid w:val="00F12AF2"/>
    <w:rsid w:val="00F12FA7"/>
    <w:rsid w:val="00F133AF"/>
    <w:rsid w:val="00F1373D"/>
    <w:rsid w:val="00F22E00"/>
    <w:rsid w:val="00F25BCC"/>
    <w:rsid w:val="00F26EFB"/>
    <w:rsid w:val="00F2798D"/>
    <w:rsid w:val="00F27E9B"/>
    <w:rsid w:val="00F31B3A"/>
    <w:rsid w:val="00F338B4"/>
    <w:rsid w:val="00F360CE"/>
    <w:rsid w:val="00F36A4E"/>
    <w:rsid w:val="00F4080D"/>
    <w:rsid w:val="00F52234"/>
    <w:rsid w:val="00F5307C"/>
    <w:rsid w:val="00F54B4A"/>
    <w:rsid w:val="00F54E1A"/>
    <w:rsid w:val="00F61776"/>
    <w:rsid w:val="00F61803"/>
    <w:rsid w:val="00F6423A"/>
    <w:rsid w:val="00F666E6"/>
    <w:rsid w:val="00F66DD2"/>
    <w:rsid w:val="00F71A37"/>
    <w:rsid w:val="00F71D61"/>
    <w:rsid w:val="00F71EEA"/>
    <w:rsid w:val="00F72993"/>
    <w:rsid w:val="00F747B1"/>
    <w:rsid w:val="00F74E95"/>
    <w:rsid w:val="00F762CC"/>
    <w:rsid w:val="00F80C84"/>
    <w:rsid w:val="00F83FC4"/>
    <w:rsid w:val="00F8434A"/>
    <w:rsid w:val="00F8477B"/>
    <w:rsid w:val="00F93396"/>
    <w:rsid w:val="00FA0A99"/>
    <w:rsid w:val="00FA1934"/>
    <w:rsid w:val="00FA627C"/>
    <w:rsid w:val="00FA6B8D"/>
    <w:rsid w:val="00FB0996"/>
    <w:rsid w:val="00FB29DB"/>
    <w:rsid w:val="00FB4215"/>
    <w:rsid w:val="00FB4DA2"/>
    <w:rsid w:val="00FB5B16"/>
    <w:rsid w:val="00FC094A"/>
    <w:rsid w:val="00FC1D25"/>
    <w:rsid w:val="00FC232B"/>
    <w:rsid w:val="00FC4252"/>
    <w:rsid w:val="00FC713A"/>
    <w:rsid w:val="00FC7F4C"/>
    <w:rsid w:val="00FD0694"/>
    <w:rsid w:val="00FD0A9C"/>
    <w:rsid w:val="00FD13D1"/>
    <w:rsid w:val="00FD154D"/>
    <w:rsid w:val="00FD24D5"/>
    <w:rsid w:val="00FD3643"/>
    <w:rsid w:val="00FD3AC9"/>
    <w:rsid w:val="00FD4277"/>
    <w:rsid w:val="00FD6BC6"/>
    <w:rsid w:val="00FE2849"/>
    <w:rsid w:val="00FE30A8"/>
    <w:rsid w:val="00FE3595"/>
    <w:rsid w:val="00FE4C5D"/>
    <w:rsid w:val="00FE5EDF"/>
    <w:rsid w:val="00FE7236"/>
    <w:rsid w:val="00FF2BEC"/>
    <w:rsid w:val="00FF3848"/>
    <w:rsid w:val="00FF3DFC"/>
    <w:rsid w:val="00FF43DA"/>
    <w:rsid w:val="00FF514E"/>
    <w:rsid w:val="00FF6706"/>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651B30"/>
  <w15:chartTrackingRefBased/>
  <w15:docId w15:val="{167BF015-86E5-4B69-A167-A17AC303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22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F4B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BC"/>
  </w:style>
  <w:style w:type="paragraph" w:styleId="Footer">
    <w:name w:val="footer"/>
    <w:basedOn w:val="Normal"/>
    <w:link w:val="FooterChar"/>
    <w:uiPriority w:val="99"/>
    <w:unhideWhenUsed/>
    <w:rsid w:val="001C1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BC"/>
  </w:style>
  <w:style w:type="paragraph" w:styleId="ListParagraph">
    <w:name w:val="List Paragraph"/>
    <w:basedOn w:val="Normal"/>
    <w:uiPriority w:val="34"/>
    <w:qFormat/>
    <w:rsid w:val="00492092"/>
    <w:pPr>
      <w:ind w:left="720"/>
      <w:contextualSpacing/>
    </w:pPr>
  </w:style>
  <w:style w:type="character" w:styleId="BookTitle">
    <w:name w:val="Book Title"/>
    <w:basedOn w:val="DefaultParagraphFont"/>
    <w:uiPriority w:val="33"/>
    <w:qFormat/>
    <w:rsid w:val="003A484E"/>
    <w:rPr>
      <w:b/>
      <w:bCs/>
      <w:i/>
      <w:iCs/>
      <w:spacing w:val="5"/>
    </w:rPr>
  </w:style>
  <w:style w:type="character" w:styleId="Hyperlink">
    <w:name w:val="Hyperlink"/>
    <w:basedOn w:val="DefaultParagraphFont"/>
    <w:uiPriority w:val="99"/>
    <w:unhideWhenUsed/>
    <w:rsid w:val="0030061B"/>
    <w:rPr>
      <w:color w:val="0563C1" w:themeColor="hyperlink"/>
      <w:u w:val="single"/>
    </w:rPr>
  </w:style>
  <w:style w:type="character" w:styleId="UnresolvedMention">
    <w:name w:val="Unresolved Mention"/>
    <w:basedOn w:val="DefaultParagraphFont"/>
    <w:uiPriority w:val="99"/>
    <w:semiHidden/>
    <w:unhideWhenUsed/>
    <w:rsid w:val="0030061B"/>
    <w:rPr>
      <w:color w:val="605E5C"/>
      <w:shd w:val="clear" w:color="auto" w:fill="E1DFDD"/>
    </w:rPr>
  </w:style>
  <w:style w:type="paragraph" w:styleId="NormalWeb">
    <w:name w:val="Normal (Web)"/>
    <w:basedOn w:val="Normal"/>
    <w:uiPriority w:val="99"/>
    <w:semiHidden/>
    <w:unhideWhenUsed/>
    <w:rsid w:val="00985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1C6"/>
    <w:rPr>
      <w:b/>
      <w:bCs/>
    </w:rPr>
  </w:style>
  <w:style w:type="paragraph" w:styleId="z-TopofForm">
    <w:name w:val="HTML Top of Form"/>
    <w:basedOn w:val="Normal"/>
    <w:next w:val="Normal"/>
    <w:link w:val="z-TopofFormChar"/>
    <w:hidden/>
    <w:uiPriority w:val="99"/>
    <w:semiHidden/>
    <w:unhideWhenUsed/>
    <w:rsid w:val="0007032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032B"/>
    <w:rPr>
      <w:rFonts w:ascii="Arial" w:eastAsia="Times New Roman" w:hAnsi="Arial" w:cs="Arial"/>
      <w:vanish/>
      <w:sz w:val="16"/>
      <w:szCs w:val="16"/>
    </w:rPr>
  </w:style>
  <w:style w:type="character" w:customStyle="1" w:styleId="line-clamp-1">
    <w:name w:val="line-clamp-1"/>
    <w:basedOn w:val="DefaultParagraphFont"/>
    <w:rsid w:val="000D71A0"/>
  </w:style>
  <w:style w:type="character" w:customStyle="1" w:styleId="Heading3Char">
    <w:name w:val="Heading 3 Char"/>
    <w:basedOn w:val="DefaultParagraphFont"/>
    <w:link w:val="Heading3"/>
    <w:uiPriority w:val="9"/>
    <w:semiHidden/>
    <w:rsid w:val="00E22B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F4B8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81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667">
          <w:marLeft w:val="0"/>
          <w:marRight w:val="0"/>
          <w:marTop w:val="0"/>
          <w:marBottom w:val="0"/>
          <w:divBdr>
            <w:top w:val="none" w:sz="0" w:space="0" w:color="auto"/>
            <w:left w:val="none" w:sz="0" w:space="0" w:color="auto"/>
            <w:bottom w:val="none" w:sz="0" w:space="0" w:color="auto"/>
            <w:right w:val="none" w:sz="0" w:space="0" w:color="auto"/>
          </w:divBdr>
          <w:divsChild>
            <w:div w:id="1312178807">
              <w:marLeft w:val="0"/>
              <w:marRight w:val="0"/>
              <w:marTop w:val="0"/>
              <w:marBottom w:val="0"/>
              <w:divBdr>
                <w:top w:val="none" w:sz="0" w:space="0" w:color="auto"/>
                <w:left w:val="none" w:sz="0" w:space="0" w:color="auto"/>
                <w:bottom w:val="none" w:sz="0" w:space="0" w:color="auto"/>
                <w:right w:val="none" w:sz="0" w:space="0" w:color="auto"/>
              </w:divBdr>
              <w:divsChild>
                <w:div w:id="543715988">
                  <w:marLeft w:val="0"/>
                  <w:marRight w:val="0"/>
                  <w:marTop w:val="0"/>
                  <w:marBottom w:val="0"/>
                  <w:divBdr>
                    <w:top w:val="none" w:sz="0" w:space="0" w:color="auto"/>
                    <w:left w:val="none" w:sz="0" w:space="0" w:color="auto"/>
                    <w:bottom w:val="none" w:sz="0" w:space="0" w:color="auto"/>
                    <w:right w:val="none" w:sz="0" w:space="0" w:color="auto"/>
                  </w:divBdr>
                  <w:divsChild>
                    <w:div w:id="6650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871">
          <w:marLeft w:val="0"/>
          <w:marRight w:val="0"/>
          <w:marTop w:val="0"/>
          <w:marBottom w:val="0"/>
          <w:divBdr>
            <w:top w:val="none" w:sz="0" w:space="0" w:color="auto"/>
            <w:left w:val="none" w:sz="0" w:space="0" w:color="auto"/>
            <w:bottom w:val="none" w:sz="0" w:space="0" w:color="auto"/>
            <w:right w:val="none" w:sz="0" w:space="0" w:color="auto"/>
          </w:divBdr>
          <w:divsChild>
            <w:div w:id="419447696">
              <w:marLeft w:val="0"/>
              <w:marRight w:val="0"/>
              <w:marTop w:val="0"/>
              <w:marBottom w:val="0"/>
              <w:divBdr>
                <w:top w:val="none" w:sz="0" w:space="0" w:color="auto"/>
                <w:left w:val="none" w:sz="0" w:space="0" w:color="auto"/>
                <w:bottom w:val="none" w:sz="0" w:space="0" w:color="auto"/>
                <w:right w:val="none" w:sz="0" w:space="0" w:color="auto"/>
              </w:divBdr>
              <w:divsChild>
                <w:div w:id="1868981382">
                  <w:marLeft w:val="0"/>
                  <w:marRight w:val="0"/>
                  <w:marTop w:val="0"/>
                  <w:marBottom w:val="0"/>
                  <w:divBdr>
                    <w:top w:val="none" w:sz="0" w:space="0" w:color="auto"/>
                    <w:left w:val="none" w:sz="0" w:space="0" w:color="auto"/>
                    <w:bottom w:val="none" w:sz="0" w:space="0" w:color="auto"/>
                    <w:right w:val="none" w:sz="0" w:space="0" w:color="auto"/>
                  </w:divBdr>
                  <w:divsChild>
                    <w:div w:id="48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29542">
      <w:bodyDiv w:val="1"/>
      <w:marLeft w:val="0"/>
      <w:marRight w:val="0"/>
      <w:marTop w:val="0"/>
      <w:marBottom w:val="0"/>
      <w:divBdr>
        <w:top w:val="none" w:sz="0" w:space="0" w:color="auto"/>
        <w:left w:val="none" w:sz="0" w:space="0" w:color="auto"/>
        <w:bottom w:val="none" w:sz="0" w:space="0" w:color="auto"/>
        <w:right w:val="none" w:sz="0" w:space="0" w:color="auto"/>
      </w:divBdr>
      <w:divsChild>
        <w:div w:id="1821847851">
          <w:marLeft w:val="0"/>
          <w:marRight w:val="0"/>
          <w:marTop w:val="0"/>
          <w:marBottom w:val="0"/>
          <w:divBdr>
            <w:top w:val="none" w:sz="0" w:space="0" w:color="auto"/>
            <w:left w:val="none" w:sz="0" w:space="0" w:color="auto"/>
            <w:bottom w:val="none" w:sz="0" w:space="0" w:color="auto"/>
            <w:right w:val="none" w:sz="0" w:space="0" w:color="auto"/>
          </w:divBdr>
          <w:divsChild>
            <w:div w:id="652177188">
              <w:marLeft w:val="0"/>
              <w:marRight w:val="0"/>
              <w:marTop w:val="0"/>
              <w:marBottom w:val="0"/>
              <w:divBdr>
                <w:top w:val="none" w:sz="0" w:space="0" w:color="auto"/>
                <w:left w:val="none" w:sz="0" w:space="0" w:color="auto"/>
                <w:bottom w:val="none" w:sz="0" w:space="0" w:color="auto"/>
                <w:right w:val="none" w:sz="0" w:space="0" w:color="auto"/>
              </w:divBdr>
              <w:divsChild>
                <w:div w:id="1795170217">
                  <w:marLeft w:val="0"/>
                  <w:marRight w:val="0"/>
                  <w:marTop w:val="0"/>
                  <w:marBottom w:val="0"/>
                  <w:divBdr>
                    <w:top w:val="none" w:sz="0" w:space="0" w:color="auto"/>
                    <w:left w:val="none" w:sz="0" w:space="0" w:color="auto"/>
                    <w:bottom w:val="none" w:sz="0" w:space="0" w:color="auto"/>
                    <w:right w:val="none" w:sz="0" w:space="0" w:color="auto"/>
                  </w:divBdr>
                  <w:divsChild>
                    <w:div w:id="15842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7525">
          <w:marLeft w:val="0"/>
          <w:marRight w:val="0"/>
          <w:marTop w:val="0"/>
          <w:marBottom w:val="0"/>
          <w:divBdr>
            <w:top w:val="none" w:sz="0" w:space="0" w:color="auto"/>
            <w:left w:val="none" w:sz="0" w:space="0" w:color="auto"/>
            <w:bottom w:val="none" w:sz="0" w:space="0" w:color="auto"/>
            <w:right w:val="none" w:sz="0" w:space="0" w:color="auto"/>
          </w:divBdr>
          <w:divsChild>
            <w:div w:id="1798910460">
              <w:marLeft w:val="0"/>
              <w:marRight w:val="0"/>
              <w:marTop w:val="0"/>
              <w:marBottom w:val="0"/>
              <w:divBdr>
                <w:top w:val="none" w:sz="0" w:space="0" w:color="auto"/>
                <w:left w:val="none" w:sz="0" w:space="0" w:color="auto"/>
                <w:bottom w:val="none" w:sz="0" w:space="0" w:color="auto"/>
                <w:right w:val="none" w:sz="0" w:space="0" w:color="auto"/>
              </w:divBdr>
              <w:divsChild>
                <w:div w:id="1286621162">
                  <w:marLeft w:val="0"/>
                  <w:marRight w:val="0"/>
                  <w:marTop w:val="0"/>
                  <w:marBottom w:val="0"/>
                  <w:divBdr>
                    <w:top w:val="none" w:sz="0" w:space="0" w:color="auto"/>
                    <w:left w:val="none" w:sz="0" w:space="0" w:color="auto"/>
                    <w:bottom w:val="none" w:sz="0" w:space="0" w:color="auto"/>
                    <w:right w:val="none" w:sz="0" w:space="0" w:color="auto"/>
                  </w:divBdr>
                  <w:divsChild>
                    <w:div w:id="13431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99892">
      <w:bodyDiv w:val="1"/>
      <w:marLeft w:val="0"/>
      <w:marRight w:val="0"/>
      <w:marTop w:val="0"/>
      <w:marBottom w:val="0"/>
      <w:divBdr>
        <w:top w:val="none" w:sz="0" w:space="0" w:color="auto"/>
        <w:left w:val="none" w:sz="0" w:space="0" w:color="auto"/>
        <w:bottom w:val="none" w:sz="0" w:space="0" w:color="auto"/>
        <w:right w:val="none" w:sz="0" w:space="0" w:color="auto"/>
      </w:divBdr>
      <w:divsChild>
        <w:div w:id="69350478">
          <w:marLeft w:val="0"/>
          <w:marRight w:val="0"/>
          <w:marTop w:val="0"/>
          <w:marBottom w:val="0"/>
          <w:divBdr>
            <w:top w:val="single" w:sz="2" w:space="0" w:color="D9D9E3"/>
            <w:left w:val="single" w:sz="2" w:space="0" w:color="D9D9E3"/>
            <w:bottom w:val="single" w:sz="2" w:space="0" w:color="D9D9E3"/>
            <w:right w:val="single" w:sz="2" w:space="0" w:color="D9D9E3"/>
          </w:divBdr>
          <w:divsChild>
            <w:div w:id="1328241991">
              <w:marLeft w:val="0"/>
              <w:marRight w:val="0"/>
              <w:marTop w:val="0"/>
              <w:marBottom w:val="0"/>
              <w:divBdr>
                <w:top w:val="single" w:sz="2" w:space="0" w:color="D9D9E3"/>
                <w:left w:val="single" w:sz="2" w:space="0" w:color="D9D9E3"/>
                <w:bottom w:val="single" w:sz="2" w:space="0" w:color="D9D9E3"/>
                <w:right w:val="single" w:sz="2" w:space="0" w:color="D9D9E3"/>
              </w:divBdr>
              <w:divsChild>
                <w:div w:id="882205511">
                  <w:marLeft w:val="0"/>
                  <w:marRight w:val="0"/>
                  <w:marTop w:val="0"/>
                  <w:marBottom w:val="0"/>
                  <w:divBdr>
                    <w:top w:val="single" w:sz="2" w:space="0" w:color="D9D9E3"/>
                    <w:left w:val="single" w:sz="2" w:space="0" w:color="D9D9E3"/>
                    <w:bottom w:val="single" w:sz="2" w:space="0" w:color="D9D9E3"/>
                    <w:right w:val="single" w:sz="2" w:space="0" w:color="D9D9E3"/>
                  </w:divBdr>
                  <w:divsChild>
                    <w:div w:id="439108624">
                      <w:marLeft w:val="0"/>
                      <w:marRight w:val="0"/>
                      <w:marTop w:val="0"/>
                      <w:marBottom w:val="0"/>
                      <w:divBdr>
                        <w:top w:val="single" w:sz="2" w:space="0" w:color="D9D9E3"/>
                        <w:left w:val="single" w:sz="2" w:space="0" w:color="D9D9E3"/>
                        <w:bottom w:val="single" w:sz="2" w:space="0" w:color="D9D9E3"/>
                        <w:right w:val="single" w:sz="2" w:space="0" w:color="D9D9E3"/>
                      </w:divBdr>
                      <w:divsChild>
                        <w:div w:id="1395467130">
                          <w:marLeft w:val="0"/>
                          <w:marRight w:val="0"/>
                          <w:marTop w:val="0"/>
                          <w:marBottom w:val="0"/>
                          <w:divBdr>
                            <w:top w:val="single" w:sz="2" w:space="0" w:color="auto"/>
                            <w:left w:val="single" w:sz="2" w:space="0" w:color="auto"/>
                            <w:bottom w:val="single" w:sz="6" w:space="0" w:color="auto"/>
                            <w:right w:val="single" w:sz="2" w:space="0" w:color="auto"/>
                          </w:divBdr>
                          <w:divsChild>
                            <w:div w:id="158271220">
                              <w:marLeft w:val="0"/>
                              <w:marRight w:val="0"/>
                              <w:marTop w:val="100"/>
                              <w:marBottom w:val="100"/>
                              <w:divBdr>
                                <w:top w:val="single" w:sz="2" w:space="0" w:color="D9D9E3"/>
                                <w:left w:val="single" w:sz="2" w:space="0" w:color="D9D9E3"/>
                                <w:bottom w:val="single" w:sz="2" w:space="0" w:color="D9D9E3"/>
                                <w:right w:val="single" w:sz="2" w:space="0" w:color="D9D9E3"/>
                              </w:divBdr>
                              <w:divsChild>
                                <w:div w:id="71395282">
                                  <w:marLeft w:val="0"/>
                                  <w:marRight w:val="0"/>
                                  <w:marTop w:val="0"/>
                                  <w:marBottom w:val="0"/>
                                  <w:divBdr>
                                    <w:top w:val="single" w:sz="2" w:space="0" w:color="D9D9E3"/>
                                    <w:left w:val="single" w:sz="2" w:space="0" w:color="D9D9E3"/>
                                    <w:bottom w:val="single" w:sz="2" w:space="0" w:color="D9D9E3"/>
                                    <w:right w:val="single" w:sz="2" w:space="0" w:color="D9D9E3"/>
                                  </w:divBdr>
                                  <w:divsChild>
                                    <w:div w:id="75253184">
                                      <w:marLeft w:val="0"/>
                                      <w:marRight w:val="0"/>
                                      <w:marTop w:val="0"/>
                                      <w:marBottom w:val="0"/>
                                      <w:divBdr>
                                        <w:top w:val="single" w:sz="2" w:space="0" w:color="D9D9E3"/>
                                        <w:left w:val="single" w:sz="2" w:space="0" w:color="D9D9E3"/>
                                        <w:bottom w:val="single" w:sz="2" w:space="0" w:color="D9D9E3"/>
                                        <w:right w:val="single" w:sz="2" w:space="0" w:color="D9D9E3"/>
                                      </w:divBdr>
                                      <w:divsChild>
                                        <w:div w:id="1220944835">
                                          <w:marLeft w:val="0"/>
                                          <w:marRight w:val="0"/>
                                          <w:marTop w:val="0"/>
                                          <w:marBottom w:val="0"/>
                                          <w:divBdr>
                                            <w:top w:val="single" w:sz="2" w:space="0" w:color="D9D9E3"/>
                                            <w:left w:val="single" w:sz="2" w:space="0" w:color="D9D9E3"/>
                                            <w:bottom w:val="single" w:sz="2" w:space="0" w:color="D9D9E3"/>
                                            <w:right w:val="single" w:sz="2" w:space="0" w:color="D9D9E3"/>
                                          </w:divBdr>
                                          <w:divsChild>
                                            <w:div w:id="544221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99700409">
          <w:marLeft w:val="0"/>
          <w:marRight w:val="0"/>
          <w:marTop w:val="0"/>
          <w:marBottom w:val="0"/>
          <w:divBdr>
            <w:top w:val="none" w:sz="0" w:space="0" w:color="auto"/>
            <w:left w:val="none" w:sz="0" w:space="0" w:color="auto"/>
            <w:bottom w:val="none" w:sz="0" w:space="0" w:color="auto"/>
            <w:right w:val="none" w:sz="0" w:space="0" w:color="auto"/>
          </w:divBdr>
        </w:div>
      </w:divsChild>
    </w:div>
    <w:div w:id="444468602">
      <w:bodyDiv w:val="1"/>
      <w:marLeft w:val="0"/>
      <w:marRight w:val="0"/>
      <w:marTop w:val="0"/>
      <w:marBottom w:val="0"/>
      <w:divBdr>
        <w:top w:val="none" w:sz="0" w:space="0" w:color="auto"/>
        <w:left w:val="none" w:sz="0" w:space="0" w:color="auto"/>
        <w:bottom w:val="none" w:sz="0" w:space="0" w:color="auto"/>
        <w:right w:val="none" w:sz="0" w:space="0" w:color="auto"/>
      </w:divBdr>
    </w:div>
    <w:div w:id="531576468">
      <w:bodyDiv w:val="1"/>
      <w:marLeft w:val="0"/>
      <w:marRight w:val="0"/>
      <w:marTop w:val="0"/>
      <w:marBottom w:val="0"/>
      <w:divBdr>
        <w:top w:val="none" w:sz="0" w:space="0" w:color="auto"/>
        <w:left w:val="none" w:sz="0" w:space="0" w:color="auto"/>
        <w:bottom w:val="none" w:sz="0" w:space="0" w:color="auto"/>
        <w:right w:val="none" w:sz="0" w:space="0" w:color="auto"/>
      </w:divBdr>
      <w:divsChild>
        <w:div w:id="306978925">
          <w:marLeft w:val="0"/>
          <w:marRight w:val="0"/>
          <w:marTop w:val="0"/>
          <w:marBottom w:val="0"/>
          <w:divBdr>
            <w:top w:val="none" w:sz="0" w:space="0" w:color="auto"/>
            <w:left w:val="none" w:sz="0" w:space="0" w:color="auto"/>
            <w:bottom w:val="none" w:sz="0" w:space="0" w:color="auto"/>
            <w:right w:val="none" w:sz="0" w:space="0" w:color="auto"/>
          </w:divBdr>
          <w:divsChild>
            <w:div w:id="1060402642">
              <w:marLeft w:val="0"/>
              <w:marRight w:val="0"/>
              <w:marTop w:val="0"/>
              <w:marBottom w:val="0"/>
              <w:divBdr>
                <w:top w:val="none" w:sz="0" w:space="0" w:color="auto"/>
                <w:left w:val="none" w:sz="0" w:space="0" w:color="auto"/>
                <w:bottom w:val="none" w:sz="0" w:space="0" w:color="auto"/>
                <w:right w:val="none" w:sz="0" w:space="0" w:color="auto"/>
              </w:divBdr>
              <w:divsChild>
                <w:div w:id="1797142994">
                  <w:marLeft w:val="0"/>
                  <w:marRight w:val="0"/>
                  <w:marTop w:val="0"/>
                  <w:marBottom w:val="0"/>
                  <w:divBdr>
                    <w:top w:val="none" w:sz="0" w:space="0" w:color="auto"/>
                    <w:left w:val="none" w:sz="0" w:space="0" w:color="auto"/>
                    <w:bottom w:val="none" w:sz="0" w:space="0" w:color="auto"/>
                    <w:right w:val="none" w:sz="0" w:space="0" w:color="auto"/>
                  </w:divBdr>
                  <w:divsChild>
                    <w:div w:id="129113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30862">
          <w:marLeft w:val="0"/>
          <w:marRight w:val="0"/>
          <w:marTop w:val="0"/>
          <w:marBottom w:val="0"/>
          <w:divBdr>
            <w:top w:val="none" w:sz="0" w:space="0" w:color="auto"/>
            <w:left w:val="none" w:sz="0" w:space="0" w:color="auto"/>
            <w:bottom w:val="none" w:sz="0" w:space="0" w:color="auto"/>
            <w:right w:val="none" w:sz="0" w:space="0" w:color="auto"/>
          </w:divBdr>
          <w:divsChild>
            <w:div w:id="1340154290">
              <w:marLeft w:val="0"/>
              <w:marRight w:val="0"/>
              <w:marTop w:val="0"/>
              <w:marBottom w:val="0"/>
              <w:divBdr>
                <w:top w:val="none" w:sz="0" w:space="0" w:color="auto"/>
                <w:left w:val="none" w:sz="0" w:space="0" w:color="auto"/>
                <w:bottom w:val="none" w:sz="0" w:space="0" w:color="auto"/>
                <w:right w:val="none" w:sz="0" w:space="0" w:color="auto"/>
              </w:divBdr>
              <w:divsChild>
                <w:div w:id="2130708336">
                  <w:marLeft w:val="0"/>
                  <w:marRight w:val="0"/>
                  <w:marTop w:val="0"/>
                  <w:marBottom w:val="0"/>
                  <w:divBdr>
                    <w:top w:val="none" w:sz="0" w:space="0" w:color="auto"/>
                    <w:left w:val="none" w:sz="0" w:space="0" w:color="auto"/>
                    <w:bottom w:val="none" w:sz="0" w:space="0" w:color="auto"/>
                    <w:right w:val="none" w:sz="0" w:space="0" w:color="auto"/>
                  </w:divBdr>
                  <w:divsChild>
                    <w:div w:id="4334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32556">
      <w:bodyDiv w:val="1"/>
      <w:marLeft w:val="0"/>
      <w:marRight w:val="0"/>
      <w:marTop w:val="0"/>
      <w:marBottom w:val="0"/>
      <w:divBdr>
        <w:top w:val="none" w:sz="0" w:space="0" w:color="auto"/>
        <w:left w:val="none" w:sz="0" w:space="0" w:color="auto"/>
        <w:bottom w:val="none" w:sz="0" w:space="0" w:color="auto"/>
        <w:right w:val="none" w:sz="0" w:space="0" w:color="auto"/>
      </w:divBdr>
    </w:div>
    <w:div w:id="651911842">
      <w:bodyDiv w:val="1"/>
      <w:marLeft w:val="0"/>
      <w:marRight w:val="0"/>
      <w:marTop w:val="0"/>
      <w:marBottom w:val="0"/>
      <w:divBdr>
        <w:top w:val="none" w:sz="0" w:space="0" w:color="auto"/>
        <w:left w:val="none" w:sz="0" w:space="0" w:color="auto"/>
        <w:bottom w:val="none" w:sz="0" w:space="0" w:color="auto"/>
        <w:right w:val="none" w:sz="0" w:space="0" w:color="auto"/>
      </w:divBdr>
    </w:div>
    <w:div w:id="977538861">
      <w:bodyDiv w:val="1"/>
      <w:marLeft w:val="0"/>
      <w:marRight w:val="0"/>
      <w:marTop w:val="0"/>
      <w:marBottom w:val="0"/>
      <w:divBdr>
        <w:top w:val="none" w:sz="0" w:space="0" w:color="auto"/>
        <w:left w:val="none" w:sz="0" w:space="0" w:color="auto"/>
        <w:bottom w:val="none" w:sz="0" w:space="0" w:color="auto"/>
        <w:right w:val="none" w:sz="0" w:space="0" w:color="auto"/>
      </w:divBdr>
    </w:div>
    <w:div w:id="1152717175">
      <w:bodyDiv w:val="1"/>
      <w:marLeft w:val="0"/>
      <w:marRight w:val="0"/>
      <w:marTop w:val="0"/>
      <w:marBottom w:val="0"/>
      <w:divBdr>
        <w:top w:val="none" w:sz="0" w:space="0" w:color="auto"/>
        <w:left w:val="none" w:sz="0" w:space="0" w:color="auto"/>
        <w:bottom w:val="none" w:sz="0" w:space="0" w:color="auto"/>
        <w:right w:val="none" w:sz="0" w:space="0" w:color="auto"/>
      </w:divBdr>
    </w:div>
    <w:div w:id="1547330875">
      <w:bodyDiv w:val="1"/>
      <w:marLeft w:val="0"/>
      <w:marRight w:val="0"/>
      <w:marTop w:val="0"/>
      <w:marBottom w:val="0"/>
      <w:divBdr>
        <w:top w:val="none" w:sz="0" w:space="0" w:color="auto"/>
        <w:left w:val="none" w:sz="0" w:space="0" w:color="auto"/>
        <w:bottom w:val="none" w:sz="0" w:space="0" w:color="auto"/>
        <w:right w:val="none" w:sz="0" w:space="0" w:color="auto"/>
      </w:divBdr>
    </w:div>
    <w:div w:id="1762607769">
      <w:bodyDiv w:val="1"/>
      <w:marLeft w:val="0"/>
      <w:marRight w:val="0"/>
      <w:marTop w:val="0"/>
      <w:marBottom w:val="0"/>
      <w:divBdr>
        <w:top w:val="none" w:sz="0" w:space="0" w:color="auto"/>
        <w:left w:val="none" w:sz="0" w:space="0" w:color="auto"/>
        <w:bottom w:val="none" w:sz="0" w:space="0" w:color="auto"/>
        <w:right w:val="none" w:sz="0" w:space="0" w:color="auto"/>
      </w:divBdr>
    </w:div>
    <w:div w:id="1963071440">
      <w:bodyDiv w:val="1"/>
      <w:marLeft w:val="0"/>
      <w:marRight w:val="0"/>
      <w:marTop w:val="0"/>
      <w:marBottom w:val="0"/>
      <w:divBdr>
        <w:top w:val="none" w:sz="0" w:space="0" w:color="auto"/>
        <w:left w:val="none" w:sz="0" w:space="0" w:color="auto"/>
        <w:bottom w:val="none" w:sz="0" w:space="0" w:color="auto"/>
        <w:right w:val="none" w:sz="0" w:space="0" w:color="auto"/>
      </w:divBdr>
    </w:div>
    <w:div w:id="2078359278">
      <w:bodyDiv w:val="1"/>
      <w:marLeft w:val="0"/>
      <w:marRight w:val="0"/>
      <w:marTop w:val="0"/>
      <w:marBottom w:val="0"/>
      <w:divBdr>
        <w:top w:val="none" w:sz="0" w:space="0" w:color="auto"/>
        <w:left w:val="none" w:sz="0" w:space="0" w:color="auto"/>
        <w:bottom w:val="none" w:sz="0" w:space="0" w:color="auto"/>
        <w:right w:val="none" w:sz="0" w:space="0" w:color="auto"/>
      </w:divBdr>
    </w:div>
    <w:div w:id="21162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Richardson</dc:creator>
  <cp:keywords/>
  <dc:description/>
  <cp:lastModifiedBy>Greg Richardson</cp:lastModifiedBy>
  <cp:revision>87</cp:revision>
  <cp:lastPrinted>2024-07-16T22:33:00Z</cp:lastPrinted>
  <dcterms:created xsi:type="dcterms:W3CDTF">2025-02-17T21:19:00Z</dcterms:created>
  <dcterms:modified xsi:type="dcterms:W3CDTF">2025-02-18T00:11:00Z</dcterms:modified>
</cp:coreProperties>
</file>