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F16B16" w:rsidP="00752D6E">
      <w:pPr>
        <w:jc w:val="center"/>
        <w:rPr>
          <w:b/>
        </w:rPr>
      </w:pPr>
      <w:r>
        <w:rPr>
          <w:b/>
        </w:rPr>
        <w:t>July 10, 2013</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F16B16" w:rsidP="00752D6E">
      <w:pPr>
        <w:jc w:val="center"/>
        <w:rPr>
          <w:b/>
        </w:rPr>
      </w:pPr>
      <w:r>
        <w:rPr>
          <w:b/>
        </w:rPr>
        <w:t>Claiborne Building</w:t>
      </w:r>
    </w:p>
    <w:p w:rsidR="00752D6E" w:rsidRDefault="00F16B16" w:rsidP="00752D6E">
      <w:pPr>
        <w:jc w:val="center"/>
        <w:rPr>
          <w:b/>
        </w:rPr>
      </w:pPr>
      <w:r>
        <w:rPr>
          <w:b/>
        </w:rPr>
        <w:t>1201 N. Third Street</w:t>
      </w:r>
    </w:p>
    <w:p w:rsidR="00F16B16" w:rsidRDefault="00F16B16" w:rsidP="00752D6E">
      <w:pPr>
        <w:jc w:val="center"/>
        <w:rPr>
          <w:b/>
        </w:rPr>
      </w:pPr>
      <w:r>
        <w:rPr>
          <w:b/>
        </w:rPr>
        <w:t xml:space="preserve">Louisiana Purchase Room </w:t>
      </w:r>
    </w:p>
    <w:p w:rsidR="00752D6E" w:rsidRPr="00DC193D" w:rsidRDefault="00752D6E" w:rsidP="00510B56">
      <w:pPr>
        <w:jc w:val="center"/>
        <w:rPr>
          <w:b/>
        </w:rPr>
      </w:pPr>
      <w:r>
        <w:rPr>
          <w:b/>
        </w:rPr>
        <w:t>Baton Rouge, Louisiana</w:t>
      </w: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Pr="00A35557" w:rsidRDefault="00752D6E" w:rsidP="00A35557">
      <w:pPr>
        <w:numPr>
          <w:ilvl w:val="0"/>
          <w:numId w:val="1"/>
        </w:numPr>
        <w:rPr>
          <w:b/>
        </w:rPr>
      </w:pPr>
      <w:r>
        <w:rPr>
          <w:b/>
        </w:rPr>
        <w:t>Action Items</w:t>
      </w:r>
    </w:p>
    <w:p w:rsidR="00752D6E" w:rsidRDefault="00752D6E" w:rsidP="00752D6E">
      <w:pPr>
        <w:numPr>
          <w:ilvl w:val="1"/>
          <w:numId w:val="1"/>
        </w:numPr>
        <w:rPr>
          <w:b/>
        </w:rPr>
      </w:pPr>
      <w:r>
        <w:rPr>
          <w:b/>
        </w:rPr>
        <w:t xml:space="preserve">Review and Approval of </w:t>
      </w:r>
      <w:r w:rsidRPr="00DC193D">
        <w:rPr>
          <w:b/>
        </w:rPr>
        <w:t xml:space="preserve">Minutes </w:t>
      </w:r>
      <w:r w:rsidR="00F16B16">
        <w:rPr>
          <w:b/>
        </w:rPr>
        <w:t>April 10, 2013</w:t>
      </w:r>
    </w:p>
    <w:p w:rsidR="00952B61" w:rsidRDefault="00952B61" w:rsidP="00952B61">
      <w:pPr>
        <w:ind w:left="1440"/>
        <w:rPr>
          <w:b/>
        </w:rPr>
      </w:pPr>
    </w:p>
    <w:p w:rsidR="00752D6E" w:rsidRPr="00A35557" w:rsidRDefault="00752D6E" w:rsidP="00A35557">
      <w:pPr>
        <w:numPr>
          <w:ilvl w:val="1"/>
          <w:numId w:val="1"/>
        </w:numPr>
        <w:rPr>
          <w:b/>
        </w:rPr>
      </w:pPr>
      <w:r>
        <w:rPr>
          <w:b/>
        </w:rPr>
        <w:t>Reports</w:t>
      </w:r>
    </w:p>
    <w:p w:rsidR="00752D6E" w:rsidRDefault="00D36502" w:rsidP="00752D6E">
      <w:pPr>
        <w:numPr>
          <w:ilvl w:val="2"/>
          <w:numId w:val="1"/>
        </w:numPr>
        <w:rPr>
          <w:b/>
        </w:rPr>
      </w:pPr>
      <w:r>
        <w:rPr>
          <w:b/>
        </w:rPr>
        <w:t xml:space="preserve">Executive Director—Christie Smith </w:t>
      </w:r>
    </w:p>
    <w:p w:rsidR="00752D6E" w:rsidRDefault="00752D6E" w:rsidP="00752D6E">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063378" w:rsidRDefault="00063378" w:rsidP="00063378">
      <w:pPr>
        <w:pStyle w:val="ListParagraph"/>
        <w:numPr>
          <w:ilvl w:val="0"/>
          <w:numId w:val="4"/>
        </w:numPr>
        <w:rPr>
          <w:b/>
        </w:rPr>
      </w:pPr>
      <w:r>
        <w:rPr>
          <w:b/>
        </w:rPr>
        <w:t>Sheldon and Rush Overview</w:t>
      </w:r>
      <w:r w:rsidR="000C7D1F">
        <w:rPr>
          <w:b/>
        </w:rPr>
        <w:t xml:space="preserve">-Gina Easterly </w:t>
      </w:r>
      <w:bookmarkStart w:id="0" w:name="_GoBack"/>
      <w:bookmarkEnd w:id="0"/>
    </w:p>
    <w:p w:rsidR="00063378" w:rsidRDefault="00063378" w:rsidP="00063378">
      <w:pPr>
        <w:pStyle w:val="ListParagraph"/>
        <w:numPr>
          <w:ilvl w:val="0"/>
          <w:numId w:val="4"/>
        </w:numPr>
        <w:rPr>
          <w:b/>
        </w:rPr>
      </w:pPr>
      <w:r>
        <w:rPr>
          <w:b/>
        </w:rPr>
        <w:t>Family Cost Participation</w:t>
      </w:r>
    </w:p>
    <w:p w:rsidR="00063378" w:rsidRPr="00063378" w:rsidRDefault="00063378" w:rsidP="00063378">
      <w:pPr>
        <w:pStyle w:val="ListParagraph"/>
        <w:numPr>
          <w:ilvl w:val="0"/>
          <w:numId w:val="4"/>
        </w:numPr>
        <w:rPr>
          <w:b/>
        </w:rPr>
      </w:pPr>
      <w:r>
        <w:rPr>
          <w:b/>
        </w:rPr>
        <w:t>Proposed SPP/APR process</w:t>
      </w:r>
    </w:p>
    <w:p w:rsidR="00752D6E" w:rsidRDefault="00752D6E" w:rsidP="00752D6E">
      <w:pPr>
        <w:numPr>
          <w:ilvl w:val="2"/>
          <w:numId w:val="1"/>
        </w:numPr>
        <w:rPr>
          <w:b/>
        </w:rPr>
      </w:pPr>
      <w:r w:rsidRPr="00B048A5">
        <w:rPr>
          <w:b/>
        </w:rPr>
        <w:t xml:space="preserve">Regional </w:t>
      </w:r>
      <w:r>
        <w:rPr>
          <w:b/>
        </w:rPr>
        <w:t xml:space="preserve">ICC </w:t>
      </w:r>
      <w:r w:rsidRPr="00B048A5">
        <w:rPr>
          <w:b/>
        </w:rPr>
        <w:t>Reports</w:t>
      </w:r>
    </w:p>
    <w:p w:rsidR="009B5FC1" w:rsidRDefault="009B5FC1" w:rsidP="009B5FC1">
      <w:pPr>
        <w:ind w:left="2160"/>
        <w:rPr>
          <w:b/>
        </w:rPr>
      </w:pPr>
    </w:p>
    <w:p w:rsidR="009B5FC1" w:rsidRPr="00063378" w:rsidRDefault="009B5FC1" w:rsidP="00063378">
      <w:pPr>
        <w:numPr>
          <w:ilvl w:val="0"/>
          <w:numId w:val="1"/>
        </w:numPr>
        <w:rPr>
          <w:b/>
        </w:rPr>
      </w:pPr>
      <w:r>
        <w:rPr>
          <w:b/>
        </w:rPr>
        <w:t xml:space="preserve">SICC </w:t>
      </w:r>
      <w:r w:rsidRPr="00B048A5">
        <w:rPr>
          <w:b/>
        </w:rPr>
        <w:t>Committee Reports</w:t>
      </w:r>
    </w:p>
    <w:p w:rsidR="009B5FC1" w:rsidRPr="00752D6E" w:rsidRDefault="009B5FC1" w:rsidP="009B5FC1">
      <w:pPr>
        <w:numPr>
          <w:ilvl w:val="2"/>
          <w:numId w:val="1"/>
        </w:numPr>
        <w:rPr>
          <w:b/>
        </w:rPr>
      </w:pPr>
      <w:r>
        <w:rPr>
          <w:b/>
        </w:rPr>
        <w:t>Program Components – Wanda Stroud</w:t>
      </w:r>
    </w:p>
    <w:p w:rsidR="009B5FC1" w:rsidRDefault="009B5FC1" w:rsidP="009B5FC1">
      <w:pPr>
        <w:numPr>
          <w:ilvl w:val="2"/>
          <w:numId w:val="1"/>
        </w:numPr>
        <w:rPr>
          <w:b/>
        </w:rPr>
      </w:pPr>
      <w:r>
        <w:rPr>
          <w:b/>
        </w:rPr>
        <w:t>Comprehensive System of Pers</w:t>
      </w:r>
      <w:r w:rsidR="001D1FF5">
        <w:rPr>
          <w:b/>
        </w:rPr>
        <w:t>onnel Development—Monica Stampl</w:t>
      </w:r>
      <w:r>
        <w:rPr>
          <w:b/>
        </w:rPr>
        <w:t>y</w:t>
      </w:r>
    </w:p>
    <w:p w:rsidR="009B5FC1" w:rsidRDefault="009B5FC1" w:rsidP="009B5FC1">
      <w:pPr>
        <w:numPr>
          <w:ilvl w:val="2"/>
          <w:numId w:val="1"/>
        </w:numPr>
        <w:rPr>
          <w:b/>
        </w:rPr>
      </w:pPr>
      <w:r>
        <w:rPr>
          <w:b/>
        </w:rPr>
        <w:t xml:space="preserve">Public Relations—Chrissy Kraemer </w:t>
      </w:r>
    </w:p>
    <w:p w:rsidR="009B5FC1" w:rsidRDefault="009B5FC1" w:rsidP="009B5FC1">
      <w:pPr>
        <w:numPr>
          <w:ilvl w:val="2"/>
          <w:numId w:val="1"/>
        </w:numPr>
        <w:rPr>
          <w:b/>
        </w:rPr>
      </w:pPr>
      <w:r>
        <w:rPr>
          <w:b/>
        </w:rPr>
        <w:t>Ad-</w:t>
      </w:r>
      <w:r w:rsidR="00B5290C">
        <w:rPr>
          <w:b/>
        </w:rPr>
        <w:t>Hoc Streamlining Committee—</w:t>
      </w:r>
      <w:proofErr w:type="spellStart"/>
      <w:r w:rsidR="00B5290C">
        <w:rPr>
          <w:b/>
        </w:rPr>
        <w:t>Libbie</w:t>
      </w:r>
      <w:proofErr w:type="spellEnd"/>
      <w:r>
        <w:rPr>
          <w:b/>
        </w:rPr>
        <w:t xml:space="preserve"> </w:t>
      </w:r>
      <w:proofErr w:type="spellStart"/>
      <w:r>
        <w:rPr>
          <w:b/>
        </w:rPr>
        <w:t>Sonnier-Netto</w:t>
      </w:r>
      <w:proofErr w:type="spellEnd"/>
      <w:r>
        <w:rPr>
          <w:b/>
        </w:rPr>
        <w:t xml:space="preserve"> </w:t>
      </w:r>
    </w:p>
    <w:p w:rsidR="009B5FC1" w:rsidRPr="00510B56" w:rsidRDefault="006733CB" w:rsidP="00510B56">
      <w:pPr>
        <w:numPr>
          <w:ilvl w:val="2"/>
          <w:numId w:val="1"/>
        </w:numPr>
        <w:rPr>
          <w:b/>
        </w:rPr>
      </w:pPr>
      <w:r>
        <w:rPr>
          <w:b/>
        </w:rPr>
        <w:t>Ad-Hoc Fiscal Management and Program Stability Committee</w:t>
      </w:r>
      <w:r w:rsidR="00A35557">
        <w:rPr>
          <w:b/>
        </w:rPr>
        <w:t xml:space="preserve">—Brian Jakes, Fiscal Management Chair, and Mary </w:t>
      </w:r>
      <w:proofErr w:type="spellStart"/>
      <w:r w:rsidR="00A35557">
        <w:rPr>
          <w:b/>
        </w:rPr>
        <w:t>Hockless</w:t>
      </w:r>
      <w:proofErr w:type="spellEnd"/>
      <w:r w:rsidR="00A35557">
        <w:rPr>
          <w:b/>
        </w:rPr>
        <w:t xml:space="preserve">, Program Stability Chair  </w:t>
      </w:r>
      <w:r>
        <w:rPr>
          <w:b/>
        </w:rPr>
        <w:t xml:space="preserve"> </w:t>
      </w:r>
    </w:p>
    <w:p w:rsidR="00752D6E" w:rsidRDefault="00752D6E" w:rsidP="00752D6E">
      <w:pPr>
        <w:ind w:left="1980"/>
        <w:rPr>
          <w:b/>
        </w:rPr>
      </w:pPr>
    </w:p>
    <w:p w:rsidR="00244E04" w:rsidRPr="00063378" w:rsidRDefault="00752D6E" w:rsidP="00244E04">
      <w:pPr>
        <w:pStyle w:val="ListParagraph"/>
        <w:numPr>
          <w:ilvl w:val="0"/>
          <w:numId w:val="1"/>
        </w:numPr>
        <w:rPr>
          <w:b/>
        </w:rPr>
      </w:pPr>
      <w:r w:rsidRPr="00063378">
        <w:rPr>
          <w:b/>
        </w:rPr>
        <w:t>Other Business</w:t>
      </w:r>
      <w:r w:rsidR="00952B61" w:rsidRPr="00063378">
        <w:rPr>
          <w:b/>
        </w:rPr>
        <w:t xml:space="preserve">:  </w:t>
      </w: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Pr="00DC193D">
        <w:rPr>
          <w:b/>
        </w:rPr>
        <w:t xml:space="preserve"> –</w:t>
      </w:r>
      <w:r>
        <w:rPr>
          <w:b/>
        </w:rPr>
        <w:t xml:space="preserve"> </w:t>
      </w:r>
      <w:r w:rsidRPr="00DC193D">
        <w:rPr>
          <w:b/>
        </w:rPr>
        <w:t>3:30p.m.</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752D6E" w:rsidP="00752D6E">
      <w:pPr>
        <w:ind w:left="360" w:right="360"/>
      </w:pPr>
    </w:p>
    <w:p w:rsidR="00B259B6" w:rsidRDefault="00752D6E" w:rsidP="009F24FF">
      <w:pPr>
        <w:ind w:left="360" w:right="360"/>
        <w:jc w:val="center"/>
      </w:pPr>
      <w:r w:rsidRPr="00B048A5">
        <w:rPr>
          <w:b/>
        </w:rPr>
        <w:t xml:space="preserve">Council meetings are open to the public. </w:t>
      </w:r>
    </w:p>
    <w:sectPr w:rsidR="00B259B6" w:rsidSect="00B2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4EF317B2"/>
    <w:multiLevelType w:val="hybridMultilevel"/>
    <w:tmpl w:val="54B65F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8E979E6"/>
    <w:multiLevelType w:val="hybridMultilevel"/>
    <w:tmpl w:val="1D301A3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E"/>
    <w:rsid w:val="00063378"/>
    <w:rsid w:val="000C7D1F"/>
    <w:rsid w:val="00141B18"/>
    <w:rsid w:val="001D1FF5"/>
    <w:rsid w:val="001E2D35"/>
    <w:rsid w:val="00244E04"/>
    <w:rsid w:val="002A6003"/>
    <w:rsid w:val="003179B5"/>
    <w:rsid w:val="003E2EB8"/>
    <w:rsid w:val="004C1C83"/>
    <w:rsid w:val="004E24BC"/>
    <w:rsid w:val="00501BD1"/>
    <w:rsid w:val="00503678"/>
    <w:rsid w:val="00510B56"/>
    <w:rsid w:val="00561CE1"/>
    <w:rsid w:val="006733CB"/>
    <w:rsid w:val="00680FC6"/>
    <w:rsid w:val="007276F2"/>
    <w:rsid w:val="00752D6E"/>
    <w:rsid w:val="00760C19"/>
    <w:rsid w:val="007C5AE9"/>
    <w:rsid w:val="007F78FD"/>
    <w:rsid w:val="0087633B"/>
    <w:rsid w:val="0087718A"/>
    <w:rsid w:val="00881CE3"/>
    <w:rsid w:val="00952B61"/>
    <w:rsid w:val="009B5FC1"/>
    <w:rsid w:val="009C2595"/>
    <w:rsid w:val="009F24FF"/>
    <w:rsid w:val="009F73C0"/>
    <w:rsid w:val="00A35557"/>
    <w:rsid w:val="00B259B6"/>
    <w:rsid w:val="00B5290C"/>
    <w:rsid w:val="00CC6418"/>
    <w:rsid w:val="00D36502"/>
    <w:rsid w:val="00D6196D"/>
    <w:rsid w:val="00DA614F"/>
    <w:rsid w:val="00F16B16"/>
    <w:rsid w:val="00FA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2013-01-03T17:07:00Z</cp:lastPrinted>
  <dcterms:created xsi:type="dcterms:W3CDTF">2013-07-01T16:35:00Z</dcterms:created>
  <dcterms:modified xsi:type="dcterms:W3CDTF">2013-07-01T16:35:00Z</dcterms:modified>
</cp:coreProperties>
</file>