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A" w:rsidRDefault="0058031B" w:rsidP="0058031B">
      <w:pPr>
        <w:pStyle w:val="NoSpacing"/>
        <w:jc w:val="center"/>
      </w:pPr>
      <w:r>
        <w:t>MINUTES OF MEETING</w:t>
      </w:r>
    </w:p>
    <w:p w:rsidR="0058031B" w:rsidRDefault="0058031B" w:rsidP="0058031B">
      <w:pPr>
        <w:pStyle w:val="NoSpacing"/>
        <w:jc w:val="center"/>
      </w:pPr>
    </w:p>
    <w:p w:rsidR="0058031B" w:rsidRDefault="0058031B" w:rsidP="0058031B">
      <w:pPr>
        <w:pStyle w:val="NoSpacing"/>
        <w:jc w:val="center"/>
      </w:pPr>
      <w:r>
        <w:t>TECHE-VERMILION FRESH WATER DISTRICT</w:t>
      </w:r>
    </w:p>
    <w:p w:rsidR="0058031B" w:rsidRDefault="0058031B" w:rsidP="0058031B">
      <w:pPr>
        <w:pStyle w:val="NoSpacing"/>
        <w:jc w:val="center"/>
      </w:pPr>
    </w:p>
    <w:p w:rsidR="0058031B" w:rsidRDefault="0058031B" w:rsidP="0058031B">
      <w:pPr>
        <w:pStyle w:val="NoSpacing"/>
        <w:jc w:val="center"/>
      </w:pPr>
      <w:r>
        <w:t>SEPTEMBER 26, 2016</w:t>
      </w:r>
    </w:p>
    <w:p w:rsidR="0058031B" w:rsidRDefault="0058031B" w:rsidP="0058031B">
      <w:pPr>
        <w:pStyle w:val="NoSpacing"/>
        <w:jc w:val="center"/>
      </w:pPr>
    </w:p>
    <w:p w:rsidR="0058031B" w:rsidRDefault="0058031B" w:rsidP="0058031B">
      <w:pPr>
        <w:pStyle w:val="NoSpacing"/>
        <w:jc w:val="center"/>
      </w:pPr>
    </w:p>
    <w:p w:rsidR="0058031B" w:rsidRDefault="0058031B" w:rsidP="0058031B">
      <w:pPr>
        <w:pStyle w:val="NoSpacing"/>
        <w:jc w:val="center"/>
      </w:pPr>
    </w:p>
    <w:p w:rsidR="0058031B" w:rsidRDefault="0058031B" w:rsidP="0058031B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70503 at 10:00 a.m.  Members present were:  Mr. Ed </w:t>
      </w:r>
      <w:proofErr w:type="spellStart"/>
      <w:r>
        <w:t>Sonnier</w:t>
      </w:r>
      <w:proofErr w:type="spellEnd"/>
      <w:r>
        <w:t xml:space="preserve">, Mr. Tommy Thibodeaux, Mr. Mike </w:t>
      </w:r>
      <w:proofErr w:type="spellStart"/>
      <w:r>
        <w:t>Detraz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In addition present were:  Mr. Don Kelley, Mr. Alex </w:t>
      </w:r>
      <w:proofErr w:type="spellStart"/>
      <w:r>
        <w:t>Lopresto</w:t>
      </w:r>
      <w:proofErr w:type="spellEnd"/>
      <w:r>
        <w:t xml:space="preserve">, Mr. Marc </w:t>
      </w:r>
      <w:proofErr w:type="spellStart"/>
      <w:r>
        <w:t>Berard</w:t>
      </w:r>
      <w:proofErr w:type="spellEnd"/>
      <w:r>
        <w:t xml:space="preserve">, Mr. Todd Vincent, Mr. Larry Cramer, Mr. Pat Landry, Ms. Jody White, Mr. John </w:t>
      </w:r>
      <w:proofErr w:type="spellStart"/>
      <w:r>
        <w:t>Charpentier</w:t>
      </w:r>
      <w:proofErr w:type="spellEnd"/>
      <w:r>
        <w:t xml:space="preserve">, Ms. Mary Danka,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58031B" w:rsidRDefault="0058031B" w:rsidP="0058031B">
      <w:pPr>
        <w:pStyle w:val="NoSpacing"/>
      </w:pPr>
    </w:p>
    <w:p w:rsidR="0058031B" w:rsidRDefault="0058031B" w:rsidP="0058031B">
      <w:pPr>
        <w:pStyle w:val="NoSpacing"/>
      </w:pPr>
      <w:r>
        <w:tab/>
        <w:t>At this time of the Public Meeting the Chairman called for any public comment regarding the agenda.  There was no comment.</w:t>
      </w:r>
    </w:p>
    <w:p w:rsidR="0058031B" w:rsidRDefault="0058031B" w:rsidP="0058031B">
      <w:pPr>
        <w:pStyle w:val="NoSpacing"/>
      </w:pPr>
    </w:p>
    <w:p w:rsidR="0058031B" w:rsidRDefault="0058031B" w:rsidP="0058031B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minutes of the previous meeting of August 22, 2016 was accepted and approved.  Motion carried.</w:t>
      </w:r>
    </w:p>
    <w:p w:rsidR="0058031B" w:rsidRDefault="0058031B" w:rsidP="0058031B">
      <w:pPr>
        <w:pStyle w:val="NoSpacing"/>
      </w:pPr>
    </w:p>
    <w:p w:rsidR="0058031B" w:rsidRDefault="0058031B" w:rsidP="0058031B">
      <w:pPr>
        <w:pStyle w:val="NoSpacing"/>
      </w:pPr>
      <w:r>
        <w:tab/>
        <w:t>Upon motion by Mr. Segura and seconded by Mr. Thibodeaux, the Board</w:t>
      </w:r>
      <w:r w:rsidR="003A3275">
        <w:t xml:space="preserve"> approves acquiring plans and specs before the bidding process for the Electrical Update at the Pump Station.  The contract will be reviewed by legal </w:t>
      </w:r>
      <w:proofErr w:type="spellStart"/>
      <w:r w:rsidR="003A3275">
        <w:t>council</w:t>
      </w:r>
      <w:proofErr w:type="spellEnd"/>
      <w:r w:rsidR="003A3275">
        <w:t xml:space="preserve"> and the Executive Director before signing.  Motion carried.</w:t>
      </w:r>
    </w:p>
    <w:p w:rsidR="003A3275" w:rsidRDefault="003A3275" w:rsidP="0058031B">
      <w:pPr>
        <w:pStyle w:val="NoSpacing"/>
      </w:pPr>
    </w:p>
    <w:p w:rsidR="003A3275" w:rsidRDefault="003A3275" w:rsidP="0058031B">
      <w:pPr>
        <w:pStyle w:val="NoSpacing"/>
      </w:pPr>
      <w:r>
        <w:tab/>
        <w:t>The Siphon Project has</w:t>
      </w:r>
      <w:r w:rsidR="00BA14B2">
        <w:t xml:space="preserve"> a breach on the East side which has caused water in the coffer dam and a delay in progress.</w:t>
      </w: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  <w:r>
        <w:tab/>
        <w:t>The materials for the Loreauville Canal Project has come in.  The contractor is waiting on water to come down to proceed in finishing the work.</w:t>
      </w: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Thibodeaux, the financial statements for the period ended August 31, 2016 and the Investment Interest yield of 1.63% was accepted and approved.  Motion carried.</w:t>
      </w: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 xml:space="preserve">, the District approved $250 for Registration for The </w:t>
      </w:r>
      <w:proofErr w:type="spellStart"/>
      <w:r>
        <w:t>Teche</w:t>
      </w:r>
      <w:proofErr w:type="spellEnd"/>
      <w:r>
        <w:t xml:space="preserve"> Project upcoming events.</w:t>
      </w: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  <w:r>
        <w:lastRenderedPageBreak/>
        <w:tab/>
      </w: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  <w:r>
        <w:t>Minutes of Meeting</w:t>
      </w:r>
    </w:p>
    <w:p w:rsidR="00BA14B2" w:rsidRDefault="00BA14B2" w:rsidP="0058031B">
      <w:pPr>
        <w:pStyle w:val="NoSpacing"/>
      </w:pPr>
      <w:r>
        <w:t>September 26, 2016</w:t>
      </w:r>
    </w:p>
    <w:p w:rsidR="00BA14B2" w:rsidRDefault="00BA14B2" w:rsidP="0058031B">
      <w:pPr>
        <w:pStyle w:val="NoSpacing"/>
      </w:pPr>
      <w:r>
        <w:t>Page 2</w:t>
      </w: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accepted the request from the Supervisor to promote Chad Clause from Operator to Assistant Supervisor.  Motion carried.</w:t>
      </w:r>
    </w:p>
    <w:p w:rsidR="00BA14B2" w:rsidRDefault="00BA14B2" w:rsidP="0058031B">
      <w:pPr>
        <w:pStyle w:val="NoSpacing"/>
      </w:pPr>
    </w:p>
    <w:p w:rsidR="00BA14B2" w:rsidRDefault="00BA14B2" w:rsidP="0058031B">
      <w:pPr>
        <w:pStyle w:val="NoSpacing"/>
      </w:pPr>
      <w:r>
        <w:tab/>
      </w:r>
      <w:r w:rsidR="004F0A73">
        <w:t>The Association of Levee Boards of LA and the MVFCA will hold their Annual Meeting in New Orleans, LA on December 7-10, 2016.</w:t>
      </w:r>
    </w:p>
    <w:p w:rsidR="004F0A73" w:rsidRDefault="004F0A73" w:rsidP="0058031B">
      <w:pPr>
        <w:pStyle w:val="NoSpacing"/>
      </w:pPr>
    </w:p>
    <w:p w:rsidR="004F0A73" w:rsidRDefault="004F0A73" w:rsidP="0058031B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no further business was brought forth, therefore, the meeting adjourned.</w:t>
      </w:r>
      <w:bookmarkStart w:id="0" w:name="_GoBack"/>
      <w:bookmarkEnd w:id="0"/>
    </w:p>
    <w:p w:rsidR="004F0A73" w:rsidRDefault="004F0A73" w:rsidP="0058031B">
      <w:pPr>
        <w:pStyle w:val="NoSpacing"/>
      </w:pPr>
    </w:p>
    <w:p w:rsidR="004F0A73" w:rsidRPr="0058031B" w:rsidRDefault="004F0A73" w:rsidP="0058031B">
      <w:pPr>
        <w:pStyle w:val="NoSpacing"/>
      </w:pPr>
    </w:p>
    <w:p w:rsidR="0058031B" w:rsidRDefault="0058031B" w:rsidP="0058031B">
      <w:pPr>
        <w:jc w:val="center"/>
      </w:pPr>
    </w:p>
    <w:p w:rsidR="0058031B" w:rsidRDefault="0058031B" w:rsidP="0058031B">
      <w:pPr>
        <w:pStyle w:val="NoSpacing"/>
      </w:pPr>
    </w:p>
    <w:sectPr w:rsidR="0058031B" w:rsidSect="00C06571">
      <w:pgSz w:w="12240" w:h="15840"/>
      <w:pgMar w:top="1440" w:right="720" w:bottom="720" w:left="21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1B"/>
    <w:rsid w:val="00021D88"/>
    <w:rsid w:val="001A2E77"/>
    <w:rsid w:val="002330FB"/>
    <w:rsid w:val="003A3275"/>
    <w:rsid w:val="004F0A73"/>
    <w:rsid w:val="0058031B"/>
    <w:rsid w:val="00702BCD"/>
    <w:rsid w:val="00982AF2"/>
    <w:rsid w:val="00AB46E1"/>
    <w:rsid w:val="00AF0250"/>
    <w:rsid w:val="00B5307B"/>
    <w:rsid w:val="00BA14B2"/>
    <w:rsid w:val="00BD4DE4"/>
    <w:rsid w:val="00C06571"/>
    <w:rsid w:val="00CC7D53"/>
    <w:rsid w:val="00E46F7A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9D592-37CE-4B50-8AE0-09DBA0E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1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dcterms:created xsi:type="dcterms:W3CDTF">2016-10-14T16:43:00Z</dcterms:created>
  <dcterms:modified xsi:type="dcterms:W3CDTF">2016-10-14T18:48:00Z</dcterms:modified>
</cp:coreProperties>
</file>