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73E2"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14:paraId="684A7C3E"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0C8D39E2" w14:textId="77777777" w:rsidR="000F11F6" w:rsidRPr="007A26FF" w:rsidRDefault="005008ED" w:rsidP="000F11F6">
      <w:pPr>
        <w:jc w:val="center"/>
        <w:rPr>
          <w:rFonts w:asciiTheme="minorHAnsi" w:hAnsiTheme="minorHAnsi"/>
          <w:b/>
          <w:sz w:val="22"/>
          <w:szCs w:val="22"/>
        </w:rPr>
      </w:pPr>
      <w:r>
        <w:rPr>
          <w:rFonts w:asciiTheme="minorHAnsi" w:hAnsiTheme="minorHAnsi"/>
          <w:b/>
          <w:sz w:val="22"/>
          <w:szCs w:val="22"/>
        </w:rPr>
        <w:t>Via Zoom</w:t>
      </w:r>
    </w:p>
    <w:p w14:paraId="20F24109"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14:paraId="08B5B703" w14:textId="18D760D8"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Friday, </w:t>
      </w:r>
      <w:r>
        <w:rPr>
          <w:rFonts w:asciiTheme="minorHAnsi" w:hAnsiTheme="minorHAnsi"/>
          <w:b/>
          <w:sz w:val="22"/>
          <w:szCs w:val="22"/>
        </w:rPr>
        <w:t>J</w:t>
      </w:r>
      <w:r w:rsidR="001E3C50">
        <w:rPr>
          <w:rFonts w:asciiTheme="minorHAnsi" w:hAnsiTheme="minorHAnsi"/>
          <w:b/>
          <w:sz w:val="22"/>
          <w:szCs w:val="22"/>
        </w:rPr>
        <w:t>anuary 15</w:t>
      </w:r>
      <w:r w:rsidR="003751F6">
        <w:rPr>
          <w:rFonts w:asciiTheme="minorHAnsi" w:hAnsiTheme="minorHAnsi"/>
          <w:b/>
          <w:sz w:val="22"/>
          <w:szCs w:val="22"/>
        </w:rPr>
        <w:t>, 202</w:t>
      </w:r>
      <w:r w:rsidR="001E3C50">
        <w:rPr>
          <w:rFonts w:asciiTheme="minorHAnsi" w:hAnsiTheme="minorHAnsi"/>
          <w:b/>
          <w:sz w:val="22"/>
          <w:szCs w:val="22"/>
        </w:rPr>
        <w:t>1</w:t>
      </w:r>
    </w:p>
    <w:p w14:paraId="3E3A9F2B" w14:textId="77777777" w:rsidR="000F11F6" w:rsidRPr="002C370B" w:rsidRDefault="000F11F6" w:rsidP="000F11F6">
      <w:pPr>
        <w:jc w:val="center"/>
        <w:rPr>
          <w:rFonts w:asciiTheme="minorHAnsi" w:hAnsiTheme="minorHAnsi"/>
          <w:b/>
          <w:sz w:val="22"/>
          <w:szCs w:val="22"/>
        </w:rPr>
      </w:pPr>
    </w:p>
    <w:p w14:paraId="69F90D7C" w14:textId="630DB1E1" w:rsidR="000F11F6" w:rsidRPr="00D66847" w:rsidRDefault="007F4EB5" w:rsidP="000F11F6">
      <w:pPr>
        <w:rPr>
          <w:rFonts w:asciiTheme="minorHAnsi" w:hAnsiTheme="minorHAnsi"/>
          <w:sz w:val="22"/>
          <w:szCs w:val="22"/>
        </w:rPr>
      </w:pPr>
      <w:r w:rsidRPr="00D66847">
        <w:rPr>
          <w:rFonts w:asciiTheme="minorHAnsi" w:hAnsiTheme="minorHAnsi"/>
          <w:b/>
          <w:sz w:val="22"/>
          <w:szCs w:val="22"/>
        </w:rPr>
        <w:t xml:space="preserve">Folklife Commission members present: </w:t>
      </w:r>
      <w:r w:rsidRPr="00D66847">
        <w:rPr>
          <w:rFonts w:asciiTheme="minorHAnsi" w:hAnsiTheme="minorHAnsi"/>
          <w:sz w:val="22"/>
          <w:szCs w:val="22"/>
        </w:rPr>
        <w:t xml:space="preserve">Ray Berthelot, Brian Davis, Teresa Parker Farris, </w:t>
      </w:r>
      <w:r w:rsidR="001E3C50">
        <w:rPr>
          <w:rFonts w:asciiTheme="minorHAnsi" w:hAnsiTheme="minorHAnsi"/>
          <w:sz w:val="22"/>
          <w:szCs w:val="22"/>
        </w:rPr>
        <w:t xml:space="preserve">Herman Fuselier, </w:t>
      </w:r>
      <w:r w:rsidR="00C75CE7" w:rsidRPr="00D66847">
        <w:rPr>
          <w:rFonts w:asciiTheme="minorHAnsi" w:hAnsiTheme="minorHAnsi"/>
          <w:sz w:val="22"/>
          <w:szCs w:val="22"/>
        </w:rPr>
        <w:t xml:space="preserve">Tommy Ike Hailey, Rebecca Hamilton, </w:t>
      </w:r>
      <w:r w:rsidR="001E3C50">
        <w:rPr>
          <w:rFonts w:asciiTheme="minorHAnsi" w:hAnsiTheme="minorHAnsi"/>
          <w:sz w:val="22"/>
          <w:szCs w:val="22"/>
        </w:rPr>
        <w:t xml:space="preserve">Jim Hogg, </w:t>
      </w:r>
      <w:r w:rsidR="002E1D5E" w:rsidRPr="00D66847">
        <w:rPr>
          <w:rFonts w:asciiTheme="minorHAnsi" w:hAnsiTheme="minorHAnsi"/>
          <w:sz w:val="22"/>
          <w:szCs w:val="22"/>
        </w:rPr>
        <w:t xml:space="preserve">Karen </w:t>
      </w:r>
      <w:proofErr w:type="spellStart"/>
      <w:r w:rsidR="002E1D5E" w:rsidRPr="00D66847">
        <w:rPr>
          <w:rFonts w:asciiTheme="minorHAnsi" w:hAnsiTheme="minorHAnsi"/>
          <w:sz w:val="22"/>
          <w:szCs w:val="22"/>
        </w:rPr>
        <w:t>Leathem</w:t>
      </w:r>
      <w:proofErr w:type="spellEnd"/>
      <w:r w:rsidR="002E1D5E" w:rsidRPr="00D66847">
        <w:rPr>
          <w:rFonts w:asciiTheme="minorHAnsi" w:hAnsiTheme="minorHAnsi"/>
          <w:sz w:val="22"/>
          <w:szCs w:val="22"/>
        </w:rPr>
        <w:t xml:space="preserve">, </w:t>
      </w:r>
      <w:r w:rsidR="00C75CE7" w:rsidRPr="00D66847">
        <w:rPr>
          <w:rFonts w:asciiTheme="minorHAnsi" w:hAnsiTheme="minorHAnsi"/>
          <w:sz w:val="22"/>
          <w:szCs w:val="22"/>
        </w:rPr>
        <w:t xml:space="preserve">Miranda </w:t>
      </w:r>
      <w:proofErr w:type="spellStart"/>
      <w:r w:rsidR="00C75CE7" w:rsidRPr="00D66847">
        <w:rPr>
          <w:rFonts w:asciiTheme="minorHAnsi" w:hAnsiTheme="minorHAnsi"/>
          <w:sz w:val="22"/>
          <w:szCs w:val="22"/>
        </w:rPr>
        <w:t>Restovic</w:t>
      </w:r>
      <w:proofErr w:type="spellEnd"/>
      <w:r w:rsidR="00C75CE7" w:rsidRPr="00D66847">
        <w:rPr>
          <w:rFonts w:asciiTheme="minorHAnsi" w:hAnsiTheme="minorHAnsi"/>
          <w:sz w:val="22"/>
          <w:szCs w:val="22"/>
        </w:rPr>
        <w:t xml:space="preserve">, </w:t>
      </w:r>
      <w:r w:rsidRPr="00D66847">
        <w:rPr>
          <w:rFonts w:asciiTheme="minorHAnsi" w:hAnsiTheme="minorHAnsi"/>
          <w:sz w:val="22"/>
          <w:szCs w:val="22"/>
        </w:rPr>
        <w:t xml:space="preserve">Susan Roach, </w:t>
      </w:r>
      <w:r w:rsidR="002E1D5E" w:rsidRPr="00D66847">
        <w:rPr>
          <w:rFonts w:asciiTheme="minorHAnsi" w:hAnsiTheme="minorHAnsi"/>
          <w:sz w:val="22"/>
          <w:szCs w:val="22"/>
        </w:rPr>
        <w:t xml:space="preserve">Ray Scriber, </w:t>
      </w:r>
      <w:r w:rsidR="00D66847" w:rsidRPr="00D66847">
        <w:rPr>
          <w:rFonts w:asciiTheme="minorHAnsi" w:hAnsiTheme="minorHAnsi"/>
          <w:sz w:val="22"/>
          <w:szCs w:val="22"/>
        </w:rPr>
        <w:t>John Sharp</w:t>
      </w:r>
      <w:r w:rsidR="001E3C50">
        <w:rPr>
          <w:rFonts w:asciiTheme="minorHAnsi" w:hAnsiTheme="minorHAnsi"/>
          <w:sz w:val="22"/>
          <w:szCs w:val="22"/>
        </w:rPr>
        <w:t xml:space="preserve">, </w:t>
      </w:r>
      <w:r w:rsidR="001E3C50" w:rsidRPr="00D66847">
        <w:rPr>
          <w:rFonts w:asciiTheme="minorHAnsi" w:hAnsiTheme="minorHAnsi"/>
          <w:sz w:val="22"/>
          <w:szCs w:val="22"/>
        </w:rPr>
        <w:t>Kim Walden</w:t>
      </w:r>
      <w:r w:rsidRPr="00D66847">
        <w:rPr>
          <w:rFonts w:asciiTheme="minorHAnsi" w:hAnsiTheme="minorHAnsi"/>
          <w:sz w:val="22"/>
          <w:szCs w:val="22"/>
        </w:rPr>
        <w:t>.</w:t>
      </w:r>
    </w:p>
    <w:p w14:paraId="12873839" w14:textId="77777777" w:rsidR="00720F96" w:rsidRPr="00D66847" w:rsidRDefault="00720F96" w:rsidP="000F11F6">
      <w:pPr>
        <w:rPr>
          <w:rFonts w:asciiTheme="minorHAnsi" w:hAnsiTheme="minorHAnsi"/>
          <w:sz w:val="22"/>
          <w:szCs w:val="22"/>
        </w:rPr>
      </w:pPr>
    </w:p>
    <w:p w14:paraId="01EA0FDD" w14:textId="2903D74C" w:rsidR="001E3C50" w:rsidRDefault="007F4EB5" w:rsidP="000F11F6">
      <w:pPr>
        <w:rPr>
          <w:rFonts w:asciiTheme="minorHAnsi" w:hAnsiTheme="minorHAnsi"/>
          <w:b/>
          <w:sz w:val="22"/>
          <w:szCs w:val="22"/>
        </w:rPr>
      </w:pPr>
      <w:r w:rsidRPr="00D66847">
        <w:rPr>
          <w:rFonts w:asciiTheme="minorHAnsi" w:hAnsiTheme="minorHAnsi"/>
          <w:b/>
          <w:sz w:val="22"/>
          <w:szCs w:val="22"/>
        </w:rPr>
        <w:t xml:space="preserve">Folklife Commission members absent: </w:t>
      </w:r>
      <w:r w:rsidR="00824E72" w:rsidRPr="00D66847">
        <w:rPr>
          <w:rFonts w:asciiTheme="minorHAnsi" w:hAnsiTheme="minorHAnsi"/>
          <w:sz w:val="22"/>
          <w:szCs w:val="22"/>
        </w:rPr>
        <w:t xml:space="preserve">John Silver, </w:t>
      </w:r>
      <w:r w:rsidR="007626B0" w:rsidRPr="00D66847">
        <w:rPr>
          <w:rFonts w:asciiTheme="minorHAnsi" w:hAnsiTheme="minorHAnsi"/>
          <w:sz w:val="22"/>
          <w:szCs w:val="22"/>
        </w:rPr>
        <w:t xml:space="preserve">Sharon </w:t>
      </w:r>
      <w:proofErr w:type="spellStart"/>
      <w:r w:rsidR="007626B0" w:rsidRPr="00D66847">
        <w:rPr>
          <w:rFonts w:asciiTheme="minorHAnsi" w:hAnsiTheme="minorHAnsi"/>
          <w:sz w:val="22"/>
          <w:szCs w:val="22"/>
        </w:rPr>
        <w:t>Calcote</w:t>
      </w:r>
      <w:proofErr w:type="spellEnd"/>
    </w:p>
    <w:p w14:paraId="43E7BE75" w14:textId="77777777" w:rsidR="001E3C50" w:rsidRPr="00D66847" w:rsidRDefault="001E3C50" w:rsidP="000F11F6">
      <w:pPr>
        <w:rPr>
          <w:rFonts w:asciiTheme="minorHAnsi" w:hAnsiTheme="minorHAnsi"/>
          <w:sz w:val="22"/>
          <w:szCs w:val="22"/>
        </w:rPr>
      </w:pPr>
    </w:p>
    <w:p w14:paraId="1D0FA73D" w14:textId="4C1E5C2A" w:rsidR="00C3434B" w:rsidRPr="00DB5EAF" w:rsidRDefault="007F4EB5" w:rsidP="000F11F6">
      <w:pPr>
        <w:rPr>
          <w:rFonts w:ascii="Arial" w:hAnsi="Arial" w:cs="Arial"/>
          <w:color w:val="FF0000"/>
          <w:sz w:val="20"/>
          <w:szCs w:val="20"/>
          <w:shd w:val="clear" w:color="auto" w:fill="FFFFFF"/>
        </w:rPr>
      </w:pPr>
      <w:r w:rsidRPr="00D66847">
        <w:rPr>
          <w:rFonts w:asciiTheme="minorHAnsi" w:hAnsiTheme="minorHAnsi"/>
          <w:b/>
          <w:sz w:val="22"/>
          <w:szCs w:val="22"/>
        </w:rPr>
        <w:t>Guests and Louisiana Office of Cultural Development (OCD) staff present:</w:t>
      </w:r>
      <w:r w:rsidRPr="00D66847">
        <w:rPr>
          <w:rFonts w:asciiTheme="minorHAnsi" w:hAnsiTheme="minorHAnsi"/>
          <w:sz w:val="22"/>
          <w:szCs w:val="22"/>
        </w:rPr>
        <w:t xml:space="preserve"> </w:t>
      </w:r>
      <w:r w:rsidR="000C3029">
        <w:rPr>
          <w:rFonts w:asciiTheme="minorHAnsi" w:hAnsiTheme="minorHAnsi"/>
          <w:sz w:val="22"/>
          <w:szCs w:val="22"/>
        </w:rPr>
        <w:t xml:space="preserve">Carrie Broussard, </w:t>
      </w:r>
      <w:r w:rsidR="00DB5EAF">
        <w:rPr>
          <w:rFonts w:asciiTheme="minorHAnsi" w:hAnsiTheme="minorHAnsi"/>
          <w:sz w:val="22"/>
          <w:szCs w:val="22"/>
        </w:rPr>
        <w:t xml:space="preserve">Deputy Assistant Secretary, </w:t>
      </w:r>
      <w:r w:rsidR="000C3029">
        <w:rPr>
          <w:rFonts w:asciiTheme="minorHAnsi" w:hAnsiTheme="minorHAnsi"/>
          <w:sz w:val="22"/>
          <w:szCs w:val="22"/>
        </w:rPr>
        <w:t>Office of Cultural Development;</w:t>
      </w:r>
      <w:r w:rsidRPr="00D66847">
        <w:rPr>
          <w:rFonts w:asciiTheme="minorHAnsi" w:hAnsiTheme="minorHAnsi"/>
          <w:sz w:val="22"/>
          <w:szCs w:val="22"/>
        </w:rPr>
        <w:t xml:space="preserve"> Maida Owens, Louisiana Division of the Arts;</w:t>
      </w:r>
      <w:r w:rsidR="002E1D5E">
        <w:rPr>
          <w:rFonts w:asciiTheme="minorHAnsi" w:hAnsiTheme="minorHAnsi"/>
          <w:sz w:val="22"/>
          <w:szCs w:val="22"/>
        </w:rPr>
        <w:t xml:space="preserve"> </w:t>
      </w:r>
      <w:r w:rsidR="00823C57" w:rsidRPr="007626B0">
        <w:rPr>
          <w:rFonts w:asciiTheme="minorHAnsi" w:hAnsiTheme="minorHAnsi"/>
          <w:color w:val="000000" w:themeColor="text1"/>
          <w:sz w:val="22"/>
          <w:szCs w:val="22"/>
        </w:rPr>
        <w:t>Kelsea McCrary, Louisiana Division of the Arts</w:t>
      </w:r>
    </w:p>
    <w:p w14:paraId="7C8F9A76" w14:textId="77777777" w:rsidR="00C3434B" w:rsidRPr="00DB5EAF" w:rsidRDefault="00C3434B" w:rsidP="000F11F6">
      <w:pPr>
        <w:rPr>
          <w:rFonts w:ascii="Arial" w:hAnsi="Arial" w:cs="Arial"/>
          <w:color w:val="FF0000"/>
          <w:sz w:val="20"/>
          <w:szCs w:val="20"/>
          <w:shd w:val="clear" w:color="auto" w:fill="FFFFFF"/>
        </w:rPr>
      </w:pPr>
    </w:p>
    <w:p w14:paraId="2C258FC3"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I.</w:t>
      </w:r>
      <w:r w:rsidRPr="00D66847">
        <w:rPr>
          <w:rFonts w:asciiTheme="minorHAnsi" w:hAnsiTheme="minorHAnsi"/>
          <w:b/>
          <w:sz w:val="22"/>
          <w:szCs w:val="22"/>
        </w:rPr>
        <w:tab/>
        <w:t>CALL TO ORDER</w:t>
      </w:r>
    </w:p>
    <w:p w14:paraId="3808FF16" w14:textId="20E62D6D" w:rsidR="00C3434B" w:rsidRPr="00D66847" w:rsidRDefault="007F4EB5" w:rsidP="000F11F6">
      <w:pPr>
        <w:rPr>
          <w:rFonts w:asciiTheme="minorHAnsi" w:hAnsiTheme="minorHAnsi"/>
          <w:sz w:val="22"/>
          <w:szCs w:val="22"/>
        </w:rPr>
      </w:pPr>
      <w:r w:rsidRPr="00D66847">
        <w:rPr>
          <w:rFonts w:asciiTheme="minorHAnsi" w:hAnsiTheme="minorHAnsi"/>
          <w:sz w:val="22"/>
          <w:szCs w:val="22"/>
        </w:rPr>
        <w:t xml:space="preserve">Teresa Parker Farris opened the meeting of the Louisiana Folklife Commission at </w:t>
      </w:r>
      <w:r w:rsidR="00824E72">
        <w:rPr>
          <w:rFonts w:asciiTheme="minorHAnsi" w:hAnsiTheme="minorHAnsi"/>
          <w:sz w:val="22"/>
          <w:szCs w:val="22"/>
        </w:rPr>
        <w:t>1:10</w:t>
      </w:r>
      <w:r w:rsidR="009B2088">
        <w:rPr>
          <w:rFonts w:asciiTheme="minorHAnsi" w:hAnsiTheme="minorHAnsi"/>
          <w:sz w:val="22"/>
          <w:szCs w:val="22"/>
        </w:rPr>
        <w:t xml:space="preserve"> </w:t>
      </w:r>
      <w:r w:rsidR="00D66847" w:rsidRPr="00D66847">
        <w:rPr>
          <w:rFonts w:asciiTheme="minorHAnsi" w:hAnsiTheme="minorHAnsi"/>
          <w:sz w:val="22"/>
          <w:szCs w:val="22"/>
        </w:rPr>
        <w:t>p</w:t>
      </w:r>
      <w:r w:rsidRPr="00D66847">
        <w:rPr>
          <w:rFonts w:asciiTheme="minorHAnsi" w:hAnsiTheme="minorHAnsi"/>
          <w:sz w:val="22"/>
          <w:szCs w:val="22"/>
        </w:rPr>
        <w:t xml:space="preserve">m </w:t>
      </w:r>
      <w:r w:rsidR="00D66847" w:rsidRPr="00D66847">
        <w:rPr>
          <w:rFonts w:asciiTheme="minorHAnsi" w:hAnsiTheme="minorHAnsi"/>
          <w:sz w:val="22"/>
          <w:szCs w:val="22"/>
        </w:rPr>
        <w:t>via Zoom</w:t>
      </w:r>
      <w:r w:rsidRPr="00D66847">
        <w:rPr>
          <w:rFonts w:asciiTheme="minorHAnsi" w:hAnsiTheme="minorHAnsi"/>
          <w:sz w:val="22"/>
          <w:szCs w:val="22"/>
        </w:rPr>
        <w:t xml:space="preserve">. </w:t>
      </w:r>
    </w:p>
    <w:p w14:paraId="4C2EC143" w14:textId="77777777" w:rsidR="000F11F6" w:rsidRPr="00D66847" w:rsidRDefault="000F11F6" w:rsidP="000F11F6">
      <w:pPr>
        <w:rPr>
          <w:rFonts w:asciiTheme="minorHAnsi" w:hAnsiTheme="minorHAnsi"/>
          <w:sz w:val="22"/>
          <w:szCs w:val="22"/>
        </w:rPr>
      </w:pPr>
    </w:p>
    <w:p w14:paraId="38B9121D"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II.</w:t>
      </w:r>
      <w:r w:rsidRPr="00D66847">
        <w:rPr>
          <w:rFonts w:asciiTheme="minorHAnsi" w:hAnsiTheme="minorHAnsi"/>
          <w:b/>
          <w:sz w:val="22"/>
          <w:szCs w:val="22"/>
        </w:rPr>
        <w:tab/>
        <w:t>APPROVAL OF MINUTES</w:t>
      </w:r>
    </w:p>
    <w:p w14:paraId="7098E391" w14:textId="4E688624" w:rsidR="001E3C50" w:rsidRDefault="00A049FF" w:rsidP="000F11F6">
      <w:pPr>
        <w:rPr>
          <w:rFonts w:asciiTheme="minorHAnsi" w:hAnsiTheme="minorHAnsi"/>
          <w:color w:val="000000" w:themeColor="text1"/>
          <w:sz w:val="22"/>
          <w:szCs w:val="22"/>
        </w:rPr>
      </w:pPr>
      <w:r w:rsidRPr="00D66847">
        <w:rPr>
          <w:rFonts w:asciiTheme="minorHAnsi" w:hAnsiTheme="minorHAnsi"/>
          <w:sz w:val="22"/>
          <w:szCs w:val="22"/>
        </w:rPr>
        <w:t>Approval of the minutes for the meetings of J</w:t>
      </w:r>
      <w:r w:rsidR="001E3C50">
        <w:rPr>
          <w:rFonts w:asciiTheme="minorHAnsi" w:hAnsiTheme="minorHAnsi"/>
          <w:sz w:val="22"/>
          <w:szCs w:val="22"/>
        </w:rPr>
        <w:t xml:space="preserve">une </w:t>
      </w:r>
      <w:r w:rsidR="00824E72">
        <w:rPr>
          <w:rFonts w:asciiTheme="minorHAnsi" w:hAnsiTheme="minorHAnsi"/>
          <w:sz w:val="22"/>
          <w:szCs w:val="22"/>
        </w:rPr>
        <w:t>12</w:t>
      </w:r>
      <w:r w:rsidRPr="00D66847">
        <w:rPr>
          <w:rFonts w:asciiTheme="minorHAnsi" w:hAnsiTheme="minorHAnsi"/>
          <w:sz w:val="22"/>
          <w:szCs w:val="22"/>
        </w:rPr>
        <w:t xml:space="preserve">, 2020 </w:t>
      </w:r>
      <w:r w:rsidRPr="007A26FF">
        <w:rPr>
          <w:rFonts w:asciiTheme="minorHAnsi" w:hAnsiTheme="minorHAnsi"/>
          <w:color w:val="000000" w:themeColor="text1"/>
          <w:sz w:val="22"/>
          <w:szCs w:val="22"/>
        </w:rPr>
        <w:t>w</w:t>
      </w:r>
      <w:r>
        <w:rPr>
          <w:rFonts w:asciiTheme="minorHAnsi" w:hAnsiTheme="minorHAnsi"/>
          <w:color w:val="000000" w:themeColor="text1"/>
          <w:sz w:val="22"/>
          <w:szCs w:val="22"/>
        </w:rPr>
        <w:t>as</w:t>
      </w:r>
      <w:r w:rsidR="002E1D5E">
        <w:rPr>
          <w:rFonts w:asciiTheme="minorHAnsi" w:hAnsiTheme="minorHAnsi"/>
          <w:color w:val="000000" w:themeColor="text1"/>
          <w:sz w:val="22"/>
          <w:szCs w:val="22"/>
        </w:rPr>
        <w:t xml:space="preserve"> accepted.</w:t>
      </w:r>
      <w:r w:rsidR="00824E72">
        <w:rPr>
          <w:rFonts w:asciiTheme="minorHAnsi" w:hAnsiTheme="minorHAnsi"/>
          <w:color w:val="000000" w:themeColor="text1"/>
          <w:sz w:val="22"/>
          <w:szCs w:val="22"/>
        </w:rPr>
        <w:t xml:space="preserve"> Susan Roach </w:t>
      </w:r>
      <w:r w:rsidR="002E1D5E">
        <w:rPr>
          <w:rFonts w:asciiTheme="minorHAnsi" w:hAnsiTheme="minorHAnsi"/>
          <w:color w:val="000000" w:themeColor="text1"/>
          <w:sz w:val="22"/>
          <w:szCs w:val="22"/>
        </w:rPr>
        <w:t xml:space="preserve">moved, and </w:t>
      </w:r>
      <w:r w:rsidR="00824E72">
        <w:rPr>
          <w:rFonts w:asciiTheme="minorHAnsi" w:hAnsiTheme="minorHAnsi"/>
          <w:color w:val="000000" w:themeColor="text1"/>
          <w:sz w:val="22"/>
          <w:szCs w:val="22"/>
        </w:rPr>
        <w:t>John Sharp</w:t>
      </w:r>
      <w:r w:rsidR="002E1D5E">
        <w:rPr>
          <w:rFonts w:asciiTheme="minorHAnsi" w:hAnsiTheme="minorHAnsi"/>
          <w:color w:val="000000" w:themeColor="text1"/>
          <w:sz w:val="22"/>
          <w:szCs w:val="22"/>
        </w:rPr>
        <w:t xml:space="preserve"> seconded</w:t>
      </w:r>
      <w:r w:rsidR="001E3C50">
        <w:rPr>
          <w:rFonts w:asciiTheme="minorHAnsi" w:hAnsiTheme="minorHAnsi"/>
          <w:color w:val="000000" w:themeColor="text1"/>
          <w:sz w:val="22"/>
          <w:szCs w:val="22"/>
        </w:rPr>
        <w:t xml:space="preserve">. </w:t>
      </w:r>
    </w:p>
    <w:p w14:paraId="427C7CE6" w14:textId="77777777" w:rsidR="001E3C50" w:rsidRPr="00D66847" w:rsidRDefault="001E3C50" w:rsidP="000F11F6">
      <w:pPr>
        <w:rPr>
          <w:rFonts w:asciiTheme="minorHAnsi" w:hAnsiTheme="minorHAnsi"/>
          <w:sz w:val="22"/>
          <w:szCs w:val="22"/>
        </w:rPr>
      </w:pPr>
    </w:p>
    <w:p w14:paraId="04FEFF54" w14:textId="77777777" w:rsidR="000F11F6" w:rsidRPr="00133955" w:rsidRDefault="007F4EB5" w:rsidP="000F11F6">
      <w:pPr>
        <w:rPr>
          <w:rFonts w:asciiTheme="minorHAnsi" w:hAnsiTheme="minorHAnsi" w:cstheme="minorHAnsi"/>
          <w:b/>
          <w:sz w:val="22"/>
          <w:szCs w:val="22"/>
        </w:rPr>
      </w:pPr>
      <w:r w:rsidRPr="00D66847">
        <w:rPr>
          <w:rFonts w:asciiTheme="minorHAnsi" w:hAnsiTheme="minorHAnsi"/>
          <w:b/>
          <w:sz w:val="22"/>
          <w:szCs w:val="22"/>
        </w:rPr>
        <w:t>III.</w:t>
      </w:r>
      <w:r w:rsidRPr="00D66847">
        <w:rPr>
          <w:rFonts w:asciiTheme="minorHAnsi" w:hAnsiTheme="minorHAnsi"/>
          <w:b/>
          <w:sz w:val="22"/>
          <w:szCs w:val="22"/>
        </w:rPr>
        <w:tab/>
        <w:t>REPORTS</w:t>
      </w:r>
    </w:p>
    <w:p w14:paraId="4595E8A5" w14:textId="77777777" w:rsidR="000F11F6" w:rsidRPr="00133955" w:rsidRDefault="007F4EB5" w:rsidP="000F11F6">
      <w:pPr>
        <w:pStyle w:val="ListParagraph"/>
        <w:numPr>
          <w:ilvl w:val="0"/>
          <w:numId w:val="2"/>
        </w:numPr>
        <w:rPr>
          <w:rFonts w:asciiTheme="minorHAnsi" w:hAnsiTheme="minorHAnsi" w:cstheme="minorHAnsi"/>
          <w:sz w:val="22"/>
          <w:szCs w:val="22"/>
        </w:rPr>
      </w:pPr>
      <w:r w:rsidRPr="00133955">
        <w:rPr>
          <w:rFonts w:asciiTheme="minorHAnsi" w:hAnsiTheme="minorHAnsi" w:cstheme="minorHAnsi"/>
          <w:b/>
          <w:sz w:val="22"/>
          <w:szCs w:val="22"/>
        </w:rPr>
        <w:t>Chair Report – Teresa Parker Farris</w:t>
      </w:r>
    </w:p>
    <w:p w14:paraId="1E6576D8" w14:textId="6793F228" w:rsidR="001E3C50" w:rsidRPr="00133955" w:rsidRDefault="00824E72" w:rsidP="001E3C50">
      <w:pPr>
        <w:rPr>
          <w:rFonts w:asciiTheme="minorHAnsi" w:hAnsiTheme="minorHAnsi" w:cstheme="minorHAnsi"/>
          <w:sz w:val="22"/>
          <w:szCs w:val="22"/>
        </w:rPr>
      </w:pPr>
      <w:r w:rsidRPr="00133955">
        <w:rPr>
          <w:rFonts w:asciiTheme="minorHAnsi" w:hAnsiTheme="minorHAnsi" w:cstheme="minorHAnsi"/>
          <w:sz w:val="22"/>
          <w:szCs w:val="22"/>
        </w:rPr>
        <w:t xml:space="preserve">Parker Farris acknowledged the deaths of </w:t>
      </w:r>
      <w:r w:rsidR="002A6D37">
        <w:rPr>
          <w:rFonts w:asciiTheme="minorHAnsi" w:hAnsiTheme="minorHAnsi" w:cstheme="minorHAnsi"/>
          <w:sz w:val="22"/>
          <w:szCs w:val="22"/>
        </w:rPr>
        <w:t>C</w:t>
      </w:r>
      <w:r w:rsidRPr="00133955">
        <w:rPr>
          <w:rFonts w:asciiTheme="minorHAnsi" w:hAnsiTheme="minorHAnsi" w:cstheme="minorHAnsi"/>
          <w:sz w:val="22"/>
          <w:szCs w:val="22"/>
        </w:rPr>
        <w:t xml:space="preserve">ommissioners </w:t>
      </w:r>
      <w:r w:rsidR="00A1085C" w:rsidRPr="00133955">
        <w:rPr>
          <w:rFonts w:asciiTheme="minorHAnsi" w:hAnsiTheme="minorHAnsi" w:cstheme="minorHAnsi"/>
          <w:sz w:val="22"/>
          <w:szCs w:val="22"/>
        </w:rPr>
        <w:t>Jennifer Ritter Guidry and Cheryl Castille</w:t>
      </w:r>
      <w:r w:rsidR="00524401">
        <w:rPr>
          <w:rFonts w:asciiTheme="minorHAnsi" w:hAnsiTheme="minorHAnsi" w:cstheme="minorHAnsi"/>
          <w:sz w:val="22"/>
          <w:szCs w:val="22"/>
        </w:rPr>
        <w:t>,</w:t>
      </w:r>
      <w:r w:rsidR="00133955" w:rsidRPr="00133955">
        <w:rPr>
          <w:rFonts w:asciiTheme="minorHAnsi" w:hAnsiTheme="minorHAnsi" w:cstheme="minorHAnsi"/>
          <w:sz w:val="22"/>
          <w:szCs w:val="22"/>
        </w:rPr>
        <w:t xml:space="preserve"> </w:t>
      </w:r>
      <w:r w:rsidR="00524401">
        <w:rPr>
          <w:rFonts w:asciiTheme="minorHAnsi" w:hAnsiTheme="minorHAnsi" w:cstheme="minorHAnsi"/>
          <w:sz w:val="22"/>
          <w:szCs w:val="22"/>
        </w:rPr>
        <w:t>noting her gratitude</w:t>
      </w:r>
      <w:r w:rsidR="00524401" w:rsidRPr="00133955">
        <w:rPr>
          <w:rFonts w:asciiTheme="minorHAnsi" w:hAnsiTheme="minorHAnsi" w:cstheme="minorHAnsi"/>
          <w:sz w:val="22"/>
          <w:szCs w:val="22"/>
        </w:rPr>
        <w:t xml:space="preserve"> </w:t>
      </w:r>
      <w:r w:rsidR="00133955" w:rsidRPr="00133955">
        <w:rPr>
          <w:rFonts w:asciiTheme="minorHAnsi" w:hAnsiTheme="minorHAnsi" w:cstheme="minorHAnsi"/>
          <w:sz w:val="22"/>
          <w:szCs w:val="22"/>
        </w:rPr>
        <w:t>for the opportunity to work with them.</w:t>
      </w:r>
      <w:r w:rsidRPr="00133955">
        <w:rPr>
          <w:rFonts w:asciiTheme="minorHAnsi" w:hAnsiTheme="minorHAnsi" w:cstheme="minorHAnsi"/>
          <w:sz w:val="22"/>
          <w:szCs w:val="22"/>
        </w:rPr>
        <w:t xml:space="preserve"> After a moment of silence</w:t>
      </w:r>
      <w:r w:rsidR="00133955" w:rsidRPr="00133955">
        <w:rPr>
          <w:rFonts w:asciiTheme="minorHAnsi" w:hAnsiTheme="minorHAnsi" w:cstheme="minorHAnsi"/>
          <w:sz w:val="22"/>
          <w:szCs w:val="22"/>
        </w:rPr>
        <w:t xml:space="preserve"> to pause and </w:t>
      </w:r>
      <w:r w:rsidR="00524401">
        <w:rPr>
          <w:rFonts w:asciiTheme="minorHAnsi" w:hAnsiTheme="minorHAnsi" w:cstheme="minorHAnsi"/>
          <w:sz w:val="22"/>
          <w:szCs w:val="22"/>
        </w:rPr>
        <w:t>reflect</w:t>
      </w:r>
      <w:r w:rsidRPr="00133955">
        <w:rPr>
          <w:rFonts w:asciiTheme="minorHAnsi" w:hAnsiTheme="minorHAnsi" w:cstheme="minorHAnsi"/>
          <w:sz w:val="22"/>
          <w:szCs w:val="22"/>
        </w:rPr>
        <w:t xml:space="preserve">, </w:t>
      </w:r>
      <w:r w:rsidR="002A6D37">
        <w:rPr>
          <w:rFonts w:asciiTheme="minorHAnsi" w:hAnsiTheme="minorHAnsi" w:cstheme="minorHAnsi"/>
          <w:sz w:val="22"/>
          <w:szCs w:val="22"/>
        </w:rPr>
        <w:t>C</w:t>
      </w:r>
      <w:r w:rsidRPr="00133955">
        <w:rPr>
          <w:rFonts w:asciiTheme="minorHAnsi" w:hAnsiTheme="minorHAnsi" w:cstheme="minorHAnsi"/>
          <w:sz w:val="22"/>
          <w:szCs w:val="22"/>
        </w:rPr>
        <w:t xml:space="preserve">ommissioners commented </w:t>
      </w:r>
      <w:r w:rsidR="00524401">
        <w:rPr>
          <w:rFonts w:asciiTheme="minorHAnsi" w:hAnsiTheme="minorHAnsi" w:cstheme="minorHAnsi"/>
          <w:sz w:val="22"/>
          <w:szCs w:val="22"/>
        </w:rPr>
        <w:t>that</w:t>
      </w:r>
      <w:r w:rsidR="00524401" w:rsidRPr="00133955">
        <w:rPr>
          <w:rFonts w:asciiTheme="minorHAnsi" w:hAnsiTheme="minorHAnsi" w:cstheme="minorHAnsi"/>
          <w:sz w:val="22"/>
          <w:szCs w:val="22"/>
        </w:rPr>
        <w:t xml:space="preserve"> </w:t>
      </w:r>
      <w:r w:rsidR="00524401">
        <w:rPr>
          <w:rFonts w:asciiTheme="minorHAnsi" w:hAnsiTheme="minorHAnsi" w:cstheme="minorHAnsi"/>
          <w:sz w:val="22"/>
          <w:szCs w:val="22"/>
        </w:rPr>
        <w:t>their deaths represented</w:t>
      </w:r>
      <w:r w:rsidR="00524401" w:rsidRPr="00133955">
        <w:rPr>
          <w:rFonts w:asciiTheme="minorHAnsi" w:hAnsiTheme="minorHAnsi" w:cstheme="minorHAnsi"/>
          <w:sz w:val="22"/>
          <w:szCs w:val="22"/>
        </w:rPr>
        <w:t xml:space="preserve"> </w:t>
      </w:r>
      <w:r w:rsidR="00133955" w:rsidRPr="00133955">
        <w:rPr>
          <w:rFonts w:asciiTheme="minorHAnsi" w:hAnsiTheme="minorHAnsi" w:cstheme="minorHAnsi"/>
          <w:sz w:val="22"/>
          <w:szCs w:val="22"/>
        </w:rPr>
        <w:t>great losses to the state and the folklife network</w:t>
      </w:r>
      <w:r w:rsidRPr="00133955">
        <w:rPr>
          <w:rFonts w:asciiTheme="minorHAnsi" w:hAnsiTheme="minorHAnsi" w:cstheme="minorHAnsi"/>
          <w:sz w:val="22"/>
          <w:szCs w:val="22"/>
        </w:rPr>
        <w:t xml:space="preserve">. Rebecca Hamilton said that the State Library will purchase books in memory of Cheryl Castille with input from the Division.  </w:t>
      </w:r>
    </w:p>
    <w:p w14:paraId="1D98E251" w14:textId="0D2F1120" w:rsidR="00133955" w:rsidRPr="00133955" w:rsidRDefault="00133955" w:rsidP="001E3C50">
      <w:pPr>
        <w:rPr>
          <w:rFonts w:asciiTheme="minorHAnsi" w:hAnsiTheme="minorHAnsi" w:cstheme="minorHAnsi"/>
          <w:sz w:val="22"/>
          <w:szCs w:val="22"/>
        </w:rPr>
      </w:pPr>
    </w:p>
    <w:p w14:paraId="37287F3D" w14:textId="04932C0F" w:rsidR="001E3C50" w:rsidRPr="00FD52C7" w:rsidRDefault="00133955" w:rsidP="00133955">
      <w:pPr>
        <w:rPr>
          <w:rFonts w:asciiTheme="minorHAnsi" w:hAnsiTheme="minorHAnsi" w:cstheme="minorHAnsi"/>
          <w:color w:val="000000" w:themeColor="text1"/>
          <w:sz w:val="22"/>
          <w:szCs w:val="22"/>
        </w:rPr>
      </w:pPr>
      <w:r w:rsidRPr="00133955">
        <w:rPr>
          <w:rFonts w:asciiTheme="minorHAnsi" w:hAnsiTheme="minorHAnsi" w:cstheme="minorHAnsi"/>
          <w:sz w:val="22"/>
          <w:szCs w:val="22"/>
        </w:rPr>
        <w:t>Parker Farris a</w:t>
      </w:r>
      <w:r w:rsidR="00823C57" w:rsidRPr="00133955">
        <w:rPr>
          <w:rFonts w:asciiTheme="minorHAnsi" w:hAnsiTheme="minorHAnsi" w:cstheme="minorHAnsi"/>
          <w:sz w:val="22"/>
          <w:szCs w:val="22"/>
        </w:rPr>
        <w:t>cknowledge</w:t>
      </w:r>
      <w:r w:rsidRPr="00133955">
        <w:rPr>
          <w:rFonts w:asciiTheme="minorHAnsi" w:hAnsiTheme="minorHAnsi" w:cstheme="minorHAnsi"/>
          <w:sz w:val="22"/>
          <w:szCs w:val="22"/>
        </w:rPr>
        <w:t xml:space="preserve">d the attendance of </w:t>
      </w:r>
      <w:r w:rsidR="00823C57" w:rsidRPr="00133955">
        <w:rPr>
          <w:rFonts w:asciiTheme="minorHAnsi" w:hAnsiTheme="minorHAnsi" w:cstheme="minorHAnsi"/>
          <w:sz w:val="22"/>
          <w:szCs w:val="22"/>
        </w:rPr>
        <w:t>Carrie Broussard</w:t>
      </w:r>
      <w:r w:rsidRPr="00133955">
        <w:rPr>
          <w:rFonts w:asciiTheme="minorHAnsi" w:hAnsiTheme="minorHAnsi" w:cstheme="minorHAnsi"/>
          <w:sz w:val="22"/>
          <w:szCs w:val="22"/>
        </w:rPr>
        <w:t xml:space="preserve"> as</w:t>
      </w:r>
      <w:r w:rsidR="00823C57" w:rsidRPr="00133955">
        <w:rPr>
          <w:rFonts w:asciiTheme="minorHAnsi" w:hAnsiTheme="minorHAnsi" w:cstheme="minorHAnsi"/>
          <w:sz w:val="22"/>
          <w:szCs w:val="22"/>
        </w:rPr>
        <w:t xml:space="preserve"> interim LDOA director </w:t>
      </w:r>
      <w:r w:rsidRPr="00133955">
        <w:rPr>
          <w:rFonts w:asciiTheme="minorHAnsi" w:hAnsiTheme="minorHAnsi" w:cstheme="minorHAnsi"/>
          <w:sz w:val="22"/>
          <w:szCs w:val="22"/>
        </w:rPr>
        <w:t xml:space="preserve">and Kelsea </w:t>
      </w:r>
      <w:r w:rsidR="00823C57" w:rsidRPr="00133955">
        <w:rPr>
          <w:rFonts w:asciiTheme="minorHAnsi" w:hAnsiTheme="minorHAnsi" w:cstheme="minorHAnsi"/>
          <w:sz w:val="22"/>
          <w:szCs w:val="22"/>
        </w:rPr>
        <w:t>McCrary</w:t>
      </w:r>
      <w:r w:rsidRPr="00133955">
        <w:rPr>
          <w:rFonts w:asciiTheme="minorHAnsi" w:hAnsiTheme="minorHAnsi" w:cstheme="minorHAnsi"/>
          <w:sz w:val="22"/>
          <w:szCs w:val="22"/>
        </w:rPr>
        <w:t xml:space="preserve"> as</w:t>
      </w:r>
      <w:r w:rsidR="00823C57" w:rsidRPr="00133955">
        <w:rPr>
          <w:rFonts w:asciiTheme="minorHAnsi" w:hAnsiTheme="minorHAnsi" w:cstheme="minorHAnsi"/>
          <w:sz w:val="22"/>
          <w:szCs w:val="22"/>
        </w:rPr>
        <w:t xml:space="preserve"> LDOA cultural districts director</w:t>
      </w:r>
      <w:r w:rsidRPr="00133955">
        <w:rPr>
          <w:rFonts w:asciiTheme="minorHAnsi" w:hAnsiTheme="minorHAnsi" w:cstheme="minorHAnsi"/>
          <w:sz w:val="22"/>
          <w:szCs w:val="22"/>
        </w:rPr>
        <w:t xml:space="preserve">. She noted that </w:t>
      </w:r>
      <w:r w:rsidR="007626B0" w:rsidRPr="00133955">
        <w:rPr>
          <w:rFonts w:asciiTheme="minorHAnsi" w:hAnsiTheme="minorHAnsi" w:cstheme="minorHAnsi"/>
          <w:sz w:val="22"/>
          <w:szCs w:val="22"/>
        </w:rPr>
        <w:t xml:space="preserve">Sharon </w:t>
      </w:r>
      <w:proofErr w:type="spellStart"/>
      <w:r w:rsidR="007626B0" w:rsidRPr="00133955">
        <w:rPr>
          <w:rFonts w:asciiTheme="minorHAnsi" w:hAnsiTheme="minorHAnsi" w:cstheme="minorHAnsi"/>
          <w:sz w:val="22"/>
          <w:szCs w:val="22"/>
        </w:rPr>
        <w:t>Calcote</w:t>
      </w:r>
      <w:proofErr w:type="spellEnd"/>
      <w:r w:rsidR="007626B0" w:rsidRPr="00133955">
        <w:rPr>
          <w:rFonts w:asciiTheme="minorHAnsi" w:hAnsiTheme="minorHAnsi" w:cstheme="minorHAnsi"/>
          <w:sz w:val="22"/>
          <w:szCs w:val="22"/>
        </w:rPr>
        <w:t xml:space="preserve"> </w:t>
      </w:r>
      <w:r w:rsidRPr="00133955">
        <w:rPr>
          <w:rFonts w:asciiTheme="minorHAnsi" w:hAnsiTheme="minorHAnsi" w:cstheme="minorHAnsi"/>
          <w:sz w:val="22"/>
          <w:szCs w:val="22"/>
        </w:rPr>
        <w:t xml:space="preserve">could not attend due to </w:t>
      </w:r>
      <w:r w:rsidR="007626B0" w:rsidRPr="00133955">
        <w:rPr>
          <w:rFonts w:asciiTheme="minorHAnsi" w:hAnsiTheme="minorHAnsi" w:cstheme="minorHAnsi"/>
          <w:sz w:val="22"/>
          <w:szCs w:val="22"/>
        </w:rPr>
        <w:t xml:space="preserve">traveling. </w:t>
      </w:r>
      <w:r w:rsidRPr="00133955">
        <w:rPr>
          <w:rFonts w:asciiTheme="minorHAnsi" w:hAnsiTheme="minorHAnsi" w:cstheme="minorHAnsi"/>
          <w:sz w:val="22"/>
          <w:szCs w:val="22"/>
        </w:rPr>
        <w:t>She r</w:t>
      </w:r>
      <w:r w:rsidR="00823C57" w:rsidRPr="00133955">
        <w:rPr>
          <w:rFonts w:asciiTheme="minorHAnsi" w:hAnsiTheme="minorHAnsi" w:cstheme="minorHAnsi"/>
          <w:sz w:val="22"/>
          <w:szCs w:val="22"/>
        </w:rPr>
        <w:t>eport</w:t>
      </w:r>
      <w:r w:rsidRPr="00133955">
        <w:rPr>
          <w:rFonts w:asciiTheme="minorHAnsi" w:hAnsiTheme="minorHAnsi" w:cstheme="minorHAnsi"/>
          <w:sz w:val="22"/>
          <w:szCs w:val="22"/>
        </w:rPr>
        <w:t>ed</w:t>
      </w:r>
      <w:r w:rsidR="00823C57" w:rsidRPr="00133955">
        <w:rPr>
          <w:rFonts w:asciiTheme="minorHAnsi" w:hAnsiTheme="minorHAnsi" w:cstheme="minorHAnsi"/>
          <w:sz w:val="22"/>
          <w:szCs w:val="22"/>
        </w:rPr>
        <w:t xml:space="preserve"> on </w:t>
      </w:r>
      <w:r w:rsidRPr="00133955">
        <w:rPr>
          <w:rFonts w:asciiTheme="minorHAnsi" w:hAnsiTheme="minorHAnsi" w:cstheme="minorHAnsi"/>
          <w:sz w:val="22"/>
          <w:szCs w:val="22"/>
        </w:rPr>
        <w:t xml:space="preserve">the </w:t>
      </w:r>
      <w:r w:rsidR="00823C57" w:rsidRPr="00133955">
        <w:rPr>
          <w:rFonts w:asciiTheme="minorHAnsi" w:hAnsiTheme="minorHAnsi" w:cstheme="minorHAnsi"/>
          <w:sz w:val="22"/>
          <w:szCs w:val="22"/>
        </w:rPr>
        <w:t xml:space="preserve">status of </w:t>
      </w:r>
      <w:r w:rsidRPr="00133955">
        <w:rPr>
          <w:rFonts w:asciiTheme="minorHAnsi" w:hAnsiTheme="minorHAnsi" w:cstheme="minorHAnsi"/>
          <w:sz w:val="22"/>
          <w:szCs w:val="22"/>
        </w:rPr>
        <w:t xml:space="preserve">the commission </w:t>
      </w:r>
      <w:r w:rsidR="00823C57" w:rsidRPr="00133955">
        <w:rPr>
          <w:rFonts w:asciiTheme="minorHAnsi" w:hAnsiTheme="minorHAnsi" w:cstheme="minorHAnsi"/>
          <w:sz w:val="22"/>
          <w:szCs w:val="22"/>
        </w:rPr>
        <w:t>vacancies</w:t>
      </w:r>
      <w:r w:rsidRPr="00133955">
        <w:rPr>
          <w:rFonts w:asciiTheme="minorHAnsi" w:hAnsiTheme="minorHAnsi" w:cstheme="minorHAnsi"/>
          <w:sz w:val="22"/>
          <w:szCs w:val="22"/>
        </w:rPr>
        <w:t>, which fall into three categories</w:t>
      </w:r>
      <w:r w:rsidR="00524401">
        <w:rPr>
          <w:rFonts w:asciiTheme="minorHAnsi" w:hAnsiTheme="minorHAnsi" w:cstheme="minorHAnsi"/>
          <w:sz w:val="22"/>
          <w:szCs w:val="22"/>
        </w:rPr>
        <w:t>:</w:t>
      </w:r>
      <w:r w:rsidRPr="00133955">
        <w:rPr>
          <w:rFonts w:asciiTheme="minorHAnsi" w:hAnsiTheme="minorHAnsi" w:cstheme="minorHAnsi"/>
          <w:sz w:val="22"/>
          <w:szCs w:val="22"/>
        </w:rPr>
        <w:t xml:space="preserve">  1</w:t>
      </w:r>
      <w:r w:rsidR="008B236E">
        <w:rPr>
          <w:rFonts w:asciiTheme="minorHAnsi" w:hAnsiTheme="minorHAnsi" w:cstheme="minorHAnsi"/>
          <w:sz w:val="22"/>
          <w:szCs w:val="22"/>
        </w:rPr>
        <w:t>)</w:t>
      </w:r>
      <w:r w:rsidRPr="00133955">
        <w:rPr>
          <w:rFonts w:asciiTheme="minorHAnsi" w:hAnsiTheme="minorHAnsi" w:cstheme="minorHAnsi"/>
          <w:sz w:val="22"/>
          <w:szCs w:val="22"/>
        </w:rPr>
        <w:t xml:space="preserve"> </w:t>
      </w:r>
      <w:r w:rsidR="00524401">
        <w:rPr>
          <w:rFonts w:asciiTheme="minorHAnsi" w:hAnsiTheme="minorHAnsi" w:cstheme="minorHAnsi"/>
          <w:sz w:val="22"/>
          <w:szCs w:val="22"/>
        </w:rPr>
        <w:t>names submitted, awaiting appointment (</w:t>
      </w:r>
      <w:r>
        <w:rPr>
          <w:rFonts w:asciiTheme="minorHAnsi" w:hAnsiTheme="minorHAnsi" w:cstheme="minorHAnsi"/>
          <w:sz w:val="22"/>
          <w:szCs w:val="22"/>
        </w:rPr>
        <w:t>Tourism, Historic Preservation, and State Arts Council</w:t>
      </w:r>
      <w:r w:rsidR="00524401">
        <w:rPr>
          <w:rFonts w:asciiTheme="minorHAnsi" w:hAnsiTheme="minorHAnsi" w:cstheme="minorHAnsi"/>
          <w:sz w:val="22"/>
          <w:szCs w:val="22"/>
        </w:rPr>
        <w:t>);</w:t>
      </w:r>
      <w:r>
        <w:rPr>
          <w:rFonts w:asciiTheme="minorHAnsi" w:hAnsiTheme="minorHAnsi" w:cstheme="minorHAnsi"/>
          <w:sz w:val="22"/>
          <w:szCs w:val="22"/>
        </w:rPr>
        <w:t xml:space="preserve"> </w:t>
      </w:r>
      <w:r w:rsidRPr="00133955">
        <w:rPr>
          <w:rFonts w:asciiTheme="minorHAnsi" w:hAnsiTheme="minorHAnsi" w:cstheme="minorHAnsi"/>
          <w:sz w:val="22"/>
          <w:szCs w:val="22"/>
        </w:rPr>
        <w:t>2</w:t>
      </w:r>
      <w:r w:rsidR="008B236E">
        <w:rPr>
          <w:rFonts w:asciiTheme="minorHAnsi" w:hAnsiTheme="minorHAnsi" w:cstheme="minorHAnsi"/>
          <w:sz w:val="22"/>
          <w:szCs w:val="22"/>
        </w:rPr>
        <w:t>)</w:t>
      </w:r>
      <w:r w:rsidRPr="00133955">
        <w:rPr>
          <w:rFonts w:asciiTheme="minorHAnsi" w:hAnsiTheme="minorHAnsi" w:cstheme="minorHAnsi"/>
          <w:sz w:val="22"/>
          <w:szCs w:val="22"/>
        </w:rPr>
        <w:t xml:space="preserve"> waiting for positions to be filled </w:t>
      </w:r>
      <w:r w:rsidR="00524401">
        <w:rPr>
          <w:rFonts w:asciiTheme="minorHAnsi" w:hAnsiTheme="minorHAnsi" w:cstheme="minorHAnsi"/>
          <w:sz w:val="22"/>
          <w:szCs w:val="22"/>
        </w:rPr>
        <w:t>(</w:t>
      </w:r>
      <w:r w:rsidR="00823C57" w:rsidRPr="00133955">
        <w:rPr>
          <w:rFonts w:asciiTheme="minorHAnsi" w:hAnsiTheme="minorHAnsi" w:cstheme="minorHAnsi"/>
          <w:color w:val="000000"/>
          <w:sz w:val="22"/>
          <w:szCs w:val="22"/>
        </w:rPr>
        <w:t>LDOA</w:t>
      </w:r>
      <w:r w:rsidRPr="00133955">
        <w:rPr>
          <w:rFonts w:asciiTheme="minorHAnsi" w:hAnsiTheme="minorHAnsi" w:cstheme="minorHAnsi"/>
          <w:color w:val="000000"/>
          <w:sz w:val="22"/>
          <w:szCs w:val="22"/>
        </w:rPr>
        <w:t xml:space="preserve">, </w:t>
      </w:r>
      <w:r w:rsidR="00823C57" w:rsidRPr="00133955">
        <w:rPr>
          <w:rFonts w:asciiTheme="minorHAnsi" w:hAnsiTheme="minorHAnsi" w:cstheme="minorHAnsi"/>
          <w:color w:val="000000"/>
          <w:sz w:val="22"/>
          <w:szCs w:val="22"/>
        </w:rPr>
        <w:t>Archaeology</w:t>
      </w:r>
      <w:r w:rsidRPr="00133955">
        <w:rPr>
          <w:rFonts w:asciiTheme="minorHAnsi" w:hAnsiTheme="minorHAnsi" w:cstheme="minorHAnsi"/>
          <w:color w:val="000000"/>
          <w:sz w:val="22"/>
          <w:szCs w:val="22"/>
        </w:rPr>
        <w:t>, Jean Lafitte National Park</w:t>
      </w:r>
      <w:r w:rsidR="00524401">
        <w:rPr>
          <w:rFonts w:asciiTheme="minorHAnsi" w:hAnsiTheme="minorHAnsi" w:cstheme="minorHAnsi"/>
          <w:color w:val="000000"/>
          <w:sz w:val="22"/>
          <w:szCs w:val="22"/>
        </w:rPr>
        <w:t>; and</w:t>
      </w:r>
      <w:r w:rsidRPr="00133955">
        <w:rPr>
          <w:rFonts w:asciiTheme="minorHAnsi" w:hAnsiTheme="minorHAnsi" w:cstheme="minorHAnsi"/>
          <w:color w:val="000000"/>
          <w:sz w:val="22"/>
          <w:szCs w:val="22"/>
        </w:rPr>
        <w:t xml:space="preserve"> 3</w:t>
      </w:r>
      <w:r w:rsidR="008B236E">
        <w:rPr>
          <w:rFonts w:asciiTheme="minorHAnsi" w:hAnsiTheme="minorHAnsi" w:cstheme="minorHAnsi"/>
          <w:color w:val="000000"/>
          <w:sz w:val="22"/>
          <w:szCs w:val="22"/>
        </w:rPr>
        <w:t>)</w:t>
      </w:r>
      <w:r w:rsidRPr="00133955">
        <w:rPr>
          <w:rFonts w:asciiTheme="minorHAnsi" w:hAnsiTheme="minorHAnsi" w:cstheme="minorHAnsi"/>
          <w:color w:val="000000"/>
          <w:sz w:val="22"/>
          <w:szCs w:val="22"/>
        </w:rPr>
        <w:t xml:space="preserve"> </w:t>
      </w:r>
      <w:r w:rsidR="00524401">
        <w:rPr>
          <w:rFonts w:asciiTheme="minorHAnsi" w:hAnsiTheme="minorHAnsi" w:cstheme="minorHAnsi"/>
          <w:color w:val="000000"/>
          <w:sz w:val="22"/>
          <w:szCs w:val="22"/>
        </w:rPr>
        <w:t xml:space="preserve">awaiting </w:t>
      </w:r>
      <w:r w:rsidRPr="00133955">
        <w:rPr>
          <w:rFonts w:asciiTheme="minorHAnsi" w:hAnsiTheme="minorHAnsi" w:cstheme="minorHAnsi"/>
          <w:color w:val="000000"/>
          <w:sz w:val="22"/>
          <w:szCs w:val="22"/>
        </w:rPr>
        <w:t xml:space="preserve">CRT nominations </w:t>
      </w:r>
      <w:r w:rsidR="00524401">
        <w:rPr>
          <w:rFonts w:asciiTheme="minorHAnsi" w:hAnsiTheme="minorHAnsi" w:cstheme="minorHAnsi"/>
          <w:color w:val="000000"/>
          <w:sz w:val="22"/>
          <w:szCs w:val="22"/>
        </w:rPr>
        <w:t>(</w:t>
      </w:r>
      <w:r w:rsidRPr="00133955">
        <w:rPr>
          <w:rFonts w:asciiTheme="minorHAnsi" w:hAnsiTheme="minorHAnsi" w:cstheme="minorHAnsi"/>
          <w:color w:val="000000"/>
          <w:sz w:val="22"/>
          <w:szCs w:val="22"/>
        </w:rPr>
        <w:t>2 university-faculty and 1 ethnic/regional rep positions</w:t>
      </w:r>
      <w:r w:rsidR="00524401">
        <w:rPr>
          <w:rFonts w:asciiTheme="minorHAnsi" w:hAnsiTheme="minorHAnsi" w:cstheme="minorHAnsi"/>
          <w:color w:val="000000"/>
          <w:sz w:val="22"/>
          <w:szCs w:val="22"/>
        </w:rPr>
        <w:t>)</w:t>
      </w:r>
      <w:r w:rsidRPr="00133955">
        <w:rPr>
          <w:rFonts w:asciiTheme="minorHAnsi" w:hAnsiTheme="minorHAnsi" w:cstheme="minorHAnsi"/>
          <w:color w:val="000000"/>
          <w:sz w:val="22"/>
          <w:szCs w:val="22"/>
        </w:rPr>
        <w:t xml:space="preserve">. </w:t>
      </w:r>
    </w:p>
    <w:p w14:paraId="680AC70E" w14:textId="00834CB1" w:rsidR="00476BC2" w:rsidRPr="00FD52C7" w:rsidRDefault="00476BC2" w:rsidP="00133955">
      <w:pPr>
        <w:rPr>
          <w:rFonts w:asciiTheme="minorHAnsi" w:hAnsiTheme="minorHAnsi" w:cstheme="minorHAnsi"/>
          <w:color w:val="000000" w:themeColor="text1"/>
          <w:sz w:val="22"/>
          <w:szCs w:val="22"/>
        </w:rPr>
      </w:pPr>
    </w:p>
    <w:p w14:paraId="4821C54B" w14:textId="684BE970" w:rsidR="00476BC2" w:rsidRPr="00FD52C7" w:rsidRDefault="00476BC2" w:rsidP="00133955">
      <w:pPr>
        <w:rPr>
          <w:rFonts w:asciiTheme="minorHAnsi" w:hAnsiTheme="minorHAnsi" w:cstheme="minorHAnsi"/>
          <w:color w:val="000000" w:themeColor="text1"/>
          <w:sz w:val="22"/>
          <w:szCs w:val="22"/>
        </w:rPr>
      </w:pPr>
      <w:r w:rsidRPr="00FD52C7">
        <w:rPr>
          <w:rFonts w:asciiTheme="minorHAnsi" w:hAnsiTheme="minorHAnsi" w:cstheme="minorHAnsi"/>
          <w:color w:val="000000" w:themeColor="text1"/>
          <w:sz w:val="22"/>
          <w:szCs w:val="22"/>
        </w:rPr>
        <w:t xml:space="preserve">Parker Farris led a discussion about ways to assess and/or acknowledge the pandemic’s impact on tradition bearers. </w:t>
      </w:r>
      <w:r w:rsidR="00FD52C7" w:rsidRPr="00FD52C7">
        <w:rPr>
          <w:rFonts w:asciiTheme="minorHAnsi" w:hAnsiTheme="minorHAnsi" w:cstheme="minorHAnsi"/>
          <w:color w:val="000000" w:themeColor="text1"/>
          <w:sz w:val="22"/>
          <w:szCs w:val="22"/>
        </w:rPr>
        <w:t xml:space="preserve">Commissioners </w:t>
      </w:r>
      <w:r w:rsidRPr="00FD52C7">
        <w:rPr>
          <w:rFonts w:asciiTheme="minorHAnsi" w:hAnsiTheme="minorHAnsi" w:cstheme="minorHAnsi"/>
          <w:color w:val="000000" w:themeColor="text1"/>
          <w:sz w:val="22"/>
          <w:szCs w:val="22"/>
        </w:rPr>
        <w:t>considered</w:t>
      </w:r>
      <w:r w:rsidR="00FD52C7" w:rsidRPr="00FD52C7">
        <w:rPr>
          <w:rFonts w:asciiTheme="minorHAnsi" w:hAnsiTheme="minorHAnsi" w:cstheme="minorHAnsi"/>
          <w:color w:val="000000" w:themeColor="text1"/>
          <w:sz w:val="22"/>
          <w:szCs w:val="22"/>
        </w:rPr>
        <w:t xml:space="preserve"> surveying tradition bearers and</w:t>
      </w:r>
      <w:r w:rsidRPr="00FD52C7">
        <w:rPr>
          <w:rFonts w:asciiTheme="minorHAnsi" w:hAnsiTheme="minorHAnsi" w:cstheme="minorHAnsi"/>
          <w:color w:val="000000" w:themeColor="text1"/>
          <w:sz w:val="22"/>
          <w:szCs w:val="22"/>
        </w:rPr>
        <w:t xml:space="preserve"> posting </w:t>
      </w:r>
      <w:r w:rsidR="00FD52C7" w:rsidRPr="00FD52C7">
        <w:rPr>
          <w:rFonts w:asciiTheme="minorHAnsi" w:hAnsiTheme="minorHAnsi" w:cstheme="minorHAnsi"/>
          <w:color w:val="000000" w:themeColor="text1"/>
          <w:sz w:val="22"/>
          <w:szCs w:val="22"/>
        </w:rPr>
        <w:t>the results on</w:t>
      </w:r>
      <w:r w:rsidRPr="00FD52C7">
        <w:rPr>
          <w:rFonts w:asciiTheme="minorHAnsi" w:hAnsiTheme="minorHAnsi" w:cstheme="minorHAnsi"/>
          <w:color w:val="000000" w:themeColor="text1"/>
          <w:sz w:val="22"/>
          <w:szCs w:val="22"/>
        </w:rPr>
        <w:t xml:space="preserve"> the folklife website or </w:t>
      </w:r>
      <w:r w:rsidR="00FD52C7" w:rsidRPr="00FD52C7">
        <w:rPr>
          <w:rFonts w:asciiTheme="minorHAnsi" w:hAnsiTheme="minorHAnsi" w:cstheme="minorHAnsi"/>
          <w:color w:val="000000" w:themeColor="text1"/>
          <w:sz w:val="22"/>
          <w:szCs w:val="22"/>
        </w:rPr>
        <w:t>various Facebook pages</w:t>
      </w:r>
      <w:r w:rsidR="00503C1F" w:rsidRPr="00FD52C7">
        <w:rPr>
          <w:rFonts w:asciiTheme="minorHAnsi" w:hAnsiTheme="minorHAnsi" w:cstheme="minorHAnsi"/>
          <w:color w:val="000000" w:themeColor="text1"/>
          <w:sz w:val="22"/>
          <w:szCs w:val="22"/>
        </w:rPr>
        <w:t xml:space="preserve">. </w:t>
      </w:r>
      <w:r w:rsidRPr="00FD52C7">
        <w:rPr>
          <w:rFonts w:asciiTheme="minorHAnsi" w:hAnsiTheme="minorHAnsi" w:cstheme="minorHAnsi"/>
          <w:color w:val="000000" w:themeColor="text1"/>
          <w:sz w:val="22"/>
          <w:szCs w:val="22"/>
        </w:rPr>
        <w:t>Considering that the LDOA strategic plan survey included questions about the pandemic’s impact and</w:t>
      </w:r>
      <w:r w:rsidR="00503C1F" w:rsidRPr="00FD52C7">
        <w:rPr>
          <w:rFonts w:asciiTheme="minorHAnsi" w:hAnsiTheme="minorHAnsi" w:cstheme="minorHAnsi"/>
          <w:color w:val="000000" w:themeColor="text1"/>
          <w:sz w:val="22"/>
          <w:szCs w:val="22"/>
        </w:rPr>
        <w:t xml:space="preserve"> that people are</w:t>
      </w:r>
      <w:r w:rsidRPr="00FD52C7">
        <w:rPr>
          <w:rFonts w:asciiTheme="minorHAnsi" w:hAnsiTheme="minorHAnsi" w:cstheme="minorHAnsi"/>
          <w:color w:val="000000" w:themeColor="text1"/>
          <w:sz w:val="22"/>
          <w:szCs w:val="22"/>
        </w:rPr>
        <w:t xml:space="preserve"> </w:t>
      </w:r>
      <w:r w:rsidR="00524401">
        <w:rPr>
          <w:rFonts w:asciiTheme="minorHAnsi" w:hAnsiTheme="minorHAnsi" w:cstheme="minorHAnsi"/>
          <w:color w:val="000000" w:themeColor="text1"/>
          <w:sz w:val="22"/>
          <w:szCs w:val="22"/>
        </w:rPr>
        <w:t>often reluctant</w:t>
      </w:r>
      <w:r w:rsidR="00524401" w:rsidRPr="00FD52C7">
        <w:rPr>
          <w:rFonts w:asciiTheme="minorHAnsi" w:hAnsiTheme="minorHAnsi" w:cstheme="minorHAnsi"/>
          <w:color w:val="000000" w:themeColor="text1"/>
          <w:sz w:val="22"/>
          <w:szCs w:val="22"/>
        </w:rPr>
        <w:t xml:space="preserve"> </w:t>
      </w:r>
      <w:r w:rsidRPr="00FD52C7">
        <w:rPr>
          <w:rFonts w:asciiTheme="minorHAnsi" w:hAnsiTheme="minorHAnsi" w:cstheme="minorHAnsi"/>
          <w:color w:val="000000" w:themeColor="text1"/>
          <w:sz w:val="22"/>
          <w:szCs w:val="22"/>
        </w:rPr>
        <w:t>to participate in surveys, they decided t</w:t>
      </w:r>
      <w:r w:rsidR="00FD52C7" w:rsidRPr="00FD52C7">
        <w:rPr>
          <w:rFonts w:asciiTheme="minorHAnsi" w:hAnsiTheme="minorHAnsi" w:cstheme="minorHAnsi"/>
          <w:color w:val="000000" w:themeColor="text1"/>
          <w:sz w:val="22"/>
          <w:szCs w:val="22"/>
        </w:rPr>
        <w:t>o table this and</w:t>
      </w:r>
      <w:r w:rsidR="00503C1F" w:rsidRPr="00FD52C7">
        <w:rPr>
          <w:rFonts w:asciiTheme="minorHAnsi" w:hAnsiTheme="minorHAnsi" w:cstheme="minorHAnsi"/>
          <w:color w:val="000000" w:themeColor="text1"/>
          <w:sz w:val="22"/>
          <w:szCs w:val="22"/>
        </w:rPr>
        <w:t xml:space="preserve"> asked Owens to look for </w:t>
      </w:r>
      <w:r w:rsidR="00524401">
        <w:rPr>
          <w:rFonts w:asciiTheme="minorHAnsi" w:hAnsiTheme="minorHAnsi" w:cstheme="minorHAnsi"/>
          <w:color w:val="000000" w:themeColor="text1"/>
          <w:sz w:val="22"/>
          <w:szCs w:val="22"/>
        </w:rPr>
        <w:t xml:space="preserve">other </w:t>
      </w:r>
      <w:r w:rsidR="00503C1F" w:rsidRPr="00FD52C7">
        <w:rPr>
          <w:rFonts w:asciiTheme="minorHAnsi" w:hAnsiTheme="minorHAnsi" w:cstheme="minorHAnsi"/>
          <w:color w:val="000000" w:themeColor="text1"/>
          <w:sz w:val="22"/>
          <w:szCs w:val="22"/>
        </w:rPr>
        <w:t>opportunities</w:t>
      </w:r>
      <w:r w:rsidR="00524401">
        <w:rPr>
          <w:rFonts w:asciiTheme="minorHAnsi" w:hAnsiTheme="minorHAnsi" w:cstheme="minorHAnsi"/>
          <w:color w:val="000000" w:themeColor="text1"/>
          <w:sz w:val="22"/>
          <w:szCs w:val="22"/>
        </w:rPr>
        <w:t xml:space="preserve"> for collecting this information</w:t>
      </w:r>
      <w:r w:rsidR="00503C1F" w:rsidRPr="00FD52C7">
        <w:rPr>
          <w:rFonts w:asciiTheme="minorHAnsi" w:hAnsiTheme="minorHAnsi" w:cstheme="minorHAnsi"/>
          <w:color w:val="000000" w:themeColor="text1"/>
          <w:sz w:val="22"/>
          <w:szCs w:val="22"/>
        </w:rPr>
        <w:t xml:space="preserve">. Parker Farris asked </w:t>
      </w:r>
      <w:r w:rsidR="002A6D37">
        <w:rPr>
          <w:rFonts w:asciiTheme="minorHAnsi" w:hAnsiTheme="minorHAnsi" w:cstheme="minorHAnsi"/>
          <w:color w:val="000000" w:themeColor="text1"/>
          <w:sz w:val="22"/>
          <w:szCs w:val="22"/>
        </w:rPr>
        <w:t>C</w:t>
      </w:r>
      <w:r w:rsidR="00503C1F" w:rsidRPr="00FD52C7">
        <w:rPr>
          <w:rFonts w:asciiTheme="minorHAnsi" w:hAnsiTheme="minorHAnsi" w:cstheme="minorHAnsi"/>
          <w:color w:val="000000" w:themeColor="text1"/>
          <w:sz w:val="22"/>
          <w:szCs w:val="22"/>
        </w:rPr>
        <w:t xml:space="preserve">ommissioners who </w:t>
      </w:r>
      <w:r w:rsidR="00524401">
        <w:rPr>
          <w:rFonts w:asciiTheme="minorHAnsi" w:hAnsiTheme="minorHAnsi" w:cstheme="minorHAnsi"/>
          <w:color w:val="000000" w:themeColor="text1"/>
          <w:sz w:val="22"/>
          <w:szCs w:val="22"/>
        </w:rPr>
        <w:t>may want to pursue this further</w:t>
      </w:r>
      <w:r w:rsidR="00503C1F" w:rsidRPr="00FD52C7">
        <w:rPr>
          <w:rFonts w:asciiTheme="minorHAnsi" w:hAnsiTheme="minorHAnsi" w:cstheme="minorHAnsi"/>
          <w:color w:val="000000" w:themeColor="text1"/>
          <w:sz w:val="22"/>
          <w:szCs w:val="22"/>
        </w:rPr>
        <w:t xml:space="preserve"> to contact her. </w:t>
      </w:r>
    </w:p>
    <w:p w14:paraId="047AD6F4" w14:textId="7795057C" w:rsidR="00503C1F" w:rsidRPr="00FD52C7" w:rsidRDefault="00503C1F" w:rsidP="00133955">
      <w:pPr>
        <w:rPr>
          <w:rFonts w:asciiTheme="minorHAnsi" w:hAnsiTheme="minorHAnsi" w:cstheme="minorHAnsi"/>
          <w:color w:val="000000" w:themeColor="text1"/>
          <w:sz w:val="22"/>
          <w:szCs w:val="22"/>
        </w:rPr>
      </w:pPr>
    </w:p>
    <w:p w14:paraId="2B0064C1" w14:textId="0B090FE1" w:rsidR="00503C1F" w:rsidRPr="00FD52C7" w:rsidRDefault="00503C1F" w:rsidP="00133955">
      <w:pPr>
        <w:rPr>
          <w:rFonts w:asciiTheme="minorHAnsi" w:hAnsiTheme="minorHAnsi" w:cstheme="minorHAnsi"/>
          <w:color w:val="000000" w:themeColor="text1"/>
          <w:sz w:val="22"/>
          <w:szCs w:val="22"/>
        </w:rPr>
      </w:pPr>
      <w:r w:rsidRPr="00FD52C7">
        <w:rPr>
          <w:rFonts w:asciiTheme="minorHAnsi" w:hAnsiTheme="minorHAnsi" w:cstheme="minorHAnsi"/>
          <w:color w:val="000000" w:themeColor="text1"/>
          <w:sz w:val="22"/>
          <w:szCs w:val="22"/>
        </w:rPr>
        <w:t xml:space="preserve">Parker Farris </w:t>
      </w:r>
      <w:r w:rsidR="00122E15">
        <w:rPr>
          <w:rFonts w:asciiTheme="minorHAnsi" w:hAnsiTheme="minorHAnsi" w:cstheme="minorHAnsi"/>
          <w:color w:val="000000" w:themeColor="text1"/>
          <w:sz w:val="22"/>
          <w:szCs w:val="22"/>
        </w:rPr>
        <w:t>next</w:t>
      </w:r>
      <w:r w:rsidR="00122E15" w:rsidRPr="00FD52C7">
        <w:rPr>
          <w:rFonts w:asciiTheme="minorHAnsi" w:hAnsiTheme="minorHAnsi" w:cstheme="minorHAnsi"/>
          <w:color w:val="000000" w:themeColor="text1"/>
          <w:sz w:val="22"/>
          <w:szCs w:val="22"/>
        </w:rPr>
        <w:t xml:space="preserve"> </w:t>
      </w:r>
      <w:r w:rsidR="00524401">
        <w:rPr>
          <w:rFonts w:asciiTheme="minorHAnsi" w:hAnsiTheme="minorHAnsi" w:cstheme="minorHAnsi"/>
          <w:color w:val="000000" w:themeColor="text1"/>
          <w:sz w:val="22"/>
          <w:szCs w:val="22"/>
        </w:rPr>
        <w:t xml:space="preserve">revisited the </w:t>
      </w:r>
      <w:r w:rsidR="00122E15">
        <w:rPr>
          <w:rFonts w:asciiTheme="minorHAnsi" w:hAnsiTheme="minorHAnsi" w:cstheme="minorHAnsi"/>
          <w:color w:val="000000" w:themeColor="text1"/>
          <w:sz w:val="22"/>
          <w:szCs w:val="22"/>
        </w:rPr>
        <w:t>discussion from June’s commission meeting</w:t>
      </w:r>
      <w:r w:rsidR="00524401">
        <w:rPr>
          <w:rFonts w:asciiTheme="minorHAnsi" w:hAnsiTheme="minorHAnsi" w:cstheme="minorHAnsi"/>
          <w:color w:val="000000" w:themeColor="text1"/>
          <w:sz w:val="22"/>
          <w:szCs w:val="22"/>
        </w:rPr>
        <w:t xml:space="preserve"> discussion about ways to </w:t>
      </w:r>
      <w:r w:rsidRPr="00FD52C7">
        <w:rPr>
          <w:rFonts w:asciiTheme="minorHAnsi" w:hAnsiTheme="minorHAnsi" w:cstheme="minorHAnsi"/>
          <w:color w:val="000000" w:themeColor="text1"/>
          <w:sz w:val="22"/>
          <w:szCs w:val="22"/>
        </w:rPr>
        <w:t>acknowledge systemic racism and the reaction to George Floyd and Breonna Taylor’s deaths.</w:t>
      </w:r>
      <w:r w:rsidR="00FD52C7" w:rsidRPr="00FD52C7">
        <w:rPr>
          <w:rFonts w:asciiTheme="minorHAnsi" w:hAnsiTheme="minorHAnsi" w:cstheme="minorHAnsi"/>
          <w:color w:val="000000" w:themeColor="text1"/>
          <w:sz w:val="22"/>
          <w:szCs w:val="22"/>
        </w:rPr>
        <w:t xml:space="preserve"> </w:t>
      </w:r>
      <w:r w:rsidR="00122E15">
        <w:rPr>
          <w:rFonts w:asciiTheme="minorHAnsi" w:hAnsiTheme="minorHAnsi" w:cstheme="minorHAnsi"/>
          <w:color w:val="000000" w:themeColor="text1"/>
          <w:sz w:val="22"/>
          <w:szCs w:val="22"/>
        </w:rPr>
        <w:t>T</w:t>
      </w:r>
      <w:r w:rsidR="00122E15" w:rsidRPr="00FD52C7">
        <w:rPr>
          <w:rFonts w:asciiTheme="minorHAnsi" w:hAnsiTheme="minorHAnsi" w:cstheme="minorHAnsi"/>
          <w:color w:val="000000" w:themeColor="text1"/>
          <w:sz w:val="22"/>
          <w:szCs w:val="22"/>
        </w:rPr>
        <w:t xml:space="preserve">he </w:t>
      </w:r>
      <w:r w:rsidR="00FD52C7" w:rsidRPr="00FD52C7">
        <w:rPr>
          <w:rFonts w:asciiTheme="minorHAnsi" w:hAnsiTheme="minorHAnsi" w:cstheme="minorHAnsi"/>
          <w:color w:val="000000" w:themeColor="text1"/>
          <w:sz w:val="22"/>
          <w:szCs w:val="22"/>
        </w:rPr>
        <w:t xml:space="preserve">commission </w:t>
      </w:r>
      <w:r w:rsidR="00122E15">
        <w:rPr>
          <w:rFonts w:asciiTheme="minorHAnsi" w:hAnsiTheme="minorHAnsi" w:cstheme="minorHAnsi"/>
          <w:color w:val="000000" w:themeColor="text1"/>
          <w:sz w:val="22"/>
          <w:szCs w:val="22"/>
        </w:rPr>
        <w:t xml:space="preserve">concluded it </w:t>
      </w:r>
      <w:r w:rsidR="00FD52C7" w:rsidRPr="00FD52C7">
        <w:rPr>
          <w:rFonts w:asciiTheme="minorHAnsi" w:hAnsiTheme="minorHAnsi" w:cstheme="minorHAnsi"/>
          <w:color w:val="000000" w:themeColor="text1"/>
          <w:sz w:val="22"/>
          <w:szCs w:val="22"/>
        </w:rPr>
        <w:t xml:space="preserve">would not </w:t>
      </w:r>
      <w:r w:rsidR="00122E15">
        <w:rPr>
          <w:rFonts w:asciiTheme="minorHAnsi" w:hAnsiTheme="minorHAnsi" w:cstheme="minorHAnsi"/>
          <w:color w:val="000000" w:themeColor="text1"/>
          <w:sz w:val="22"/>
          <w:szCs w:val="22"/>
        </w:rPr>
        <w:t>make a formal statement on the issue</w:t>
      </w:r>
      <w:r w:rsidRPr="00FD52C7">
        <w:rPr>
          <w:rFonts w:asciiTheme="minorHAnsi" w:hAnsiTheme="minorHAnsi" w:cstheme="minorHAnsi"/>
          <w:color w:val="000000" w:themeColor="text1"/>
          <w:sz w:val="22"/>
          <w:szCs w:val="22"/>
        </w:rPr>
        <w:t xml:space="preserve">.  </w:t>
      </w:r>
    </w:p>
    <w:p w14:paraId="190BBF02" w14:textId="506ABDCC" w:rsidR="00133955" w:rsidRPr="00FD52C7" w:rsidRDefault="00133955" w:rsidP="00133955">
      <w:pPr>
        <w:rPr>
          <w:rFonts w:asciiTheme="minorHAnsi" w:hAnsiTheme="minorHAnsi" w:cstheme="minorHAnsi"/>
          <w:color w:val="000000" w:themeColor="text1"/>
          <w:sz w:val="22"/>
          <w:szCs w:val="22"/>
        </w:rPr>
      </w:pPr>
    </w:p>
    <w:p w14:paraId="515120CD" w14:textId="4EC9E7FF" w:rsidR="005008ED" w:rsidRPr="007A26FF" w:rsidRDefault="005008ED" w:rsidP="005008ED">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LDOA Budget Report – </w:t>
      </w:r>
      <w:r w:rsidR="001E3C50">
        <w:rPr>
          <w:rFonts w:asciiTheme="minorHAnsi" w:hAnsiTheme="minorHAnsi"/>
          <w:b/>
          <w:color w:val="000000" w:themeColor="text1"/>
          <w:sz w:val="22"/>
          <w:szCs w:val="22"/>
        </w:rPr>
        <w:t>Carrie Broussard</w:t>
      </w:r>
    </w:p>
    <w:p w14:paraId="51C2C96A" w14:textId="01E71C27" w:rsidR="00E12675" w:rsidRPr="00CE3B1E" w:rsidRDefault="000C3029" w:rsidP="00CE3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r>
        <w:rPr>
          <w:rFonts w:ascii="Calibri" w:hAnsi="Calibri"/>
          <w:color w:val="000000" w:themeColor="text1"/>
          <w:sz w:val="22"/>
          <w:szCs w:val="22"/>
        </w:rPr>
        <w:lastRenderedPageBreak/>
        <w:t xml:space="preserve">Broussard </w:t>
      </w:r>
      <w:r w:rsidR="0041141E" w:rsidRPr="00CE3B1E">
        <w:rPr>
          <w:rFonts w:ascii="Calibri" w:hAnsi="Calibri"/>
          <w:color w:val="000000" w:themeColor="text1"/>
          <w:sz w:val="22"/>
          <w:szCs w:val="22"/>
        </w:rPr>
        <w:t xml:space="preserve">reported that </w:t>
      </w:r>
      <w:r w:rsidR="00CC1D51" w:rsidRPr="00CE3B1E">
        <w:rPr>
          <w:rFonts w:ascii="Calibri" w:hAnsi="Calibri"/>
          <w:color w:val="000000" w:themeColor="text1"/>
          <w:sz w:val="22"/>
          <w:szCs w:val="22"/>
        </w:rPr>
        <w:t xml:space="preserve">the arts budget, programs, and staff are expected to continue as last year. </w:t>
      </w:r>
      <w:r w:rsidR="008B236E">
        <w:rPr>
          <w:rFonts w:ascii="Calibri" w:hAnsi="Calibri"/>
          <w:color w:val="000000" w:themeColor="text1"/>
          <w:sz w:val="22"/>
          <w:szCs w:val="22"/>
        </w:rPr>
        <w:t>In FY21, the Office of Cul</w:t>
      </w:r>
      <w:r w:rsidR="00476BC2">
        <w:rPr>
          <w:rFonts w:ascii="Calibri" w:hAnsi="Calibri"/>
          <w:color w:val="000000" w:themeColor="text1"/>
          <w:sz w:val="22"/>
          <w:szCs w:val="22"/>
        </w:rPr>
        <w:t>t</w:t>
      </w:r>
      <w:r w:rsidR="008B236E">
        <w:rPr>
          <w:rFonts w:ascii="Calibri" w:hAnsi="Calibri"/>
          <w:color w:val="000000" w:themeColor="text1"/>
          <w:sz w:val="22"/>
          <w:szCs w:val="22"/>
        </w:rPr>
        <w:t>ural Development received a cut of $50,000</w:t>
      </w:r>
      <w:r w:rsidR="00122E15">
        <w:rPr>
          <w:rFonts w:ascii="Calibri" w:hAnsi="Calibri"/>
          <w:color w:val="000000" w:themeColor="text1"/>
          <w:sz w:val="22"/>
          <w:szCs w:val="22"/>
        </w:rPr>
        <w:t xml:space="preserve"> from</w:t>
      </w:r>
      <w:r w:rsidR="008B236E">
        <w:rPr>
          <w:rFonts w:ascii="Calibri" w:hAnsi="Calibri"/>
          <w:color w:val="000000" w:themeColor="text1"/>
          <w:sz w:val="22"/>
          <w:szCs w:val="22"/>
        </w:rPr>
        <w:t xml:space="preserve"> staff travel</w:t>
      </w:r>
      <w:r w:rsidR="00122E15">
        <w:rPr>
          <w:rFonts w:ascii="Calibri" w:hAnsi="Calibri"/>
          <w:color w:val="000000" w:themeColor="text1"/>
          <w:sz w:val="22"/>
          <w:szCs w:val="22"/>
        </w:rPr>
        <w:t>.</w:t>
      </w:r>
      <w:r w:rsidR="008B236E">
        <w:rPr>
          <w:rFonts w:ascii="Calibri" w:hAnsi="Calibri"/>
          <w:color w:val="000000" w:themeColor="text1"/>
          <w:sz w:val="22"/>
          <w:szCs w:val="22"/>
        </w:rPr>
        <w:t xml:space="preserve"> </w:t>
      </w:r>
      <w:r w:rsidR="00122E15">
        <w:rPr>
          <w:rFonts w:ascii="Calibri" w:hAnsi="Calibri"/>
          <w:color w:val="000000" w:themeColor="text1"/>
          <w:sz w:val="22"/>
          <w:szCs w:val="22"/>
        </w:rPr>
        <w:t xml:space="preserve">Given </w:t>
      </w:r>
      <w:r w:rsidR="008B236E">
        <w:rPr>
          <w:rFonts w:ascii="Calibri" w:hAnsi="Calibri"/>
          <w:color w:val="000000" w:themeColor="text1"/>
          <w:sz w:val="22"/>
          <w:szCs w:val="22"/>
        </w:rPr>
        <w:t xml:space="preserve">that professional development </w:t>
      </w:r>
      <w:r w:rsidR="00122E15">
        <w:rPr>
          <w:rFonts w:ascii="Calibri" w:hAnsi="Calibri"/>
          <w:color w:val="000000" w:themeColor="text1"/>
          <w:sz w:val="22"/>
          <w:szCs w:val="22"/>
        </w:rPr>
        <w:t xml:space="preserve">opportunities had </w:t>
      </w:r>
      <w:r w:rsidR="003F3725">
        <w:rPr>
          <w:rFonts w:ascii="Calibri" w:hAnsi="Calibri"/>
          <w:color w:val="000000" w:themeColor="text1"/>
          <w:sz w:val="22"/>
          <w:szCs w:val="22"/>
        </w:rPr>
        <w:t>all occurred online</w:t>
      </w:r>
      <w:r w:rsidR="008B236E">
        <w:rPr>
          <w:rFonts w:ascii="Calibri" w:hAnsi="Calibri"/>
          <w:color w:val="000000" w:themeColor="text1"/>
          <w:sz w:val="22"/>
          <w:szCs w:val="22"/>
        </w:rPr>
        <w:t xml:space="preserve"> </w:t>
      </w:r>
      <w:r w:rsidR="00122E15">
        <w:rPr>
          <w:rFonts w:ascii="Calibri" w:hAnsi="Calibri"/>
          <w:color w:val="000000" w:themeColor="text1"/>
          <w:sz w:val="22"/>
          <w:szCs w:val="22"/>
        </w:rPr>
        <w:t>due to the pandemic, the cut was n</w:t>
      </w:r>
      <w:r w:rsidR="003F3725">
        <w:rPr>
          <w:rFonts w:ascii="Calibri" w:hAnsi="Calibri"/>
          <w:color w:val="000000" w:themeColor="text1"/>
          <w:sz w:val="22"/>
          <w:szCs w:val="22"/>
        </w:rPr>
        <w:t>egli</w:t>
      </w:r>
      <w:r w:rsidR="00633654">
        <w:rPr>
          <w:rFonts w:ascii="Calibri" w:hAnsi="Calibri"/>
          <w:color w:val="000000" w:themeColor="text1"/>
          <w:sz w:val="22"/>
          <w:szCs w:val="22"/>
        </w:rPr>
        <w:t>gi</w:t>
      </w:r>
      <w:r w:rsidR="003F3725">
        <w:rPr>
          <w:rFonts w:ascii="Calibri" w:hAnsi="Calibri"/>
          <w:color w:val="000000" w:themeColor="text1"/>
          <w:sz w:val="22"/>
          <w:szCs w:val="22"/>
        </w:rPr>
        <w:t>ble</w:t>
      </w:r>
      <w:r w:rsidR="008B236E">
        <w:rPr>
          <w:rFonts w:ascii="Calibri" w:hAnsi="Calibri"/>
          <w:color w:val="000000" w:themeColor="text1"/>
          <w:sz w:val="22"/>
          <w:szCs w:val="22"/>
        </w:rPr>
        <w:t xml:space="preserve">.  In FY22, OCD expects a cut of $125,000 that will </w:t>
      </w:r>
      <w:r w:rsidR="003F3725">
        <w:rPr>
          <w:rFonts w:ascii="Calibri" w:hAnsi="Calibri"/>
          <w:color w:val="000000" w:themeColor="text1"/>
          <w:sz w:val="22"/>
          <w:szCs w:val="22"/>
        </w:rPr>
        <w:t xml:space="preserve">similarly </w:t>
      </w:r>
      <w:r w:rsidR="008B236E">
        <w:rPr>
          <w:rFonts w:ascii="Calibri" w:hAnsi="Calibri"/>
          <w:color w:val="000000" w:themeColor="text1"/>
          <w:sz w:val="22"/>
          <w:szCs w:val="22"/>
        </w:rPr>
        <w:t xml:space="preserve">have minimal impact, but the Division of the Arts will not receive a cut. Interviews for the Division of the Arts director will start the next week.  </w:t>
      </w:r>
    </w:p>
    <w:p w14:paraId="0EB17B53" w14:textId="77777777" w:rsidR="00CC1D51" w:rsidRDefault="00CC1D51" w:rsidP="00CC1D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Theme="minorHAnsi" w:hAnsiTheme="minorHAnsi"/>
          <w:sz w:val="22"/>
          <w:szCs w:val="22"/>
        </w:rPr>
      </w:pPr>
    </w:p>
    <w:p w14:paraId="49D4D7DF" w14:textId="77777777" w:rsidR="000F11F6" w:rsidRPr="0041141E" w:rsidRDefault="000F11F6" w:rsidP="002E1D5E">
      <w:pPr>
        <w:ind w:left="720"/>
        <w:rPr>
          <w:rFonts w:asciiTheme="minorHAnsi" w:hAnsiTheme="minorHAnsi"/>
          <w:sz w:val="22"/>
          <w:szCs w:val="22"/>
        </w:rPr>
      </w:pPr>
      <w:r w:rsidRPr="0041141E">
        <w:rPr>
          <w:rFonts w:asciiTheme="minorHAnsi" w:hAnsiTheme="minorHAnsi"/>
          <w:sz w:val="22"/>
          <w:szCs w:val="22"/>
        </w:rPr>
        <w:t>C</w:t>
      </w:r>
      <w:r w:rsidRPr="0041141E">
        <w:rPr>
          <w:rFonts w:asciiTheme="minorHAnsi" w:hAnsiTheme="minorHAnsi"/>
          <w:b/>
          <w:sz w:val="22"/>
          <w:szCs w:val="22"/>
        </w:rPr>
        <w:t xml:space="preserve">.   </w:t>
      </w:r>
      <w:r w:rsidR="007F4EB5" w:rsidRPr="0041141E">
        <w:rPr>
          <w:rFonts w:asciiTheme="minorHAnsi" w:hAnsiTheme="minorHAnsi"/>
          <w:b/>
          <w:sz w:val="22"/>
          <w:szCs w:val="22"/>
        </w:rPr>
        <w:t>Director’s Report – Maida Owens</w:t>
      </w:r>
    </w:p>
    <w:p w14:paraId="5C607DF5" w14:textId="108156C3" w:rsidR="00AB60DF" w:rsidRDefault="007F4EB5" w:rsidP="00CC6125">
      <w:pPr>
        <w:rPr>
          <w:rFonts w:asciiTheme="minorHAnsi" w:hAnsiTheme="minorHAnsi"/>
          <w:sz w:val="22"/>
          <w:szCs w:val="22"/>
        </w:rPr>
      </w:pPr>
      <w:r w:rsidRPr="0041141E">
        <w:rPr>
          <w:rFonts w:asciiTheme="minorHAnsi" w:hAnsiTheme="minorHAnsi"/>
          <w:sz w:val="22"/>
          <w:szCs w:val="22"/>
        </w:rPr>
        <w:t>Owens directed Commissioners to her written report attached to the agenda</w:t>
      </w:r>
      <w:r w:rsidR="002E1D5E">
        <w:rPr>
          <w:rFonts w:asciiTheme="minorHAnsi" w:hAnsiTheme="minorHAnsi"/>
          <w:sz w:val="22"/>
          <w:szCs w:val="22"/>
        </w:rPr>
        <w:t xml:space="preserve"> and added that </w:t>
      </w:r>
      <w:r w:rsidR="009E3E4F">
        <w:rPr>
          <w:rFonts w:asciiTheme="minorHAnsi" w:hAnsiTheme="minorHAnsi"/>
          <w:sz w:val="22"/>
          <w:szCs w:val="22"/>
        </w:rPr>
        <w:t xml:space="preserve">the collaboration with CWPPRA’s podcast is uncertain due to Guidry’s unexpected death. </w:t>
      </w:r>
      <w:r w:rsidR="00823C57">
        <w:rPr>
          <w:rFonts w:asciiTheme="minorHAnsi" w:hAnsiTheme="minorHAnsi"/>
          <w:sz w:val="22"/>
          <w:szCs w:val="22"/>
        </w:rPr>
        <w:t xml:space="preserve">She will be a juror </w:t>
      </w:r>
      <w:r w:rsidR="003F3725">
        <w:rPr>
          <w:rFonts w:asciiTheme="minorHAnsi" w:hAnsiTheme="minorHAnsi"/>
          <w:sz w:val="22"/>
          <w:szCs w:val="22"/>
        </w:rPr>
        <w:t xml:space="preserve">for </w:t>
      </w:r>
      <w:r w:rsidR="00823C57">
        <w:rPr>
          <w:rFonts w:asciiTheme="minorHAnsi" w:hAnsiTheme="minorHAnsi"/>
          <w:sz w:val="22"/>
          <w:szCs w:val="22"/>
        </w:rPr>
        <w:t xml:space="preserve">the </w:t>
      </w:r>
      <w:r w:rsidR="003F3725">
        <w:rPr>
          <w:rFonts w:asciiTheme="minorHAnsi" w:hAnsiTheme="minorHAnsi"/>
          <w:sz w:val="22"/>
          <w:szCs w:val="22"/>
        </w:rPr>
        <w:t xml:space="preserve">program’s </w:t>
      </w:r>
      <w:r w:rsidR="00823C57">
        <w:rPr>
          <w:rFonts w:asciiTheme="minorHAnsi" w:hAnsiTheme="minorHAnsi"/>
          <w:sz w:val="22"/>
          <w:szCs w:val="22"/>
        </w:rPr>
        <w:t xml:space="preserve">student writing contest this spring.  </w:t>
      </w:r>
      <w:r w:rsidR="00947A5F">
        <w:rPr>
          <w:rFonts w:asciiTheme="minorHAnsi" w:hAnsiTheme="minorHAnsi"/>
          <w:sz w:val="22"/>
          <w:szCs w:val="22"/>
        </w:rPr>
        <w:t xml:space="preserve">LDOA will offer two Sense of Place workshops for the arts network this spring. Additional Passing It On workshops have been confirmed and two others are in development.  </w:t>
      </w:r>
      <w:r w:rsidR="008B236E">
        <w:rPr>
          <w:rFonts w:asciiTheme="minorHAnsi" w:hAnsiTheme="minorHAnsi"/>
          <w:sz w:val="22"/>
          <w:szCs w:val="22"/>
        </w:rPr>
        <w:t>Owens</w:t>
      </w:r>
      <w:r w:rsidR="00DB7B8F">
        <w:rPr>
          <w:rFonts w:asciiTheme="minorHAnsi" w:hAnsiTheme="minorHAnsi"/>
          <w:sz w:val="22"/>
          <w:szCs w:val="22"/>
        </w:rPr>
        <w:t xml:space="preserve"> </w:t>
      </w:r>
      <w:r w:rsidR="008B236E">
        <w:rPr>
          <w:rFonts w:asciiTheme="minorHAnsi" w:hAnsiTheme="minorHAnsi"/>
          <w:sz w:val="22"/>
          <w:szCs w:val="22"/>
        </w:rPr>
        <w:t xml:space="preserve">will </w:t>
      </w:r>
      <w:r w:rsidR="00DB7B8F">
        <w:rPr>
          <w:rFonts w:asciiTheme="minorHAnsi" w:hAnsiTheme="minorHAnsi"/>
          <w:sz w:val="22"/>
          <w:szCs w:val="22"/>
        </w:rPr>
        <w:t>participat</w:t>
      </w:r>
      <w:r w:rsidR="003F3725">
        <w:rPr>
          <w:rFonts w:asciiTheme="minorHAnsi" w:hAnsiTheme="minorHAnsi"/>
          <w:sz w:val="22"/>
          <w:szCs w:val="22"/>
        </w:rPr>
        <w:t>e</w:t>
      </w:r>
      <w:r w:rsidR="00DB7B8F">
        <w:rPr>
          <w:rFonts w:asciiTheme="minorHAnsi" w:hAnsiTheme="minorHAnsi"/>
          <w:sz w:val="22"/>
          <w:szCs w:val="22"/>
        </w:rPr>
        <w:t xml:space="preserve"> in a webinar by LSU Sea</w:t>
      </w:r>
      <w:r w:rsidR="003F3725">
        <w:rPr>
          <w:rFonts w:asciiTheme="minorHAnsi" w:hAnsiTheme="minorHAnsi"/>
          <w:sz w:val="22"/>
          <w:szCs w:val="22"/>
        </w:rPr>
        <w:t xml:space="preserve"> Grant </w:t>
      </w:r>
      <w:r w:rsidR="00DB7B8F">
        <w:rPr>
          <w:rFonts w:asciiTheme="minorHAnsi" w:hAnsiTheme="minorHAnsi"/>
          <w:sz w:val="22"/>
          <w:szCs w:val="22"/>
        </w:rPr>
        <w:t xml:space="preserve">about cultural issues and land loss January 28 and in a </w:t>
      </w:r>
      <w:r w:rsidR="003F3725">
        <w:rPr>
          <w:rFonts w:asciiTheme="minorHAnsi" w:hAnsiTheme="minorHAnsi"/>
          <w:sz w:val="22"/>
          <w:szCs w:val="22"/>
        </w:rPr>
        <w:t xml:space="preserve">virtual </w:t>
      </w:r>
      <w:r w:rsidR="00DB7B8F">
        <w:rPr>
          <w:rFonts w:asciiTheme="minorHAnsi" w:hAnsiTheme="minorHAnsi"/>
          <w:sz w:val="22"/>
          <w:szCs w:val="22"/>
        </w:rPr>
        <w:t xml:space="preserve">roundtable at Society for Applied Anthropologists </w:t>
      </w:r>
      <w:r w:rsidR="00EF3391">
        <w:rPr>
          <w:rFonts w:asciiTheme="minorHAnsi" w:hAnsiTheme="minorHAnsi"/>
          <w:sz w:val="22"/>
          <w:szCs w:val="22"/>
        </w:rPr>
        <w:t>o</w:t>
      </w:r>
      <w:r w:rsidR="00DB7B8F">
        <w:rPr>
          <w:rFonts w:asciiTheme="minorHAnsi" w:hAnsiTheme="minorHAnsi"/>
          <w:sz w:val="22"/>
          <w:szCs w:val="22"/>
        </w:rPr>
        <w:t>n March 22.</w:t>
      </w:r>
      <w:r w:rsidR="008B236E">
        <w:rPr>
          <w:rFonts w:asciiTheme="minorHAnsi" w:hAnsiTheme="minorHAnsi"/>
          <w:sz w:val="22"/>
          <w:szCs w:val="22"/>
        </w:rPr>
        <w:t xml:space="preserve"> Owens reported that t</w:t>
      </w:r>
      <w:r w:rsidR="00AB60DF">
        <w:rPr>
          <w:rFonts w:asciiTheme="minorHAnsi" w:hAnsiTheme="minorHAnsi"/>
          <w:sz w:val="22"/>
          <w:szCs w:val="22"/>
        </w:rPr>
        <w:t>he Governor</w:t>
      </w:r>
      <w:r w:rsidR="008B236E">
        <w:rPr>
          <w:rFonts w:asciiTheme="minorHAnsi" w:hAnsiTheme="minorHAnsi"/>
          <w:sz w:val="22"/>
          <w:szCs w:val="22"/>
        </w:rPr>
        <w:t>’s office</w:t>
      </w:r>
      <w:r w:rsidR="00AB60DF">
        <w:rPr>
          <w:rFonts w:asciiTheme="minorHAnsi" w:hAnsiTheme="minorHAnsi"/>
          <w:sz w:val="22"/>
          <w:szCs w:val="22"/>
        </w:rPr>
        <w:t xml:space="preserve"> is working to fill 9 commission vacancies.  </w:t>
      </w:r>
    </w:p>
    <w:p w14:paraId="092262DF" w14:textId="0737BA24" w:rsidR="00AB60DF" w:rsidRDefault="00AB60DF" w:rsidP="00CC6125">
      <w:pPr>
        <w:rPr>
          <w:rFonts w:asciiTheme="minorHAnsi" w:hAnsiTheme="minorHAnsi"/>
          <w:sz w:val="22"/>
          <w:szCs w:val="22"/>
        </w:rPr>
      </w:pPr>
    </w:p>
    <w:p w14:paraId="7832CB7D" w14:textId="5191F303" w:rsidR="00476BC2" w:rsidRDefault="009E3E4F" w:rsidP="00CC6125">
      <w:pPr>
        <w:rPr>
          <w:rFonts w:asciiTheme="minorHAnsi" w:hAnsiTheme="minorHAnsi"/>
          <w:sz w:val="22"/>
          <w:szCs w:val="22"/>
        </w:rPr>
      </w:pPr>
      <w:r>
        <w:rPr>
          <w:rFonts w:asciiTheme="minorHAnsi" w:hAnsiTheme="minorHAnsi"/>
          <w:sz w:val="22"/>
          <w:szCs w:val="22"/>
        </w:rPr>
        <w:t xml:space="preserve">Owens reported that </w:t>
      </w:r>
      <w:r w:rsidR="00823C57">
        <w:rPr>
          <w:rFonts w:asciiTheme="minorHAnsi" w:hAnsiTheme="minorHAnsi"/>
          <w:sz w:val="22"/>
          <w:szCs w:val="22"/>
        </w:rPr>
        <w:t>she is</w:t>
      </w:r>
      <w:r w:rsidR="00A1085C">
        <w:rPr>
          <w:rFonts w:asciiTheme="minorHAnsi" w:hAnsiTheme="minorHAnsi"/>
          <w:sz w:val="22"/>
          <w:szCs w:val="22"/>
        </w:rPr>
        <w:t xml:space="preserve"> requesting </w:t>
      </w:r>
      <w:r>
        <w:rPr>
          <w:rFonts w:asciiTheme="minorHAnsi" w:hAnsiTheme="minorHAnsi"/>
          <w:sz w:val="22"/>
          <w:szCs w:val="22"/>
        </w:rPr>
        <w:t xml:space="preserve">changes to the Folklife Commission legislation to help enable more diversity </w:t>
      </w:r>
      <w:r w:rsidR="00823C57">
        <w:rPr>
          <w:rFonts w:asciiTheme="minorHAnsi" w:hAnsiTheme="minorHAnsi"/>
          <w:sz w:val="22"/>
          <w:szCs w:val="22"/>
        </w:rPr>
        <w:t>among</w:t>
      </w:r>
      <w:r>
        <w:rPr>
          <w:rFonts w:asciiTheme="minorHAnsi" w:hAnsiTheme="minorHAnsi"/>
          <w:sz w:val="22"/>
          <w:szCs w:val="22"/>
        </w:rPr>
        <w:t xml:space="preserve"> commission members</w:t>
      </w:r>
      <w:r w:rsidR="00E0794A">
        <w:rPr>
          <w:rFonts w:asciiTheme="minorHAnsi" w:hAnsiTheme="minorHAnsi"/>
          <w:sz w:val="22"/>
          <w:szCs w:val="22"/>
        </w:rPr>
        <w:t xml:space="preserve">. </w:t>
      </w:r>
      <w:r w:rsidR="008B236E">
        <w:rPr>
          <w:rFonts w:asciiTheme="minorHAnsi" w:hAnsiTheme="minorHAnsi"/>
          <w:sz w:val="22"/>
          <w:szCs w:val="22"/>
        </w:rPr>
        <w:t xml:space="preserve">Since </w:t>
      </w:r>
      <w:r w:rsidR="003F3725">
        <w:rPr>
          <w:rFonts w:asciiTheme="minorHAnsi" w:hAnsiTheme="minorHAnsi"/>
          <w:sz w:val="22"/>
          <w:szCs w:val="22"/>
        </w:rPr>
        <w:t>the current</w:t>
      </w:r>
      <w:r w:rsidR="008B236E">
        <w:rPr>
          <w:rFonts w:asciiTheme="minorHAnsi" w:hAnsiTheme="minorHAnsi"/>
          <w:sz w:val="22"/>
          <w:szCs w:val="22"/>
        </w:rPr>
        <w:t xml:space="preserve"> legislative session</w:t>
      </w:r>
      <w:r w:rsidR="003F3725">
        <w:rPr>
          <w:rFonts w:asciiTheme="minorHAnsi" w:hAnsiTheme="minorHAnsi"/>
          <w:sz w:val="22"/>
          <w:szCs w:val="22"/>
        </w:rPr>
        <w:t xml:space="preserve"> is limited to fiscal matters</w:t>
      </w:r>
      <w:r w:rsidR="008B236E">
        <w:rPr>
          <w:rFonts w:asciiTheme="minorHAnsi" w:hAnsiTheme="minorHAnsi"/>
          <w:sz w:val="22"/>
          <w:szCs w:val="22"/>
        </w:rPr>
        <w:t xml:space="preserve">, the changes will </w:t>
      </w:r>
      <w:r w:rsidR="003F3725">
        <w:rPr>
          <w:rFonts w:asciiTheme="minorHAnsi" w:hAnsiTheme="minorHAnsi"/>
          <w:sz w:val="22"/>
          <w:szCs w:val="22"/>
        </w:rPr>
        <w:t>not be considered</w:t>
      </w:r>
      <w:r w:rsidR="008B236E">
        <w:rPr>
          <w:rFonts w:asciiTheme="minorHAnsi" w:hAnsiTheme="minorHAnsi"/>
          <w:sz w:val="22"/>
          <w:szCs w:val="22"/>
        </w:rPr>
        <w:t xml:space="preserve"> until FY2</w:t>
      </w:r>
      <w:r w:rsidR="00633654">
        <w:rPr>
          <w:rFonts w:asciiTheme="minorHAnsi" w:hAnsiTheme="minorHAnsi"/>
          <w:sz w:val="22"/>
          <w:szCs w:val="22"/>
        </w:rPr>
        <w:t>2</w:t>
      </w:r>
      <w:r w:rsidR="008B236E">
        <w:rPr>
          <w:rFonts w:asciiTheme="minorHAnsi" w:hAnsiTheme="minorHAnsi"/>
          <w:sz w:val="22"/>
          <w:szCs w:val="22"/>
        </w:rPr>
        <w:t xml:space="preserve">. Parker Farris asked whether there is a way to mentor or </w:t>
      </w:r>
      <w:r w:rsidR="003F3725">
        <w:rPr>
          <w:rFonts w:asciiTheme="minorHAnsi" w:hAnsiTheme="minorHAnsi"/>
          <w:sz w:val="22"/>
          <w:szCs w:val="22"/>
        </w:rPr>
        <w:t xml:space="preserve">involve </w:t>
      </w:r>
      <w:r w:rsidR="008B236E">
        <w:rPr>
          <w:rFonts w:asciiTheme="minorHAnsi" w:hAnsiTheme="minorHAnsi"/>
          <w:sz w:val="22"/>
          <w:szCs w:val="22"/>
        </w:rPr>
        <w:t xml:space="preserve">younger </w:t>
      </w:r>
      <w:r w:rsidR="003F3725">
        <w:rPr>
          <w:rFonts w:asciiTheme="minorHAnsi" w:hAnsiTheme="minorHAnsi"/>
          <w:sz w:val="22"/>
          <w:szCs w:val="22"/>
        </w:rPr>
        <w:t>folklorists</w:t>
      </w:r>
      <w:r w:rsidR="008B236E">
        <w:rPr>
          <w:rFonts w:asciiTheme="minorHAnsi" w:hAnsiTheme="minorHAnsi"/>
          <w:sz w:val="22"/>
          <w:szCs w:val="22"/>
        </w:rPr>
        <w:t xml:space="preserve">. Roach and Owens commented </w:t>
      </w:r>
      <w:r w:rsidR="003F3725">
        <w:rPr>
          <w:rFonts w:asciiTheme="minorHAnsi" w:hAnsiTheme="minorHAnsi"/>
          <w:sz w:val="22"/>
          <w:szCs w:val="22"/>
        </w:rPr>
        <w:t>this occurs</w:t>
      </w:r>
      <w:r w:rsidR="008B236E">
        <w:rPr>
          <w:rFonts w:asciiTheme="minorHAnsi" w:hAnsiTheme="minorHAnsi"/>
          <w:sz w:val="22"/>
          <w:szCs w:val="22"/>
        </w:rPr>
        <w:t xml:space="preserve"> through the Louisiana Folklore Society</w:t>
      </w:r>
      <w:r w:rsidR="003F3725">
        <w:rPr>
          <w:rFonts w:asciiTheme="minorHAnsi" w:hAnsiTheme="minorHAnsi"/>
          <w:sz w:val="22"/>
          <w:szCs w:val="22"/>
        </w:rPr>
        <w:t xml:space="preserve"> and noted young scholars are welcome to attend</w:t>
      </w:r>
      <w:r w:rsidR="008B236E">
        <w:rPr>
          <w:rFonts w:asciiTheme="minorHAnsi" w:hAnsiTheme="minorHAnsi"/>
          <w:sz w:val="22"/>
          <w:szCs w:val="22"/>
        </w:rPr>
        <w:t xml:space="preserve"> Commission meetings </w:t>
      </w:r>
      <w:r w:rsidR="003F3725">
        <w:rPr>
          <w:rFonts w:asciiTheme="minorHAnsi" w:hAnsiTheme="minorHAnsi"/>
          <w:sz w:val="22"/>
          <w:szCs w:val="22"/>
        </w:rPr>
        <w:t xml:space="preserve">given they </w:t>
      </w:r>
      <w:r w:rsidR="008B236E">
        <w:rPr>
          <w:rFonts w:asciiTheme="minorHAnsi" w:hAnsiTheme="minorHAnsi"/>
          <w:sz w:val="22"/>
          <w:szCs w:val="22"/>
        </w:rPr>
        <w:t>are open to the public</w:t>
      </w:r>
      <w:r w:rsidR="003F3725">
        <w:rPr>
          <w:rFonts w:asciiTheme="minorHAnsi" w:hAnsiTheme="minorHAnsi"/>
          <w:sz w:val="22"/>
          <w:szCs w:val="22"/>
        </w:rPr>
        <w:t>.</w:t>
      </w:r>
    </w:p>
    <w:p w14:paraId="7CFA6FB6" w14:textId="77777777" w:rsidR="00476BC2" w:rsidRDefault="00476BC2" w:rsidP="00CC6125">
      <w:pPr>
        <w:rPr>
          <w:rFonts w:asciiTheme="minorHAnsi" w:hAnsiTheme="minorHAnsi"/>
          <w:sz w:val="22"/>
          <w:szCs w:val="22"/>
        </w:rPr>
      </w:pPr>
    </w:p>
    <w:p w14:paraId="57048E61" w14:textId="630C7CE1" w:rsidR="008B236E" w:rsidRDefault="00476BC2" w:rsidP="00CC6125">
      <w:pPr>
        <w:rPr>
          <w:rFonts w:asciiTheme="minorHAnsi" w:hAnsiTheme="minorHAnsi"/>
          <w:sz w:val="22"/>
          <w:szCs w:val="22"/>
        </w:rPr>
      </w:pPr>
      <w:r>
        <w:rPr>
          <w:rFonts w:asciiTheme="minorHAnsi" w:hAnsiTheme="minorHAnsi"/>
          <w:sz w:val="22"/>
          <w:szCs w:val="22"/>
        </w:rPr>
        <w:t xml:space="preserve">Parker Farris applauded Owens’ efforts to focus on climate change’s impact on our cultures. </w:t>
      </w:r>
      <w:r w:rsidR="008B236E">
        <w:rPr>
          <w:rFonts w:asciiTheme="minorHAnsi" w:hAnsiTheme="minorHAnsi"/>
          <w:sz w:val="22"/>
          <w:szCs w:val="22"/>
        </w:rPr>
        <w:t xml:space="preserve"> </w:t>
      </w:r>
    </w:p>
    <w:p w14:paraId="5FCEBEA1" w14:textId="77777777" w:rsidR="0041141E" w:rsidRPr="0041141E" w:rsidRDefault="0041141E" w:rsidP="00CC6125">
      <w:pPr>
        <w:rPr>
          <w:rFonts w:asciiTheme="minorHAnsi" w:hAnsiTheme="minorHAnsi"/>
          <w:sz w:val="22"/>
          <w:szCs w:val="22"/>
        </w:rPr>
      </w:pPr>
    </w:p>
    <w:p w14:paraId="19740EF1" w14:textId="77777777" w:rsidR="000F11F6" w:rsidRPr="0041141E" w:rsidRDefault="007F4EB5" w:rsidP="000F11F6">
      <w:pPr>
        <w:rPr>
          <w:rFonts w:asciiTheme="minorHAnsi" w:hAnsiTheme="minorHAnsi"/>
          <w:b/>
          <w:sz w:val="22"/>
          <w:szCs w:val="22"/>
        </w:rPr>
      </w:pPr>
      <w:r w:rsidRPr="0041141E">
        <w:rPr>
          <w:rFonts w:asciiTheme="minorHAnsi" w:hAnsiTheme="minorHAnsi"/>
          <w:b/>
          <w:sz w:val="22"/>
          <w:szCs w:val="22"/>
        </w:rPr>
        <w:t>IV.</w:t>
      </w:r>
      <w:r w:rsidRPr="0041141E">
        <w:rPr>
          <w:rFonts w:asciiTheme="minorHAnsi" w:hAnsiTheme="minorHAnsi"/>
          <w:b/>
          <w:sz w:val="22"/>
          <w:szCs w:val="22"/>
        </w:rPr>
        <w:tab/>
        <w:t>BUSINESS</w:t>
      </w:r>
    </w:p>
    <w:p w14:paraId="146DEEF9" w14:textId="110C14CA" w:rsidR="000F11F6" w:rsidRPr="0041141E" w:rsidRDefault="007F4EB5" w:rsidP="000F11F6">
      <w:pPr>
        <w:pStyle w:val="ListParagraph"/>
        <w:numPr>
          <w:ilvl w:val="0"/>
          <w:numId w:val="1"/>
        </w:numPr>
        <w:ind w:left="1080" w:hanging="360"/>
        <w:rPr>
          <w:rFonts w:asciiTheme="minorHAnsi" w:hAnsiTheme="minorHAnsi"/>
          <w:b/>
          <w:sz w:val="22"/>
          <w:szCs w:val="22"/>
        </w:rPr>
      </w:pPr>
      <w:r w:rsidRPr="0041141E">
        <w:rPr>
          <w:rFonts w:asciiTheme="minorHAnsi" w:hAnsiTheme="minorHAnsi"/>
          <w:b/>
          <w:sz w:val="22"/>
          <w:szCs w:val="22"/>
        </w:rPr>
        <w:t>Folklife Month 2020</w:t>
      </w:r>
      <w:r w:rsidR="00CA7893">
        <w:rPr>
          <w:rFonts w:asciiTheme="minorHAnsi" w:hAnsiTheme="minorHAnsi"/>
          <w:b/>
          <w:sz w:val="22"/>
          <w:szCs w:val="22"/>
        </w:rPr>
        <w:t>, 2021</w:t>
      </w:r>
      <w:r w:rsidRPr="0041141E">
        <w:rPr>
          <w:rFonts w:asciiTheme="minorHAnsi" w:hAnsiTheme="minorHAnsi"/>
          <w:b/>
          <w:sz w:val="22"/>
          <w:szCs w:val="22"/>
        </w:rPr>
        <w:t xml:space="preserve"> – Teresa Parker Farris</w:t>
      </w:r>
    </w:p>
    <w:p w14:paraId="37F2BBAA" w14:textId="6F7ECE6B" w:rsidR="00503C1F" w:rsidRDefault="007F4EB5" w:rsidP="0041141E">
      <w:pPr>
        <w:pStyle w:val="NoSpacing"/>
        <w:rPr>
          <w:rFonts w:asciiTheme="minorHAnsi" w:hAnsiTheme="minorHAnsi"/>
        </w:rPr>
      </w:pPr>
      <w:r w:rsidRPr="0041141E">
        <w:rPr>
          <w:rFonts w:asciiTheme="minorHAnsi" w:hAnsiTheme="minorHAnsi"/>
        </w:rPr>
        <w:t>Parker Farris referred to the Folklife Month report in the Director's report for the 20</w:t>
      </w:r>
      <w:r w:rsidR="0041141E" w:rsidRPr="0041141E">
        <w:rPr>
          <w:rFonts w:asciiTheme="minorHAnsi" w:hAnsiTheme="minorHAnsi"/>
        </w:rPr>
        <w:t>20</w:t>
      </w:r>
      <w:r w:rsidRPr="0041141E">
        <w:rPr>
          <w:rFonts w:asciiTheme="minorHAnsi" w:hAnsiTheme="minorHAnsi"/>
        </w:rPr>
        <w:t xml:space="preserve"> events</w:t>
      </w:r>
      <w:r w:rsidR="00226616">
        <w:rPr>
          <w:rFonts w:asciiTheme="minorHAnsi" w:hAnsiTheme="minorHAnsi"/>
        </w:rPr>
        <w:t xml:space="preserve">. She thanked Brian Davis for </w:t>
      </w:r>
      <w:r w:rsidR="00CA556D">
        <w:rPr>
          <w:rFonts w:asciiTheme="minorHAnsi" w:hAnsiTheme="minorHAnsi"/>
        </w:rPr>
        <w:t xml:space="preserve">creating this year’s promotional </w:t>
      </w:r>
      <w:r w:rsidR="00226616">
        <w:rPr>
          <w:rFonts w:asciiTheme="minorHAnsi" w:hAnsiTheme="minorHAnsi"/>
        </w:rPr>
        <w:t xml:space="preserve">video and Miranda </w:t>
      </w:r>
      <w:proofErr w:type="spellStart"/>
      <w:r w:rsidR="00226616">
        <w:rPr>
          <w:rFonts w:asciiTheme="minorHAnsi" w:hAnsiTheme="minorHAnsi"/>
        </w:rPr>
        <w:t>Restovic</w:t>
      </w:r>
      <w:proofErr w:type="spellEnd"/>
      <w:r w:rsidR="00226616">
        <w:rPr>
          <w:rFonts w:asciiTheme="minorHAnsi" w:hAnsiTheme="minorHAnsi"/>
        </w:rPr>
        <w:t xml:space="preserve"> for LEH’s support</w:t>
      </w:r>
      <w:r w:rsidR="00CA556D">
        <w:rPr>
          <w:rFonts w:asciiTheme="minorHAnsi" w:hAnsiTheme="minorHAnsi"/>
        </w:rPr>
        <w:t xml:space="preserve">, including coverage in </w:t>
      </w:r>
      <w:r w:rsidR="00CA556D" w:rsidRPr="00476243">
        <w:rPr>
          <w:rFonts w:asciiTheme="minorHAnsi" w:hAnsiTheme="minorHAnsi"/>
          <w:i/>
          <w:iCs/>
        </w:rPr>
        <w:t>64 Parishes</w:t>
      </w:r>
      <w:r w:rsidRPr="0041141E">
        <w:rPr>
          <w:rFonts w:asciiTheme="minorHAnsi" w:hAnsiTheme="minorHAnsi"/>
        </w:rPr>
        <w:t>.</w:t>
      </w:r>
      <w:r w:rsidR="00476BC2">
        <w:rPr>
          <w:rFonts w:asciiTheme="minorHAnsi" w:hAnsiTheme="minorHAnsi"/>
        </w:rPr>
        <w:t xml:space="preserve"> Commissioners who served as ambassadors shared their experiences </w:t>
      </w:r>
      <w:r w:rsidR="00CA556D">
        <w:rPr>
          <w:rFonts w:asciiTheme="minorHAnsi" w:hAnsiTheme="minorHAnsi"/>
        </w:rPr>
        <w:t>holding recognition events amid COVID-19</w:t>
      </w:r>
      <w:r w:rsidR="00476BC2">
        <w:rPr>
          <w:rFonts w:asciiTheme="minorHAnsi" w:hAnsiTheme="minorHAnsi"/>
        </w:rPr>
        <w:t>.</w:t>
      </w:r>
      <w:r w:rsidR="00226616">
        <w:rPr>
          <w:rFonts w:asciiTheme="minorHAnsi" w:hAnsiTheme="minorHAnsi"/>
        </w:rPr>
        <w:t xml:space="preserve"> Goldman Thibodeaux’s video by John Sharp and Herman Fuselier, which was part of the virtual Festivals </w:t>
      </w:r>
      <w:proofErr w:type="spellStart"/>
      <w:r w:rsidR="00226616">
        <w:rPr>
          <w:rFonts w:asciiTheme="minorHAnsi" w:hAnsiTheme="minorHAnsi"/>
        </w:rPr>
        <w:t>Acadiens</w:t>
      </w:r>
      <w:proofErr w:type="spellEnd"/>
      <w:r w:rsidR="00226616">
        <w:rPr>
          <w:rFonts w:asciiTheme="minorHAnsi" w:hAnsiTheme="minorHAnsi"/>
        </w:rPr>
        <w:t xml:space="preserve"> et Creoles, was commended as exceptional.  Tommy Ike Hailey shared how Rick Adams </w:t>
      </w:r>
      <w:r w:rsidR="00CA556D">
        <w:rPr>
          <w:rFonts w:asciiTheme="minorHAnsi" w:hAnsiTheme="minorHAnsi"/>
        </w:rPr>
        <w:t>took part in</w:t>
      </w:r>
      <w:r w:rsidR="00226616">
        <w:rPr>
          <w:rFonts w:asciiTheme="minorHAnsi" w:hAnsiTheme="minorHAnsi"/>
        </w:rPr>
        <w:t xml:space="preserve"> a front porch concert</w:t>
      </w:r>
      <w:r w:rsidR="00CA556D">
        <w:rPr>
          <w:rFonts w:asciiTheme="minorHAnsi" w:hAnsiTheme="minorHAnsi"/>
        </w:rPr>
        <w:t xml:space="preserve"> series</w:t>
      </w:r>
      <w:r w:rsidR="00226616">
        <w:rPr>
          <w:rFonts w:asciiTheme="minorHAnsi" w:hAnsiTheme="minorHAnsi"/>
        </w:rPr>
        <w:t xml:space="preserve"> that </w:t>
      </w:r>
      <w:r w:rsidR="00CA556D">
        <w:rPr>
          <w:rFonts w:asciiTheme="minorHAnsi" w:hAnsiTheme="minorHAnsi"/>
        </w:rPr>
        <w:t xml:space="preserve">had </w:t>
      </w:r>
      <w:r w:rsidR="00226616">
        <w:rPr>
          <w:rFonts w:asciiTheme="minorHAnsi" w:hAnsiTheme="minorHAnsi"/>
        </w:rPr>
        <w:t xml:space="preserve">started with the pandemic. </w:t>
      </w:r>
    </w:p>
    <w:p w14:paraId="65060A9B" w14:textId="33D1C4C2" w:rsidR="00226616" w:rsidRDefault="00226616" w:rsidP="0041141E">
      <w:pPr>
        <w:pStyle w:val="NoSpacing"/>
        <w:rPr>
          <w:rFonts w:asciiTheme="minorHAnsi" w:hAnsiTheme="minorHAnsi"/>
        </w:rPr>
      </w:pPr>
    </w:p>
    <w:p w14:paraId="58757B81" w14:textId="18B23E19" w:rsidR="000300F6" w:rsidRDefault="00226616" w:rsidP="0041141E">
      <w:pPr>
        <w:pStyle w:val="NoSpacing"/>
        <w:rPr>
          <w:rFonts w:asciiTheme="minorHAnsi" w:hAnsiTheme="minorHAnsi"/>
        </w:rPr>
      </w:pPr>
      <w:r>
        <w:rPr>
          <w:rFonts w:asciiTheme="minorHAnsi" w:hAnsiTheme="minorHAnsi"/>
        </w:rPr>
        <w:t xml:space="preserve">Teresa Parker Farris, John Sharp/Herman Fuselier, Jim Hogg, and Tommy Ike Hailey, and Susan Roach will consider </w:t>
      </w:r>
      <w:r w:rsidR="00CA556D">
        <w:rPr>
          <w:rFonts w:asciiTheme="minorHAnsi" w:hAnsiTheme="minorHAnsi"/>
        </w:rPr>
        <w:t>serving as</w:t>
      </w:r>
      <w:r>
        <w:rPr>
          <w:rFonts w:asciiTheme="minorHAnsi" w:hAnsiTheme="minorHAnsi"/>
        </w:rPr>
        <w:t xml:space="preserve"> ambassador</w:t>
      </w:r>
      <w:r w:rsidR="00CA556D">
        <w:rPr>
          <w:rFonts w:asciiTheme="minorHAnsi" w:hAnsiTheme="minorHAnsi"/>
        </w:rPr>
        <w:t>s</w:t>
      </w:r>
      <w:r>
        <w:rPr>
          <w:rFonts w:asciiTheme="minorHAnsi" w:hAnsiTheme="minorHAnsi"/>
        </w:rPr>
        <w:t xml:space="preserve"> in 2021. Owens will follow up and ask past ambassadors and Louisiana Folklore Society board members </w:t>
      </w:r>
      <w:r w:rsidR="00CA556D">
        <w:rPr>
          <w:rFonts w:asciiTheme="minorHAnsi" w:hAnsiTheme="minorHAnsi"/>
        </w:rPr>
        <w:t>to participate so that, as in years’ past, there are six honorees</w:t>
      </w:r>
      <w:r>
        <w:rPr>
          <w:rFonts w:asciiTheme="minorHAnsi" w:hAnsiTheme="minorHAnsi"/>
        </w:rPr>
        <w:t xml:space="preserve">. Jim Hogg said he can help promote folklife events on his </w:t>
      </w:r>
      <w:r w:rsidR="00CA556D">
        <w:rPr>
          <w:rFonts w:asciiTheme="minorHAnsi" w:hAnsiTheme="minorHAnsi"/>
        </w:rPr>
        <w:t xml:space="preserve">Sunday morning </w:t>
      </w:r>
      <w:r>
        <w:rPr>
          <w:rFonts w:asciiTheme="minorHAnsi" w:hAnsiTheme="minorHAnsi"/>
        </w:rPr>
        <w:t xml:space="preserve">radio show that </w:t>
      </w:r>
      <w:r w:rsidR="00CA556D">
        <w:rPr>
          <w:rFonts w:asciiTheme="minorHAnsi" w:hAnsiTheme="minorHAnsi"/>
        </w:rPr>
        <w:t>airs</w:t>
      </w:r>
      <w:r>
        <w:rPr>
          <w:rFonts w:asciiTheme="minorHAnsi" w:hAnsiTheme="minorHAnsi"/>
        </w:rPr>
        <w:t xml:space="preserve"> on stations throughout the state. </w:t>
      </w:r>
      <w:r w:rsidR="00476BC2">
        <w:rPr>
          <w:rFonts w:asciiTheme="minorHAnsi" w:hAnsiTheme="minorHAnsi"/>
        </w:rPr>
        <w:t xml:space="preserve">   </w:t>
      </w:r>
      <w:r w:rsidR="007F4EB5" w:rsidRPr="0041141E">
        <w:rPr>
          <w:rFonts w:asciiTheme="minorHAnsi" w:hAnsiTheme="minorHAnsi"/>
        </w:rPr>
        <w:t xml:space="preserve"> </w:t>
      </w:r>
      <w:r w:rsidR="00CE3B1E">
        <w:rPr>
          <w:rFonts w:asciiTheme="minorHAnsi" w:hAnsiTheme="minorHAnsi"/>
        </w:rPr>
        <w:t xml:space="preserve"> </w:t>
      </w:r>
    </w:p>
    <w:p w14:paraId="4A4832CA" w14:textId="4ED14866" w:rsidR="00E12675" w:rsidRDefault="00E12675" w:rsidP="0041141E">
      <w:pPr>
        <w:pStyle w:val="NoSpacing"/>
        <w:rPr>
          <w:rFonts w:asciiTheme="minorHAnsi" w:hAnsiTheme="minorHAnsi"/>
        </w:rPr>
      </w:pPr>
    </w:p>
    <w:p w14:paraId="352E6C3B" w14:textId="77777777" w:rsidR="0095016E" w:rsidRPr="0041141E" w:rsidRDefault="007F4EB5"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41141E">
        <w:rPr>
          <w:rFonts w:asciiTheme="minorHAnsi" w:hAnsiTheme="minorHAnsi"/>
          <w:b/>
          <w:sz w:val="22"/>
          <w:szCs w:val="22"/>
        </w:rPr>
        <w:t>Special Meetings Committee - Teresa Parker Farris</w:t>
      </w:r>
    </w:p>
    <w:p w14:paraId="50FAE987" w14:textId="75B33F1B" w:rsidR="007E30E4" w:rsidRPr="00DF34C0" w:rsidRDefault="007F4EB5"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FF0000"/>
          <w:sz w:val="22"/>
          <w:szCs w:val="22"/>
        </w:rPr>
      </w:pPr>
      <w:r w:rsidRPr="0041141E">
        <w:rPr>
          <w:rFonts w:asciiTheme="minorHAnsi" w:hAnsiTheme="minorHAnsi"/>
          <w:sz w:val="22"/>
          <w:szCs w:val="22"/>
        </w:rPr>
        <w:t xml:space="preserve">Parker Farris reported that the Special Meeting Committee (Ray Berthelot, Brian Davis, and Teresa Parker Farris) did not meet because there was no need. </w:t>
      </w:r>
      <w:r w:rsidR="00DF34C0">
        <w:rPr>
          <w:rFonts w:asciiTheme="minorHAnsi" w:hAnsiTheme="minorHAnsi"/>
          <w:sz w:val="22"/>
          <w:szCs w:val="22"/>
        </w:rPr>
        <w:t xml:space="preserve"> </w:t>
      </w:r>
    </w:p>
    <w:p w14:paraId="44DDAE91" w14:textId="77777777" w:rsidR="00942DA6" w:rsidRPr="0041141E" w:rsidRDefault="00942DA6"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14:paraId="077ED84E" w14:textId="77777777" w:rsidR="000F11F6" w:rsidRPr="0041141E" w:rsidRDefault="007F4EB5" w:rsidP="007E30E4">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41141E">
        <w:rPr>
          <w:rFonts w:asciiTheme="minorHAnsi" w:hAnsiTheme="minorHAnsi"/>
          <w:b/>
          <w:sz w:val="22"/>
          <w:szCs w:val="22"/>
        </w:rPr>
        <w:t>Set date for next Commission meeting – Teresa Parker Farris</w:t>
      </w:r>
    </w:p>
    <w:p w14:paraId="47953E57" w14:textId="4ECD4961" w:rsidR="00312938" w:rsidRDefault="007F4EB5" w:rsidP="00B74201">
      <w:pPr>
        <w:rPr>
          <w:rFonts w:asciiTheme="minorHAnsi" w:hAnsiTheme="minorHAnsi"/>
          <w:sz w:val="22"/>
          <w:szCs w:val="22"/>
        </w:rPr>
      </w:pPr>
      <w:r w:rsidRPr="0041141E">
        <w:rPr>
          <w:rFonts w:asciiTheme="minorHAnsi" w:hAnsiTheme="minorHAnsi"/>
          <w:sz w:val="22"/>
          <w:szCs w:val="22"/>
        </w:rPr>
        <w:t>The next full meeting is scheduled for Friday</w:t>
      </w:r>
      <w:r w:rsidRPr="00226616">
        <w:rPr>
          <w:rFonts w:asciiTheme="minorHAnsi" w:hAnsiTheme="minorHAnsi"/>
          <w:color w:val="000000" w:themeColor="text1"/>
          <w:sz w:val="22"/>
          <w:szCs w:val="22"/>
        </w:rPr>
        <w:t>, J</w:t>
      </w:r>
      <w:r w:rsidR="009E3E4F" w:rsidRPr="00226616">
        <w:rPr>
          <w:rFonts w:asciiTheme="minorHAnsi" w:hAnsiTheme="minorHAnsi"/>
          <w:color w:val="000000" w:themeColor="text1"/>
          <w:sz w:val="22"/>
          <w:szCs w:val="22"/>
        </w:rPr>
        <w:t>une 11</w:t>
      </w:r>
      <w:r w:rsidRPr="00226616">
        <w:rPr>
          <w:rFonts w:asciiTheme="minorHAnsi" w:hAnsiTheme="minorHAnsi"/>
          <w:color w:val="000000" w:themeColor="text1"/>
          <w:sz w:val="22"/>
          <w:szCs w:val="22"/>
        </w:rPr>
        <w:t>, 202</w:t>
      </w:r>
      <w:r w:rsidR="0041141E" w:rsidRPr="00226616">
        <w:rPr>
          <w:rFonts w:asciiTheme="minorHAnsi" w:hAnsiTheme="minorHAnsi"/>
          <w:color w:val="000000" w:themeColor="text1"/>
          <w:sz w:val="22"/>
          <w:szCs w:val="22"/>
        </w:rPr>
        <w:t>1</w:t>
      </w:r>
      <w:r w:rsidRPr="00226616">
        <w:rPr>
          <w:rFonts w:asciiTheme="minorHAnsi" w:hAnsiTheme="minorHAnsi"/>
          <w:color w:val="000000" w:themeColor="text1"/>
          <w:sz w:val="22"/>
          <w:szCs w:val="22"/>
        </w:rPr>
        <w:t xml:space="preserve"> </w:t>
      </w:r>
      <w:r w:rsidRPr="0041141E">
        <w:rPr>
          <w:rFonts w:asciiTheme="minorHAnsi" w:hAnsiTheme="minorHAnsi"/>
          <w:sz w:val="22"/>
          <w:szCs w:val="22"/>
        </w:rPr>
        <w:t>at 1 pm at Capitol Park Welcome Center</w:t>
      </w:r>
      <w:r w:rsidR="00E437A3">
        <w:rPr>
          <w:rFonts w:asciiTheme="minorHAnsi" w:hAnsiTheme="minorHAnsi"/>
          <w:sz w:val="22"/>
          <w:szCs w:val="22"/>
        </w:rPr>
        <w:t xml:space="preserve"> or </w:t>
      </w:r>
      <w:r w:rsidR="00DF34C0">
        <w:rPr>
          <w:rFonts w:asciiTheme="minorHAnsi" w:hAnsiTheme="minorHAnsi"/>
          <w:sz w:val="22"/>
          <w:szCs w:val="22"/>
        </w:rPr>
        <w:t xml:space="preserve">via </w:t>
      </w:r>
      <w:r w:rsidR="00E437A3">
        <w:rPr>
          <w:rFonts w:asciiTheme="minorHAnsi" w:hAnsiTheme="minorHAnsi"/>
          <w:sz w:val="22"/>
          <w:szCs w:val="22"/>
        </w:rPr>
        <w:t>Zoom</w:t>
      </w:r>
      <w:r w:rsidRPr="0041141E">
        <w:rPr>
          <w:rFonts w:asciiTheme="minorHAnsi" w:hAnsiTheme="minorHAnsi"/>
          <w:sz w:val="22"/>
          <w:szCs w:val="22"/>
        </w:rPr>
        <w:t xml:space="preserve"> unless the Special Meetings Committee makes other arrangements.  </w:t>
      </w:r>
    </w:p>
    <w:p w14:paraId="3484F38B" w14:textId="6B7FE526" w:rsidR="00FD52C7" w:rsidRDefault="00FD52C7" w:rsidP="00B74201">
      <w:pPr>
        <w:rPr>
          <w:rFonts w:asciiTheme="minorHAnsi" w:hAnsiTheme="minorHAnsi"/>
          <w:sz w:val="22"/>
          <w:szCs w:val="22"/>
        </w:rPr>
      </w:pPr>
    </w:p>
    <w:p w14:paraId="2486D1DA" w14:textId="632D5329" w:rsidR="00FD52C7" w:rsidRDefault="00FD52C7" w:rsidP="00B74201">
      <w:pPr>
        <w:rPr>
          <w:rFonts w:asciiTheme="minorHAnsi" w:hAnsiTheme="minorHAnsi"/>
          <w:sz w:val="22"/>
          <w:szCs w:val="22"/>
        </w:rPr>
      </w:pPr>
    </w:p>
    <w:p w14:paraId="5CDC4A39" w14:textId="77777777" w:rsidR="00FD52C7" w:rsidRPr="0041141E" w:rsidRDefault="00FD52C7" w:rsidP="00B74201">
      <w:pPr>
        <w:rPr>
          <w:rFonts w:asciiTheme="minorHAnsi" w:hAnsiTheme="minorHAnsi"/>
          <w:sz w:val="22"/>
          <w:szCs w:val="22"/>
        </w:rPr>
      </w:pPr>
    </w:p>
    <w:p w14:paraId="42FD1E66" w14:textId="77777777" w:rsidR="00374145" w:rsidRPr="0041141E" w:rsidRDefault="00374145" w:rsidP="000F11F6">
      <w:pPr>
        <w:rPr>
          <w:rFonts w:asciiTheme="minorHAnsi" w:hAnsiTheme="minorHAnsi"/>
          <w:sz w:val="22"/>
          <w:szCs w:val="22"/>
        </w:rPr>
      </w:pPr>
    </w:p>
    <w:p w14:paraId="0383F57E" w14:textId="11E4D07C" w:rsidR="000F11F6" w:rsidRDefault="007F4EB5" w:rsidP="000F11F6">
      <w:pPr>
        <w:rPr>
          <w:rFonts w:asciiTheme="minorHAnsi" w:hAnsiTheme="minorHAnsi"/>
          <w:b/>
          <w:sz w:val="22"/>
          <w:szCs w:val="22"/>
        </w:rPr>
      </w:pPr>
      <w:r w:rsidRPr="0041141E">
        <w:rPr>
          <w:rFonts w:asciiTheme="minorHAnsi" w:hAnsiTheme="minorHAnsi"/>
          <w:b/>
          <w:sz w:val="22"/>
          <w:szCs w:val="22"/>
        </w:rPr>
        <w:t>V.</w:t>
      </w:r>
      <w:r w:rsidR="0041141E">
        <w:rPr>
          <w:rFonts w:asciiTheme="minorHAnsi" w:hAnsiTheme="minorHAnsi"/>
          <w:b/>
          <w:sz w:val="22"/>
          <w:szCs w:val="22"/>
        </w:rPr>
        <w:tab/>
      </w:r>
      <w:r w:rsidRPr="0041141E">
        <w:rPr>
          <w:rFonts w:asciiTheme="minorHAnsi" w:hAnsiTheme="minorHAnsi"/>
          <w:b/>
          <w:sz w:val="22"/>
          <w:szCs w:val="22"/>
        </w:rPr>
        <w:t>PUBLIC COMMENT AND ANNOUNCEMENTS</w:t>
      </w:r>
    </w:p>
    <w:p w14:paraId="0B648251" w14:textId="40C2F04C" w:rsidR="00226616" w:rsidRDefault="00226616" w:rsidP="000F11F6">
      <w:pPr>
        <w:rPr>
          <w:rFonts w:ascii="Calibri" w:hAnsi="Calibri" w:cs="Calibri"/>
          <w:b/>
          <w:sz w:val="22"/>
          <w:szCs w:val="22"/>
        </w:rPr>
      </w:pPr>
    </w:p>
    <w:p w14:paraId="68C9ADB5" w14:textId="1FCE8B77" w:rsidR="00B43646" w:rsidRDefault="00226616" w:rsidP="000F11F6">
      <w:pPr>
        <w:rPr>
          <w:rFonts w:ascii="Calibri" w:hAnsi="Calibri" w:cs="Calibri"/>
          <w:bCs/>
          <w:sz w:val="22"/>
          <w:szCs w:val="22"/>
        </w:rPr>
      </w:pPr>
      <w:r>
        <w:rPr>
          <w:rFonts w:ascii="Calibri" w:hAnsi="Calibri" w:cs="Calibri"/>
          <w:bCs/>
          <w:sz w:val="22"/>
          <w:szCs w:val="22"/>
        </w:rPr>
        <w:t xml:space="preserve">Commissioners shared that tradition bearers </w:t>
      </w:r>
      <w:r w:rsidR="00B43646">
        <w:rPr>
          <w:rFonts w:ascii="Calibri" w:hAnsi="Calibri" w:cs="Calibri"/>
          <w:bCs/>
          <w:sz w:val="22"/>
          <w:szCs w:val="22"/>
        </w:rPr>
        <w:t xml:space="preserve">and friends of folklife </w:t>
      </w:r>
      <w:r>
        <w:rPr>
          <w:rFonts w:ascii="Calibri" w:hAnsi="Calibri" w:cs="Calibri"/>
          <w:bCs/>
          <w:sz w:val="22"/>
          <w:szCs w:val="22"/>
        </w:rPr>
        <w:t>had passed away</w:t>
      </w:r>
      <w:r w:rsidR="00CA556D">
        <w:rPr>
          <w:rFonts w:ascii="Calibri" w:hAnsi="Calibri" w:cs="Calibri"/>
          <w:bCs/>
          <w:sz w:val="22"/>
          <w:szCs w:val="22"/>
        </w:rPr>
        <w:t>,</w:t>
      </w:r>
      <w:r w:rsidR="00B43646">
        <w:rPr>
          <w:rFonts w:ascii="Calibri" w:hAnsi="Calibri" w:cs="Calibri"/>
          <w:bCs/>
          <w:sz w:val="22"/>
          <w:szCs w:val="22"/>
        </w:rPr>
        <w:t xml:space="preserve"> </w:t>
      </w:r>
      <w:r w:rsidR="00CA556D">
        <w:rPr>
          <w:rFonts w:ascii="Calibri" w:hAnsi="Calibri" w:cs="Calibri"/>
          <w:bCs/>
          <w:sz w:val="22"/>
          <w:szCs w:val="22"/>
        </w:rPr>
        <w:t>s</w:t>
      </w:r>
      <w:r w:rsidR="00B43646">
        <w:rPr>
          <w:rFonts w:ascii="Calibri" w:hAnsi="Calibri" w:cs="Calibri"/>
          <w:bCs/>
          <w:sz w:val="22"/>
          <w:szCs w:val="22"/>
        </w:rPr>
        <w:t>ome due to COVID and others not</w:t>
      </w:r>
      <w:r>
        <w:rPr>
          <w:rFonts w:ascii="Calibri" w:hAnsi="Calibri" w:cs="Calibri"/>
          <w:bCs/>
          <w:sz w:val="22"/>
          <w:szCs w:val="22"/>
        </w:rPr>
        <w:t>:  Hilton Lytle, Sarah Albritton, Jessie Smith</w:t>
      </w:r>
      <w:r w:rsidR="00B43646">
        <w:rPr>
          <w:rFonts w:ascii="Calibri" w:hAnsi="Calibri" w:cs="Calibri"/>
          <w:bCs/>
          <w:sz w:val="22"/>
          <w:szCs w:val="22"/>
        </w:rPr>
        <w:t xml:space="preserve">, Wayne </w:t>
      </w:r>
      <w:proofErr w:type="spellStart"/>
      <w:r w:rsidR="00B43646">
        <w:rPr>
          <w:rFonts w:ascii="Calibri" w:hAnsi="Calibri" w:cs="Calibri"/>
          <w:bCs/>
          <w:sz w:val="22"/>
          <w:szCs w:val="22"/>
        </w:rPr>
        <w:t>Foret</w:t>
      </w:r>
      <w:proofErr w:type="spellEnd"/>
      <w:r w:rsidR="00B43646">
        <w:rPr>
          <w:rFonts w:ascii="Calibri" w:hAnsi="Calibri" w:cs="Calibri"/>
          <w:bCs/>
          <w:sz w:val="22"/>
          <w:szCs w:val="22"/>
        </w:rPr>
        <w:t xml:space="preserve">, Jim </w:t>
      </w:r>
      <w:proofErr w:type="spellStart"/>
      <w:r w:rsidR="00B43646">
        <w:rPr>
          <w:rFonts w:ascii="Calibri" w:hAnsi="Calibri" w:cs="Calibri"/>
          <w:bCs/>
          <w:sz w:val="22"/>
          <w:szCs w:val="22"/>
        </w:rPr>
        <w:t>Oertling</w:t>
      </w:r>
      <w:proofErr w:type="spellEnd"/>
      <w:r w:rsidR="00B43646">
        <w:rPr>
          <w:rFonts w:ascii="Calibri" w:hAnsi="Calibri" w:cs="Calibri"/>
          <w:bCs/>
          <w:sz w:val="22"/>
          <w:szCs w:val="22"/>
        </w:rPr>
        <w:t xml:space="preserve"> and </w:t>
      </w:r>
      <w:r w:rsidR="00CA556D">
        <w:rPr>
          <w:rFonts w:ascii="Calibri" w:hAnsi="Calibri" w:cs="Calibri"/>
          <w:bCs/>
          <w:sz w:val="22"/>
          <w:szCs w:val="22"/>
        </w:rPr>
        <w:t xml:space="preserve">his </w:t>
      </w:r>
      <w:r w:rsidR="00B43646">
        <w:rPr>
          <w:rFonts w:ascii="Calibri" w:hAnsi="Calibri" w:cs="Calibri"/>
          <w:bCs/>
          <w:sz w:val="22"/>
          <w:szCs w:val="22"/>
        </w:rPr>
        <w:t xml:space="preserve">wife, Georgie and Allen Manuel, Curtis Joubert, and Frank de Caro.  </w:t>
      </w:r>
    </w:p>
    <w:p w14:paraId="286E4356" w14:textId="77777777" w:rsidR="00B43646" w:rsidRDefault="00B43646" w:rsidP="000F11F6">
      <w:pPr>
        <w:rPr>
          <w:rFonts w:ascii="Calibri" w:hAnsi="Calibri" w:cs="Calibri"/>
          <w:bCs/>
          <w:sz w:val="22"/>
          <w:szCs w:val="22"/>
        </w:rPr>
      </w:pPr>
    </w:p>
    <w:p w14:paraId="36DDF6CF" w14:textId="78B71F5A" w:rsidR="00B43646" w:rsidRDefault="00B43646" w:rsidP="000F11F6">
      <w:pPr>
        <w:rPr>
          <w:rFonts w:ascii="Calibri" w:hAnsi="Calibri" w:cs="Calibri"/>
          <w:bCs/>
          <w:sz w:val="22"/>
          <w:szCs w:val="22"/>
        </w:rPr>
      </w:pPr>
      <w:r>
        <w:rPr>
          <w:rFonts w:ascii="Calibri" w:hAnsi="Calibri" w:cs="Calibri"/>
          <w:bCs/>
          <w:sz w:val="22"/>
          <w:szCs w:val="22"/>
        </w:rPr>
        <w:t xml:space="preserve">Brian Davis reported that the Louisiana Trust for Historic Preservation </w:t>
      </w:r>
      <w:r w:rsidR="00CA556D">
        <w:rPr>
          <w:rFonts w:ascii="Calibri" w:hAnsi="Calibri" w:cs="Calibri"/>
          <w:bCs/>
          <w:sz w:val="22"/>
          <w:szCs w:val="22"/>
        </w:rPr>
        <w:t xml:space="preserve">is </w:t>
      </w:r>
      <w:r>
        <w:rPr>
          <w:rFonts w:ascii="Calibri" w:hAnsi="Calibri" w:cs="Calibri"/>
          <w:bCs/>
          <w:sz w:val="22"/>
          <w:szCs w:val="22"/>
        </w:rPr>
        <w:t xml:space="preserve">adapting to the pandemic by moving </w:t>
      </w:r>
      <w:r w:rsidR="00CA556D">
        <w:rPr>
          <w:rFonts w:ascii="Calibri" w:hAnsi="Calibri" w:cs="Calibri"/>
          <w:bCs/>
          <w:sz w:val="22"/>
          <w:szCs w:val="22"/>
        </w:rPr>
        <w:t xml:space="preserve">its </w:t>
      </w:r>
      <w:r>
        <w:rPr>
          <w:rFonts w:ascii="Calibri" w:hAnsi="Calibri" w:cs="Calibri"/>
          <w:bCs/>
          <w:sz w:val="22"/>
          <w:szCs w:val="22"/>
        </w:rPr>
        <w:t xml:space="preserve">conference to August or September and </w:t>
      </w:r>
      <w:r w:rsidR="00CA556D">
        <w:rPr>
          <w:rFonts w:ascii="Calibri" w:hAnsi="Calibri" w:cs="Calibri"/>
          <w:bCs/>
          <w:sz w:val="22"/>
          <w:szCs w:val="22"/>
        </w:rPr>
        <w:t xml:space="preserve">hosting </w:t>
      </w:r>
      <w:r>
        <w:rPr>
          <w:rFonts w:ascii="Calibri" w:hAnsi="Calibri" w:cs="Calibri"/>
          <w:bCs/>
          <w:sz w:val="22"/>
          <w:szCs w:val="22"/>
        </w:rPr>
        <w:t xml:space="preserve">their Rambles in smaller towns. Preservation awards will </w:t>
      </w:r>
      <w:r w:rsidR="00CA556D">
        <w:rPr>
          <w:rFonts w:ascii="Calibri" w:hAnsi="Calibri" w:cs="Calibri"/>
          <w:bCs/>
          <w:sz w:val="22"/>
          <w:szCs w:val="22"/>
        </w:rPr>
        <w:t xml:space="preserve">still </w:t>
      </w:r>
      <w:r>
        <w:rPr>
          <w:rFonts w:ascii="Calibri" w:hAnsi="Calibri" w:cs="Calibri"/>
          <w:bCs/>
          <w:sz w:val="22"/>
          <w:szCs w:val="22"/>
        </w:rPr>
        <w:t xml:space="preserve">happen. He noted that the Cultural Districts Program applications are due August 1. He is working with Kelsea McCrary to focus on areas of the state that don’t have cultural districts because this </w:t>
      </w:r>
      <w:r w:rsidR="00CA556D">
        <w:rPr>
          <w:rFonts w:ascii="Calibri" w:hAnsi="Calibri" w:cs="Calibri"/>
          <w:bCs/>
          <w:sz w:val="22"/>
          <w:szCs w:val="22"/>
        </w:rPr>
        <w:t xml:space="preserve">designation </w:t>
      </w:r>
      <w:r>
        <w:rPr>
          <w:rFonts w:ascii="Calibri" w:hAnsi="Calibri" w:cs="Calibri"/>
          <w:bCs/>
          <w:sz w:val="22"/>
          <w:szCs w:val="22"/>
        </w:rPr>
        <w:t xml:space="preserve">is needed to </w:t>
      </w:r>
      <w:r w:rsidR="00CA556D">
        <w:rPr>
          <w:rFonts w:ascii="Calibri" w:hAnsi="Calibri" w:cs="Calibri"/>
          <w:bCs/>
          <w:sz w:val="22"/>
          <w:szCs w:val="22"/>
        </w:rPr>
        <w:t xml:space="preserve">secure </w:t>
      </w:r>
      <w:r>
        <w:rPr>
          <w:rFonts w:ascii="Calibri" w:hAnsi="Calibri" w:cs="Calibri"/>
          <w:bCs/>
          <w:sz w:val="22"/>
          <w:szCs w:val="22"/>
        </w:rPr>
        <w:t xml:space="preserve">historic preservation tax credits. </w:t>
      </w:r>
    </w:p>
    <w:p w14:paraId="2BF4D8F1" w14:textId="6B336C8A" w:rsidR="00B43646" w:rsidRDefault="00B43646" w:rsidP="000F11F6">
      <w:pPr>
        <w:rPr>
          <w:rFonts w:ascii="Calibri" w:hAnsi="Calibri" w:cs="Calibri"/>
          <w:bCs/>
          <w:sz w:val="22"/>
          <w:szCs w:val="22"/>
        </w:rPr>
      </w:pPr>
    </w:p>
    <w:p w14:paraId="2ED7E5EA" w14:textId="42E5C8D8" w:rsidR="00B43646" w:rsidRDefault="00B43646" w:rsidP="000F11F6">
      <w:pPr>
        <w:rPr>
          <w:rFonts w:ascii="Calibri" w:hAnsi="Calibri" w:cs="Calibri"/>
          <w:bCs/>
          <w:sz w:val="22"/>
          <w:szCs w:val="22"/>
        </w:rPr>
      </w:pPr>
      <w:r>
        <w:rPr>
          <w:rFonts w:ascii="Calibri" w:hAnsi="Calibri" w:cs="Calibri"/>
          <w:bCs/>
          <w:sz w:val="22"/>
          <w:szCs w:val="22"/>
        </w:rPr>
        <w:t xml:space="preserve">Karen </w:t>
      </w:r>
      <w:proofErr w:type="spellStart"/>
      <w:r>
        <w:rPr>
          <w:rFonts w:ascii="Calibri" w:hAnsi="Calibri" w:cs="Calibri"/>
          <w:bCs/>
          <w:sz w:val="22"/>
          <w:szCs w:val="22"/>
        </w:rPr>
        <w:t>Leathem</w:t>
      </w:r>
      <w:proofErr w:type="spellEnd"/>
      <w:r>
        <w:rPr>
          <w:rFonts w:ascii="Calibri" w:hAnsi="Calibri" w:cs="Calibri"/>
          <w:bCs/>
          <w:sz w:val="22"/>
          <w:szCs w:val="22"/>
        </w:rPr>
        <w:t xml:space="preserve"> reported that the State Museum exhibit </w:t>
      </w:r>
      <w:r w:rsidRPr="00476243">
        <w:rPr>
          <w:rFonts w:ascii="Calibri" w:hAnsi="Calibri" w:cs="Calibri"/>
          <w:bCs/>
          <w:i/>
          <w:sz w:val="22"/>
          <w:szCs w:val="22"/>
        </w:rPr>
        <w:t>Mystery in Motion</w:t>
      </w:r>
      <w:r w:rsidR="002A6D37">
        <w:rPr>
          <w:rFonts w:ascii="Calibri" w:hAnsi="Calibri" w:cs="Calibri"/>
          <w:bCs/>
          <w:i/>
          <w:sz w:val="22"/>
          <w:szCs w:val="22"/>
        </w:rPr>
        <w:t>:</w:t>
      </w:r>
      <w:r>
        <w:rPr>
          <w:rFonts w:ascii="Calibri" w:hAnsi="Calibri" w:cs="Calibri"/>
          <w:bCs/>
          <w:sz w:val="22"/>
          <w:szCs w:val="22"/>
        </w:rPr>
        <w:t xml:space="preserve">  </w:t>
      </w:r>
      <w:r w:rsidRPr="00476243">
        <w:rPr>
          <w:rFonts w:ascii="Calibri" w:hAnsi="Calibri" w:cs="Calibri"/>
          <w:bCs/>
          <w:i/>
          <w:sz w:val="22"/>
          <w:szCs w:val="22"/>
        </w:rPr>
        <w:t xml:space="preserve">African American </w:t>
      </w:r>
      <w:r w:rsidR="002A6D37" w:rsidRPr="00476243">
        <w:rPr>
          <w:rFonts w:ascii="Calibri" w:hAnsi="Calibri" w:cs="Calibri"/>
          <w:bCs/>
          <w:i/>
          <w:sz w:val="22"/>
          <w:szCs w:val="22"/>
        </w:rPr>
        <w:t>M</w:t>
      </w:r>
      <w:r w:rsidRPr="00476243">
        <w:rPr>
          <w:rFonts w:ascii="Calibri" w:hAnsi="Calibri" w:cs="Calibri"/>
          <w:bCs/>
          <w:i/>
          <w:sz w:val="22"/>
          <w:szCs w:val="22"/>
        </w:rPr>
        <w:t>asking</w:t>
      </w:r>
      <w:r w:rsidR="002A6D37" w:rsidRPr="00476243">
        <w:rPr>
          <w:rFonts w:ascii="Calibri" w:hAnsi="Calibri" w:cs="Calibri"/>
          <w:bCs/>
          <w:i/>
          <w:sz w:val="22"/>
          <w:szCs w:val="22"/>
        </w:rPr>
        <w:t xml:space="preserve"> and Spirituality</w:t>
      </w:r>
      <w:r>
        <w:rPr>
          <w:rFonts w:ascii="Calibri" w:hAnsi="Calibri" w:cs="Calibri"/>
          <w:bCs/>
          <w:sz w:val="22"/>
          <w:szCs w:val="22"/>
        </w:rPr>
        <w:t xml:space="preserve"> </w:t>
      </w:r>
      <w:r w:rsidR="002A6D37">
        <w:rPr>
          <w:rFonts w:ascii="Calibri" w:hAnsi="Calibri" w:cs="Calibri"/>
          <w:bCs/>
          <w:sz w:val="22"/>
          <w:szCs w:val="22"/>
        </w:rPr>
        <w:t xml:space="preserve">opens in February </w:t>
      </w:r>
      <w:r>
        <w:rPr>
          <w:rFonts w:ascii="Calibri" w:hAnsi="Calibri" w:cs="Calibri"/>
          <w:bCs/>
          <w:sz w:val="22"/>
          <w:szCs w:val="22"/>
        </w:rPr>
        <w:t xml:space="preserve">and will include virtual programming. </w:t>
      </w:r>
    </w:p>
    <w:p w14:paraId="1417E324" w14:textId="7371A116" w:rsidR="00B43646" w:rsidRDefault="00B43646" w:rsidP="000F11F6">
      <w:pPr>
        <w:rPr>
          <w:rFonts w:ascii="Calibri" w:hAnsi="Calibri" w:cs="Calibri"/>
          <w:bCs/>
          <w:sz w:val="22"/>
          <w:szCs w:val="22"/>
        </w:rPr>
      </w:pPr>
    </w:p>
    <w:p w14:paraId="693DADFE" w14:textId="2C791095" w:rsidR="00B43646" w:rsidRDefault="00B43646" w:rsidP="000F11F6">
      <w:pPr>
        <w:rPr>
          <w:rFonts w:ascii="Calibri" w:hAnsi="Calibri" w:cs="Calibri"/>
          <w:bCs/>
          <w:sz w:val="22"/>
          <w:szCs w:val="22"/>
        </w:rPr>
      </w:pPr>
      <w:r>
        <w:rPr>
          <w:rFonts w:ascii="Calibri" w:hAnsi="Calibri" w:cs="Calibri"/>
          <w:bCs/>
          <w:sz w:val="22"/>
          <w:szCs w:val="22"/>
        </w:rPr>
        <w:t xml:space="preserve">Teresa Parker Farris reported that the New Orleans Jazz and Heritage Festival is moving to October and Sylvester Francis, a past Folklife Month tradition bearer </w:t>
      </w:r>
      <w:r w:rsidR="002A6D37">
        <w:rPr>
          <w:rFonts w:ascii="Calibri" w:hAnsi="Calibri" w:cs="Calibri"/>
          <w:bCs/>
          <w:sz w:val="22"/>
          <w:szCs w:val="22"/>
        </w:rPr>
        <w:t>and regular Jazz Fest demonstrator</w:t>
      </w:r>
      <w:r w:rsidR="00476243">
        <w:rPr>
          <w:rFonts w:ascii="Calibri" w:hAnsi="Calibri" w:cs="Calibri"/>
          <w:bCs/>
          <w:sz w:val="22"/>
          <w:szCs w:val="22"/>
        </w:rPr>
        <w:t xml:space="preserve"> </w:t>
      </w:r>
      <w:r w:rsidR="002A6D37">
        <w:rPr>
          <w:rFonts w:ascii="Calibri" w:hAnsi="Calibri" w:cs="Calibri"/>
          <w:bCs/>
          <w:sz w:val="22"/>
          <w:szCs w:val="22"/>
        </w:rPr>
        <w:t xml:space="preserve">had </w:t>
      </w:r>
      <w:r>
        <w:rPr>
          <w:rFonts w:ascii="Calibri" w:hAnsi="Calibri" w:cs="Calibri"/>
          <w:bCs/>
          <w:sz w:val="22"/>
          <w:szCs w:val="22"/>
        </w:rPr>
        <w:t>passed away</w:t>
      </w:r>
      <w:r w:rsidR="00312938">
        <w:rPr>
          <w:rFonts w:ascii="Calibri" w:hAnsi="Calibri" w:cs="Calibri"/>
          <w:bCs/>
          <w:sz w:val="22"/>
          <w:szCs w:val="22"/>
        </w:rPr>
        <w:t xml:space="preserve">. </w:t>
      </w:r>
    </w:p>
    <w:p w14:paraId="018F2074" w14:textId="6ADCB743" w:rsidR="00312938" w:rsidRDefault="00312938" w:rsidP="000F11F6">
      <w:pPr>
        <w:rPr>
          <w:rFonts w:ascii="Calibri" w:hAnsi="Calibri" w:cs="Calibri"/>
          <w:bCs/>
          <w:sz w:val="22"/>
          <w:szCs w:val="22"/>
        </w:rPr>
      </w:pPr>
    </w:p>
    <w:p w14:paraId="306F7D3A" w14:textId="3B7DE3AB" w:rsidR="00312938" w:rsidRDefault="00312938" w:rsidP="000F11F6">
      <w:pPr>
        <w:rPr>
          <w:rFonts w:ascii="Calibri" w:hAnsi="Calibri" w:cs="Calibri"/>
          <w:bCs/>
          <w:sz w:val="22"/>
          <w:szCs w:val="22"/>
        </w:rPr>
      </w:pPr>
      <w:r>
        <w:rPr>
          <w:rFonts w:ascii="Calibri" w:hAnsi="Calibri" w:cs="Calibri"/>
          <w:bCs/>
          <w:sz w:val="22"/>
          <w:szCs w:val="22"/>
        </w:rPr>
        <w:t xml:space="preserve">Rebecca Hamilton reminded </w:t>
      </w:r>
      <w:r w:rsidR="002A6D37">
        <w:rPr>
          <w:rFonts w:ascii="Calibri" w:hAnsi="Calibri" w:cs="Calibri"/>
          <w:bCs/>
          <w:sz w:val="22"/>
          <w:szCs w:val="22"/>
        </w:rPr>
        <w:t xml:space="preserve">Commissioners </w:t>
      </w:r>
      <w:r>
        <w:rPr>
          <w:rFonts w:ascii="Calibri" w:hAnsi="Calibri" w:cs="Calibri"/>
          <w:bCs/>
          <w:sz w:val="22"/>
          <w:szCs w:val="22"/>
        </w:rPr>
        <w:t xml:space="preserve">that the State Library would like ephemera on any Louisiana topic to be added to the Louisiana Room.  </w:t>
      </w:r>
    </w:p>
    <w:p w14:paraId="1A3652E6" w14:textId="77777777" w:rsidR="00BB296D" w:rsidRPr="0041141E" w:rsidRDefault="00BB296D" w:rsidP="000F11F6">
      <w:pPr>
        <w:rPr>
          <w:rFonts w:asciiTheme="minorHAnsi" w:hAnsiTheme="minorHAnsi" w:cs="Arial"/>
          <w:sz w:val="22"/>
          <w:szCs w:val="22"/>
          <w:shd w:val="clear" w:color="auto" w:fill="FFFFFF"/>
        </w:rPr>
      </w:pPr>
    </w:p>
    <w:p w14:paraId="11017464" w14:textId="77777777" w:rsidR="000F11F6" w:rsidRPr="0041141E" w:rsidRDefault="007F4EB5" w:rsidP="000F11F6">
      <w:pPr>
        <w:rPr>
          <w:rFonts w:asciiTheme="minorHAnsi" w:hAnsiTheme="minorHAnsi"/>
          <w:b/>
          <w:sz w:val="22"/>
          <w:szCs w:val="22"/>
        </w:rPr>
      </w:pPr>
      <w:r w:rsidRPr="0041141E">
        <w:rPr>
          <w:rFonts w:asciiTheme="minorHAnsi" w:hAnsiTheme="minorHAnsi"/>
          <w:b/>
          <w:sz w:val="22"/>
          <w:szCs w:val="22"/>
        </w:rPr>
        <w:t>VI.</w:t>
      </w:r>
      <w:r w:rsidRPr="0041141E">
        <w:rPr>
          <w:rFonts w:asciiTheme="minorHAnsi" w:hAnsiTheme="minorHAnsi"/>
          <w:b/>
          <w:sz w:val="22"/>
          <w:szCs w:val="22"/>
        </w:rPr>
        <w:tab/>
        <w:t>ADJOURN</w:t>
      </w:r>
    </w:p>
    <w:p w14:paraId="7FDAD4C6" w14:textId="0340774D" w:rsidR="000337CD" w:rsidRPr="0041141E" w:rsidRDefault="007F4EB5" w:rsidP="00E33640">
      <w:pPr>
        <w:rPr>
          <w:rFonts w:asciiTheme="minorHAnsi" w:hAnsiTheme="minorHAnsi"/>
          <w:sz w:val="22"/>
          <w:szCs w:val="22"/>
        </w:rPr>
      </w:pPr>
      <w:r w:rsidRPr="0041141E">
        <w:rPr>
          <w:rFonts w:asciiTheme="minorHAnsi" w:hAnsiTheme="minorHAnsi"/>
          <w:sz w:val="22"/>
          <w:szCs w:val="22"/>
        </w:rPr>
        <w:t>There being no further business to discuss, the Commissioners adjourn</w:t>
      </w:r>
      <w:r w:rsidR="0041141E" w:rsidRPr="0041141E">
        <w:rPr>
          <w:rFonts w:asciiTheme="minorHAnsi" w:hAnsiTheme="minorHAnsi"/>
          <w:sz w:val="22"/>
          <w:szCs w:val="22"/>
        </w:rPr>
        <w:t>ed</w:t>
      </w:r>
      <w:r w:rsidRPr="0041141E">
        <w:rPr>
          <w:rFonts w:asciiTheme="minorHAnsi" w:hAnsiTheme="minorHAnsi"/>
          <w:sz w:val="22"/>
          <w:szCs w:val="22"/>
        </w:rPr>
        <w:t xml:space="preserve"> at </w:t>
      </w:r>
      <w:r w:rsidR="00B43646">
        <w:rPr>
          <w:rFonts w:asciiTheme="minorHAnsi" w:hAnsiTheme="minorHAnsi"/>
          <w:sz w:val="22"/>
          <w:szCs w:val="22"/>
        </w:rPr>
        <w:t>2:49</w:t>
      </w:r>
      <w:r w:rsidR="00E437A3">
        <w:rPr>
          <w:rFonts w:asciiTheme="minorHAnsi" w:hAnsiTheme="minorHAnsi"/>
          <w:sz w:val="22"/>
          <w:szCs w:val="22"/>
        </w:rPr>
        <w:t xml:space="preserve"> </w:t>
      </w:r>
      <w:r w:rsidRPr="0041141E">
        <w:rPr>
          <w:rFonts w:asciiTheme="minorHAnsi" w:hAnsiTheme="minorHAnsi"/>
          <w:sz w:val="22"/>
          <w:szCs w:val="22"/>
        </w:rPr>
        <w:t>p</w:t>
      </w:r>
      <w:r w:rsidR="0041141E" w:rsidRPr="0041141E">
        <w:rPr>
          <w:rFonts w:asciiTheme="minorHAnsi" w:hAnsiTheme="minorHAnsi"/>
          <w:sz w:val="22"/>
          <w:szCs w:val="22"/>
        </w:rPr>
        <w:t>m</w:t>
      </w:r>
      <w:r w:rsidRPr="0041141E">
        <w:rPr>
          <w:rFonts w:asciiTheme="minorHAnsi" w:hAnsiTheme="minorHAnsi"/>
          <w:sz w:val="22"/>
          <w:szCs w:val="22"/>
        </w:rPr>
        <w:t>.</w:t>
      </w:r>
      <w:r w:rsidR="009E3E4F">
        <w:rPr>
          <w:rFonts w:asciiTheme="minorHAnsi" w:hAnsiTheme="minorHAnsi"/>
          <w:sz w:val="22"/>
          <w:szCs w:val="22"/>
        </w:rPr>
        <w:t xml:space="preserve"> </w:t>
      </w:r>
      <w:r w:rsidR="00B43646">
        <w:rPr>
          <w:rFonts w:asciiTheme="minorHAnsi" w:hAnsiTheme="minorHAnsi"/>
          <w:sz w:val="22"/>
          <w:szCs w:val="22"/>
        </w:rPr>
        <w:t>Jim Hogg</w:t>
      </w:r>
      <w:r w:rsidR="00E437A3">
        <w:rPr>
          <w:rFonts w:asciiTheme="minorHAnsi" w:hAnsiTheme="minorHAnsi"/>
          <w:sz w:val="22"/>
          <w:szCs w:val="22"/>
        </w:rPr>
        <w:t xml:space="preserve"> moved, and </w:t>
      </w:r>
      <w:r w:rsidR="00B43646">
        <w:rPr>
          <w:rFonts w:asciiTheme="minorHAnsi" w:hAnsiTheme="minorHAnsi"/>
          <w:sz w:val="22"/>
          <w:szCs w:val="22"/>
        </w:rPr>
        <w:t xml:space="preserve">Karen </w:t>
      </w:r>
      <w:proofErr w:type="spellStart"/>
      <w:r w:rsidR="00B43646">
        <w:rPr>
          <w:rFonts w:asciiTheme="minorHAnsi" w:hAnsiTheme="minorHAnsi"/>
          <w:sz w:val="22"/>
          <w:szCs w:val="22"/>
        </w:rPr>
        <w:t>Leathem</w:t>
      </w:r>
      <w:proofErr w:type="spellEnd"/>
      <w:r w:rsidR="00E437A3">
        <w:rPr>
          <w:rFonts w:asciiTheme="minorHAnsi" w:hAnsiTheme="minorHAnsi"/>
          <w:sz w:val="22"/>
          <w:szCs w:val="22"/>
        </w:rPr>
        <w:t xml:space="preserve"> seconded. </w:t>
      </w:r>
    </w:p>
    <w:p w14:paraId="0921B5D5" w14:textId="77777777" w:rsidR="000337CD" w:rsidRPr="0041141E" w:rsidRDefault="000337CD" w:rsidP="00E33640">
      <w:pPr>
        <w:rPr>
          <w:rFonts w:asciiTheme="minorHAnsi" w:hAnsiTheme="minorHAnsi"/>
          <w:sz w:val="22"/>
          <w:szCs w:val="22"/>
        </w:rPr>
      </w:pPr>
    </w:p>
    <w:p w14:paraId="6D495044" w14:textId="77777777" w:rsidR="0041141E" w:rsidRPr="0041141E" w:rsidRDefault="0041141E" w:rsidP="00E33640">
      <w:pPr>
        <w:rPr>
          <w:rFonts w:asciiTheme="minorHAnsi" w:hAnsiTheme="minorHAnsi"/>
          <w:sz w:val="22"/>
          <w:szCs w:val="22"/>
        </w:rPr>
      </w:pPr>
    </w:p>
    <w:p w14:paraId="30994122" w14:textId="412ACE0B" w:rsidR="00DF34C0" w:rsidRDefault="00DF34C0">
      <w:pPr>
        <w:spacing w:after="200" w:line="276" w:lineRule="auto"/>
        <w:rPr>
          <w:rFonts w:asciiTheme="minorHAnsi" w:hAnsiTheme="minorHAnsi"/>
          <w:b/>
          <w:sz w:val="28"/>
          <w:szCs w:val="28"/>
        </w:rPr>
      </w:pPr>
      <w:r>
        <w:rPr>
          <w:rFonts w:asciiTheme="minorHAnsi" w:hAnsiTheme="minorHAnsi"/>
          <w:b/>
          <w:sz w:val="28"/>
          <w:szCs w:val="28"/>
        </w:rPr>
        <w:br w:type="page"/>
      </w:r>
    </w:p>
    <w:p w14:paraId="222F5730" w14:textId="77777777" w:rsidR="00AB60DF" w:rsidRDefault="00AB60DF" w:rsidP="00A1085C">
      <w:pPr>
        <w:shd w:val="clear" w:color="auto" w:fill="FFFFFF"/>
        <w:rPr>
          <w:rFonts w:asciiTheme="minorHAnsi" w:hAnsiTheme="minorHAnsi"/>
          <w:b/>
          <w:sz w:val="28"/>
          <w:szCs w:val="28"/>
        </w:rPr>
      </w:pPr>
    </w:p>
    <w:p w14:paraId="4F74ECC2" w14:textId="77777777" w:rsidR="000F11F6" w:rsidRPr="0041141E" w:rsidRDefault="000F11F6" w:rsidP="00E33640">
      <w:pPr>
        <w:rPr>
          <w:rFonts w:asciiTheme="minorHAnsi" w:hAnsiTheme="minorHAnsi"/>
          <w:b/>
          <w:sz w:val="28"/>
          <w:szCs w:val="28"/>
        </w:rPr>
      </w:pPr>
    </w:p>
    <w:p w14:paraId="77BC1899" w14:textId="77777777" w:rsidR="009E3E4F" w:rsidRPr="00403B62" w:rsidRDefault="009E3E4F" w:rsidP="009E3E4F">
      <w:pPr>
        <w:autoSpaceDE w:val="0"/>
        <w:autoSpaceDN w:val="0"/>
        <w:adjustRightInd w:val="0"/>
        <w:rPr>
          <w:rFonts w:ascii="Calibri" w:hAnsi="Calibri" w:cs="Calibri-Bold"/>
          <w:b/>
          <w:bCs/>
          <w:color w:val="000000"/>
          <w:sz w:val="22"/>
          <w:szCs w:val="22"/>
        </w:rPr>
      </w:pPr>
      <w:r w:rsidRPr="00403B62">
        <w:rPr>
          <w:rFonts w:ascii="Calibri" w:hAnsi="Calibri" w:cs="Calibri-Bold"/>
          <w:b/>
          <w:bCs/>
          <w:color w:val="000000"/>
          <w:sz w:val="28"/>
          <w:szCs w:val="28"/>
        </w:rPr>
        <w:t>Folklife Program Director’s Report – J</w:t>
      </w:r>
      <w:r>
        <w:rPr>
          <w:rFonts w:ascii="Calibri" w:hAnsi="Calibri" w:cs="Calibri-Bold"/>
          <w:b/>
          <w:bCs/>
          <w:color w:val="000000"/>
          <w:sz w:val="28"/>
          <w:szCs w:val="28"/>
        </w:rPr>
        <w:t>anuary 15, 2021.</w:t>
      </w:r>
      <w:r w:rsidRPr="00403B62">
        <w:rPr>
          <w:rFonts w:ascii="Calibri" w:hAnsi="Calibri" w:cs="Calibri-Bold"/>
          <w:b/>
          <w:bCs/>
          <w:color w:val="000000"/>
          <w:sz w:val="28"/>
          <w:szCs w:val="28"/>
        </w:rPr>
        <w:t xml:space="preserve"> Maida Owens</w:t>
      </w:r>
    </w:p>
    <w:p w14:paraId="0608B094" w14:textId="77777777" w:rsidR="009E3E4F" w:rsidRPr="00403B62" w:rsidRDefault="009E3E4F" w:rsidP="009E3E4F">
      <w:pPr>
        <w:autoSpaceDE w:val="0"/>
        <w:autoSpaceDN w:val="0"/>
        <w:adjustRightInd w:val="0"/>
        <w:rPr>
          <w:rFonts w:ascii="Calibri" w:hAnsi="Calibri" w:cs="Calibri-Bold"/>
          <w:b/>
          <w:bCs/>
          <w:color w:val="000000"/>
          <w:sz w:val="22"/>
          <w:szCs w:val="22"/>
        </w:rPr>
      </w:pPr>
    </w:p>
    <w:p w14:paraId="166ACF25" w14:textId="77777777" w:rsidR="009E3E4F" w:rsidRDefault="009E3E4F" w:rsidP="009E3E4F">
      <w:pPr>
        <w:pStyle w:val="NoSpacing"/>
        <w:rPr>
          <w:rFonts w:ascii="Calibri" w:hAnsi="Calibri" w:cs="Calibri"/>
          <w:color w:val="000000"/>
        </w:rPr>
      </w:pPr>
      <w:r w:rsidRPr="00403B62">
        <w:rPr>
          <w:rFonts w:ascii="Calibri" w:hAnsi="Calibri" w:cs="Calibri-Bold"/>
          <w:b/>
          <w:bCs/>
          <w:color w:val="000000"/>
        </w:rPr>
        <w:t xml:space="preserve">Folklife Month 2020: </w:t>
      </w:r>
      <w:r w:rsidRPr="00403B62">
        <w:rPr>
          <w:rFonts w:ascii="Calibri" w:hAnsi="Calibri" w:cs="Calibri-Bold"/>
          <w:bCs/>
          <w:color w:val="000000"/>
        </w:rPr>
        <w:t xml:space="preserve">Six </w:t>
      </w:r>
      <w:r w:rsidRPr="00403B62">
        <w:rPr>
          <w:rFonts w:ascii="Calibri" w:hAnsi="Calibri" w:cs="Calibri"/>
          <w:color w:val="000000"/>
        </w:rPr>
        <w:t>Folklife Ambassadors participate</w:t>
      </w:r>
      <w:r>
        <w:rPr>
          <w:rFonts w:ascii="Calibri" w:hAnsi="Calibri" w:cs="Calibri"/>
          <w:color w:val="000000"/>
        </w:rPr>
        <w:t>d</w:t>
      </w:r>
      <w:r w:rsidRPr="00403B62">
        <w:rPr>
          <w:rFonts w:ascii="Calibri" w:hAnsi="Calibri" w:cs="Calibri"/>
          <w:color w:val="000000"/>
        </w:rPr>
        <w:t xml:space="preserve"> in 2020.  </w:t>
      </w:r>
      <w:r>
        <w:rPr>
          <w:rFonts w:ascii="Calibri" w:hAnsi="Calibri" w:cs="Calibri"/>
          <w:color w:val="000000"/>
        </w:rPr>
        <w:t xml:space="preserve">Some locations were able to have an event and others did not. Brian Davis again provided a video of all tradition bearers. </w:t>
      </w:r>
    </w:p>
    <w:p w14:paraId="1A998CD2" w14:textId="77777777" w:rsidR="009E3E4F" w:rsidRDefault="009E3E4F" w:rsidP="009E3E4F">
      <w:pPr>
        <w:pStyle w:val="NoSpacing"/>
        <w:numPr>
          <w:ilvl w:val="0"/>
          <w:numId w:val="17"/>
        </w:numPr>
        <w:ind w:left="720"/>
        <w:rPr>
          <w:rFonts w:ascii="Calibri" w:hAnsi="Calibri" w:cs="Calibri"/>
          <w:color w:val="000000"/>
        </w:rPr>
      </w:pPr>
      <w:r w:rsidRPr="00AE33F0">
        <w:rPr>
          <w:rFonts w:ascii="Calibri" w:hAnsi="Calibri" w:cs="Calibri"/>
          <w:color w:val="000000"/>
        </w:rPr>
        <w:t>Tommy Ike Hailey honored Rick Adams, singer/songwriter in Alexandria.</w:t>
      </w:r>
      <w:r>
        <w:rPr>
          <w:rFonts w:ascii="Calibri" w:hAnsi="Calibri" w:cs="Calibri"/>
          <w:color w:val="000000"/>
        </w:rPr>
        <w:t xml:space="preserve"> It was presented at a front porch event by DC Sills that she live-streamed on Facebook and covered by the Alexandria Town Talk, </w:t>
      </w:r>
      <w:hyperlink r:id="rId8" w:history="1">
        <w:r w:rsidRPr="00F67D50">
          <w:rPr>
            <w:rStyle w:val="Hyperlink"/>
            <w:rFonts w:ascii="Calibri" w:hAnsi="Calibri" w:cs="Calibri"/>
          </w:rPr>
          <w:t>https://www.thetowntalk.com/story/news/2020/11/17/cenla-musician-honored-2020-la-tradition-bearer-award/6274411002/</w:t>
        </w:r>
      </w:hyperlink>
      <w:r>
        <w:rPr>
          <w:rFonts w:ascii="Calibri" w:hAnsi="Calibri" w:cs="Calibri"/>
          <w:color w:val="000000"/>
        </w:rPr>
        <w:t xml:space="preserve"> </w:t>
      </w:r>
    </w:p>
    <w:p w14:paraId="0FBC079E" w14:textId="77777777" w:rsidR="009E3E4F" w:rsidRDefault="009E3E4F" w:rsidP="009E3E4F">
      <w:pPr>
        <w:pStyle w:val="NoSpacing"/>
        <w:numPr>
          <w:ilvl w:val="0"/>
          <w:numId w:val="17"/>
        </w:numPr>
        <w:ind w:left="720"/>
        <w:rPr>
          <w:rFonts w:ascii="Calibri" w:hAnsi="Calibri" w:cs="Calibri"/>
          <w:color w:val="000000"/>
        </w:rPr>
      </w:pPr>
      <w:r w:rsidRPr="00AE33F0">
        <w:rPr>
          <w:rFonts w:ascii="Calibri" w:hAnsi="Calibri" w:cs="Calibri"/>
          <w:color w:val="000000"/>
        </w:rPr>
        <w:t>Brian Davis honored Bogalusa Italian-American Club, St. Joseph’s Day Altar Tradition</w:t>
      </w:r>
      <w:r>
        <w:rPr>
          <w:rFonts w:ascii="Calibri" w:hAnsi="Calibri" w:cs="Calibri"/>
          <w:color w:val="000000"/>
        </w:rPr>
        <w:t xml:space="preserve"> without an event. </w:t>
      </w:r>
    </w:p>
    <w:p w14:paraId="3B7CFC22" w14:textId="77777777" w:rsidR="009E3E4F" w:rsidRDefault="009E3E4F" w:rsidP="009E3E4F">
      <w:pPr>
        <w:pStyle w:val="NoSpacing"/>
        <w:numPr>
          <w:ilvl w:val="0"/>
          <w:numId w:val="17"/>
        </w:numPr>
        <w:ind w:left="720"/>
        <w:rPr>
          <w:rFonts w:ascii="Calibri" w:hAnsi="Calibri" w:cs="Calibri"/>
          <w:color w:val="000000"/>
        </w:rPr>
      </w:pPr>
      <w:r w:rsidRPr="00AE33F0">
        <w:rPr>
          <w:rFonts w:ascii="Calibri" w:hAnsi="Calibri" w:cs="Calibri"/>
          <w:color w:val="000000"/>
        </w:rPr>
        <w:t xml:space="preserve">John Pudd Sharp and Herman Fuselier honored Goldman Thibodeaux, Creole musician in Mallet, St Landry Parish. </w:t>
      </w:r>
      <w:r>
        <w:rPr>
          <w:rFonts w:ascii="Calibri" w:hAnsi="Calibri" w:cs="Calibri"/>
          <w:color w:val="000000"/>
        </w:rPr>
        <w:t xml:space="preserve">It was presented virtually as part of Festivals </w:t>
      </w:r>
      <w:proofErr w:type="spellStart"/>
      <w:r>
        <w:rPr>
          <w:rFonts w:ascii="Calibri" w:hAnsi="Calibri" w:cs="Calibri"/>
          <w:color w:val="000000"/>
        </w:rPr>
        <w:t>Acadiens</w:t>
      </w:r>
      <w:proofErr w:type="spellEnd"/>
      <w:r>
        <w:rPr>
          <w:rFonts w:ascii="Calibri" w:hAnsi="Calibri" w:cs="Calibri"/>
          <w:color w:val="000000"/>
        </w:rPr>
        <w:t xml:space="preserve"> et Creole on October 17, 2020.   </w:t>
      </w:r>
    </w:p>
    <w:p w14:paraId="44E185FC" w14:textId="77777777" w:rsidR="009E3E4F" w:rsidRDefault="009E3E4F" w:rsidP="009E3E4F">
      <w:pPr>
        <w:pStyle w:val="NoSpacing"/>
        <w:numPr>
          <w:ilvl w:val="0"/>
          <w:numId w:val="17"/>
        </w:numPr>
        <w:ind w:left="720"/>
        <w:rPr>
          <w:rFonts w:ascii="Calibri" w:hAnsi="Calibri" w:cs="Calibri"/>
          <w:color w:val="000000"/>
        </w:rPr>
      </w:pPr>
      <w:r w:rsidRPr="00AE33F0">
        <w:rPr>
          <w:rFonts w:ascii="Calibri" w:hAnsi="Calibri" w:cs="Calibri"/>
          <w:color w:val="000000"/>
        </w:rPr>
        <w:t>Teresa Parker Farris honored Grayhawk Perkins, Choctaw/Houma Nation Storyteller, Educator, and Musician from Mandeville</w:t>
      </w:r>
      <w:r>
        <w:rPr>
          <w:rFonts w:ascii="Calibri" w:hAnsi="Calibri" w:cs="Calibri"/>
          <w:color w:val="000000"/>
        </w:rPr>
        <w:t xml:space="preserve"> without an event</w:t>
      </w:r>
      <w:r w:rsidRPr="00AE33F0">
        <w:rPr>
          <w:rFonts w:ascii="Calibri" w:hAnsi="Calibri" w:cs="Calibri"/>
          <w:color w:val="000000"/>
        </w:rPr>
        <w:t xml:space="preserve">. </w:t>
      </w:r>
    </w:p>
    <w:p w14:paraId="1ADDE206" w14:textId="77777777" w:rsidR="009E3E4F" w:rsidRDefault="009E3E4F" w:rsidP="009E3E4F">
      <w:pPr>
        <w:pStyle w:val="NoSpacing"/>
        <w:numPr>
          <w:ilvl w:val="0"/>
          <w:numId w:val="17"/>
        </w:numPr>
        <w:ind w:left="720"/>
        <w:rPr>
          <w:rFonts w:ascii="Calibri" w:hAnsi="Calibri" w:cs="Calibri"/>
          <w:color w:val="000000"/>
        </w:rPr>
      </w:pPr>
      <w:r w:rsidRPr="00AE33F0">
        <w:rPr>
          <w:rFonts w:ascii="Calibri" w:hAnsi="Calibri" w:cs="Calibri"/>
          <w:color w:val="000000"/>
        </w:rPr>
        <w:t xml:space="preserve">Shane Rasmussen honored Katrice LaCour, Zydeco musician in Natchitoches. </w:t>
      </w:r>
      <w:r>
        <w:rPr>
          <w:rFonts w:ascii="Calibri" w:hAnsi="Calibri" w:cs="Calibri"/>
          <w:color w:val="000000"/>
        </w:rPr>
        <w:t xml:space="preserve">He was spotlighted on Red River Radio with a zoom call.  </w:t>
      </w:r>
    </w:p>
    <w:p w14:paraId="4D34D2FA" w14:textId="77777777" w:rsidR="009E3E4F" w:rsidRPr="00AE33F0" w:rsidRDefault="009E3E4F" w:rsidP="009E3E4F">
      <w:pPr>
        <w:pStyle w:val="NoSpacing"/>
        <w:numPr>
          <w:ilvl w:val="0"/>
          <w:numId w:val="17"/>
        </w:numPr>
        <w:ind w:left="720"/>
        <w:rPr>
          <w:rFonts w:ascii="Calibri" w:hAnsi="Calibri" w:cs="Calibri"/>
          <w:color w:val="000000"/>
        </w:rPr>
      </w:pPr>
      <w:r w:rsidRPr="00AE33F0">
        <w:rPr>
          <w:rFonts w:ascii="Calibri" w:hAnsi="Calibri" w:cs="Calibri"/>
          <w:color w:val="000000"/>
        </w:rPr>
        <w:t xml:space="preserve">Jennifer Ritter Guidry honored Lawrence "Black" </w:t>
      </w:r>
      <w:proofErr w:type="spellStart"/>
      <w:r w:rsidRPr="00AE33F0">
        <w:rPr>
          <w:rFonts w:ascii="Calibri" w:hAnsi="Calibri" w:cs="Calibri"/>
          <w:color w:val="000000"/>
        </w:rPr>
        <w:t>Ardoin</w:t>
      </w:r>
      <w:proofErr w:type="spellEnd"/>
      <w:r w:rsidRPr="00AE33F0">
        <w:rPr>
          <w:rFonts w:ascii="Calibri" w:hAnsi="Calibri" w:cs="Calibri"/>
          <w:color w:val="000000"/>
        </w:rPr>
        <w:t xml:space="preserve">, Traditional Creole accordion musician in Lake Charles. </w:t>
      </w:r>
    </w:p>
    <w:p w14:paraId="7E8E8FA4" w14:textId="77777777" w:rsidR="009E3E4F" w:rsidRDefault="009E3E4F" w:rsidP="009E3E4F">
      <w:pPr>
        <w:pStyle w:val="NoSpacing"/>
        <w:rPr>
          <w:rFonts w:ascii="Calibri" w:hAnsi="Calibri" w:cs="Calibri"/>
          <w:color w:val="000000"/>
        </w:rPr>
      </w:pPr>
      <w:r w:rsidRPr="00403B62">
        <w:rPr>
          <w:rFonts w:ascii="Calibri" w:hAnsi="Calibri" w:cs="Calibri"/>
          <w:color w:val="000000"/>
        </w:rPr>
        <w:t>The Louisiana</w:t>
      </w:r>
      <w:r>
        <w:rPr>
          <w:rFonts w:ascii="Calibri" w:hAnsi="Calibri" w:cs="Calibri"/>
          <w:color w:val="000000"/>
        </w:rPr>
        <w:t xml:space="preserve"> </w:t>
      </w:r>
      <w:r w:rsidRPr="00403B62">
        <w:rPr>
          <w:rFonts w:ascii="Calibri" w:hAnsi="Calibri" w:cs="Calibri"/>
          <w:color w:val="000000"/>
        </w:rPr>
        <w:t>Endowment for the Humanities support</w:t>
      </w:r>
      <w:r>
        <w:rPr>
          <w:rFonts w:ascii="Calibri" w:hAnsi="Calibri" w:cs="Calibri"/>
          <w:color w:val="000000"/>
        </w:rPr>
        <w:t>ed</w:t>
      </w:r>
      <w:r w:rsidRPr="00403B62">
        <w:rPr>
          <w:rFonts w:ascii="Calibri" w:hAnsi="Calibri" w:cs="Calibri"/>
          <w:color w:val="000000"/>
        </w:rPr>
        <w:t xml:space="preserve"> Folklife Month by funding the artist honoraria. Folklife Month </w:t>
      </w:r>
      <w:r>
        <w:rPr>
          <w:rFonts w:ascii="Calibri" w:hAnsi="Calibri" w:cs="Calibri"/>
          <w:color w:val="000000"/>
        </w:rPr>
        <w:t>was</w:t>
      </w:r>
      <w:r w:rsidRPr="00403B62">
        <w:rPr>
          <w:rFonts w:ascii="Calibri" w:hAnsi="Calibri" w:cs="Calibri"/>
          <w:color w:val="000000"/>
        </w:rPr>
        <w:t xml:space="preserve"> featured in the LEH Fall issue of </w:t>
      </w:r>
      <w:r w:rsidRPr="00403B62">
        <w:rPr>
          <w:rFonts w:ascii="Calibri" w:hAnsi="Calibri" w:cs="Calibri-Italic"/>
          <w:i/>
          <w:iCs/>
          <w:color w:val="000000"/>
        </w:rPr>
        <w:t>64 Parishes</w:t>
      </w:r>
      <w:r w:rsidRPr="00403B62">
        <w:rPr>
          <w:rFonts w:ascii="Calibri" w:hAnsi="Calibri" w:cs="Calibri-Italic"/>
          <w:iCs/>
          <w:color w:val="000000"/>
        </w:rPr>
        <w:t xml:space="preserve">, which focused on </w:t>
      </w:r>
      <w:r>
        <w:rPr>
          <w:rFonts w:ascii="Calibri" w:hAnsi="Calibri" w:cs="Calibri-Italic"/>
          <w:iCs/>
          <w:color w:val="000000"/>
        </w:rPr>
        <w:t>f</w:t>
      </w:r>
      <w:r w:rsidRPr="00403B62">
        <w:rPr>
          <w:rFonts w:ascii="Calibri" w:hAnsi="Calibri" w:cs="Calibri-Italic"/>
          <w:iCs/>
          <w:color w:val="000000"/>
        </w:rPr>
        <w:t>olklife</w:t>
      </w:r>
      <w:r w:rsidRPr="00403B62">
        <w:rPr>
          <w:rFonts w:ascii="Calibri" w:hAnsi="Calibri" w:cs="Calibri-Italic"/>
          <w:i/>
          <w:iCs/>
          <w:color w:val="000000"/>
        </w:rPr>
        <w:t xml:space="preserve">. </w:t>
      </w:r>
      <w:r>
        <w:rPr>
          <w:rFonts w:ascii="Calibri" w:hAnsi="Calibri" w:cs="Calibri-Italic"/>
          <w:color w:val="000000"/>
        </w:rPr>
        <w:t xml:space="preserve">And </w:t>
      </w:r>
      <w:r w:rsidRPr="00403B62">
        <w:rPr>
          <w:rFonts w:ascii="Calibri" w:hAnsi="Calibri" w:cs="Calibri-Italic"/>
          <w:iCs/>
          <w:color w:val="000000"/>
        </w:rPr>
        <w:t xml:space="preserve">Folklife Month </w:t>
      </w:r>
      <w:r>
        <w:rPr>
          <w:rFonts w:ascii="Calibri" w:hAnsi="Calibri" w:cs="Calibri-Italic"/>
          <w:iCs/>
          <w:color w:val="000000"/>
        </w:rPr>
        <w:t xml:space="preserve">was </w:t>
      </w:r>
      <w:r w:rsidRPr="00403B62">
        <w:rPr>
          <w:rFonts w:ascii="Calibri" w:hAnsi="Calibri" w:cs="Calibri-Italic"/>
          <w:iCs/>
          <w:color w:val="000000"/>
        </w:rPr>
        <w:t xml:space="preserve">featured in </w:t>
      </w:r>
      <w:r w:rsidRPr="00403B62">
        <w:rPr>
          <w:rFonts w:ascii="Calibri" w:hAnsi="Calibri" w:cs="Calibri"/>
          <w:color w:val="000000"/>
        </w:rPr>
        <w:t xml:space="preserve">the </w:t>
      </w:r>
      <w:r w:rsidRPr="00403B62">
        <w:rPr>
          <w:rFonts w:ascii="Calibri" w:hAnsi="Calibri" w:cs="Calibri-Italic"/>
          <w:i/>
          <w:iCs/>
          <w:color w:val="000000"/>
        </w:rPr>
        <w:t xml:space="preserve">Preservation in Print </w:t>
      </w:r>
      <w:r w:rsidRPr="00403B62">
        <w:rPr>
          <w:rFonts w:ascii="Calibri" w:hAnsi="Calibri" w:cs="Calibri"/>
          <w:color w:val="000000"/>
        </w:rPr>
        <w:t>October</w:t>
      </w:r>
      <w:r>
        <w:rPr>
          <w:rFonts w:ascii="Calibri" w:hAnsi="Calibri" w:cs="Calibri"/>
          <w:color w:val="000000"/>
        </w:rPr>
        <w:t xml:space="preserve"> </w:t>
      </w:r>
      <w:r w:rsidRPr="00403B62">
        <w:rPr>
          <w:rFonts w:ascii="Calibri" w:hAnsi="Calibri" w:cs="Calibri"/>
          <w:color w:val="000000"/>
        </w:rPr>
        <w:t>issue.</w:t>
      </w:r>
      <w:r>
        <w:rPr>
          <w:rFonts w:ascii="Calibri" w:hAnsi="Calibri" w:cs="Calibri"/>
          <w:color w:val="000000"/>
        </w:rPr>
        <w:t xml:space="preserve"> LEH would like to feature Folklife Month again in 2021. They will need bios and hi res images by June 1.</w:t>
      </w:r>
    </w:p>
    <w:p w14:paraId="3E298A14" w14:textId="77777777" w:rsidR="009E3E4F" w:rsidRDefault="009E3E4F" w:rsidP="009E3E4F">
      <w:pPr>
        <w:pStyle w:val="NoSpacing"/>
        <w:rPr>
          <w:rFonts w:ascii="Calibri" w:hAnsi="Calibri" w:cs="Calibri"/>
          <w:color w:val="000000"/>
        </w:rPr>
      </w:pPr>
    </w:p>
    <w:p w14:paraId="5AA2F2B6" w14:textId="77777777" w:rsidR="009E3E4F" w:rsidRDefault="009E3E4F" w:rsidP="009E3E4F">
      <w:pPr>
        <w:pStyle w:val="NoSpacing"/>
        <w:rPr>
          <w:rFonts w:ascii="Calibri" w:hAnsi="Calibri" w:cs="Calibri"/>
          <w:color w:val="000000"/>
        </w:rPr>
      </w:pPr>
      <w:r>
        <w:rPr>
          <w:rFonts w:ascii="Calibri" w:hAnsi="Calibri" w:cs="Calibri"/>
          <w:color w:val="000000"/>
        </w:rPr>
        <w:t xml:space="preserve">The following 2021 Folklife Month schedule is proposed: </w:t>
      </w:r>
    </w:p>
    <w:p w14:paraId="38461AF7" w14:textId="77777777" w:rsidR="009E3E4F" w:rsidRDefault="009E3E4F" w:rsidP="009E3E4F">
      <w:pPr>
        <w:pStyle w:val="NoSpacing"/>
        <w:rPr>
          <w:rFonts w:ascii="Calibri" w:hAnsi="Calibri" w:cs="Calibri"/>
          <w:color w:val="000000"/>
        </w:rPr>
      </w:pPr>
      <w:r>
        <w:rPr>
          <w:rFonts w:ascii="Calibri" w:hAnsi="Calibri" w:cs="Calibri"/>
          <w:color w:val="000000"/>
        </w:rPr>
        <w:tab/>
        <w:t xml:space="preserve">March 1 – Commissioners commit to being an ambassador. If less than six </w:t>
      </w:r>
      <w:proofErr w:type="gramStart"/>
      <w:r>
        <w:rPr>
          <w:rFonts w:ascii="Calibri" w:hAnsi="Calibri" w:cs="Calibri"/>
          <w:color w:val="000000"/>
        </w:rPr>
        <w:t>volunteer</w:t>
      </w:r>
      <w:proofErr w:type="gramEnd"/>
      <w:r>
        <w:rPr>
          <w:rFonts w:ascii="Calibri" w:hAnsi="Calibri" w:cs="Calibri"/>
          <w:color w:val="000000"/>
        </w:rPr>
        <w:t xml:space="preserve">, I will ask LFS members. </w:t>
      </w:r>
    </w:p>
    <w:p w14:paraId="74855051" w14:textId="77777777" w:rsidR="009E3E4F" w:rsidRDefault="009E3E4F" w:rsidP="009E3E4F">
      <w:pPr>
        <w:pStyle w:val="NoSpacing"/>
        <w:rPr>
          <w:rFonts w:ascii="Calibri" w:hAnsi="Calibri" w:cs="Calibri"/>
          <w:color w:val="000000"/>
        </w:rPr>
      </w:pPr>
      <w:r>
        <w:rPr>
          <w:rFonts w:ascii="Calibri" w:hAnsi="Calibri" w:cs="Calibri"/>
          <w:color w:val="000000"/>
        </w:rPr>
        <w:tab/>
        <w:t xml:space="preserve">April 1 – Ambassadors submit their plans – tradition bearer and tentative plans for the event and date. </w:t>
      </w:r>
    </w:p>
    <w:p w14:paraId="3967246B" w14:textId="77777777" w:rsidR="009E3E4F" w:rsidRDefault="009E3E4F" w:rsidP="009E3E4F">
      <w:pPr>
        <w:pStyle w:val="NoSpacing"/>
        <w:rPr>
          <w:rFonts w:ascii="Calibri" w:hAnsi="Calibri" w:cs="Calibri"/>
          <w:color w:val="000000"/>
        </w:rPr>
      </w:pPr>
      <w:r>
        <w:rPr>
          <w:rFonts w:ascii="Calibri" w:hAnsi="Calibri" w:cs="Calibri"/>
          <w:color w:val="000000"/>
        </w:rPr>
        <w:tab/>
        <w:t xml:space="preserve">May 15 – Ambassadors submit bio and hi res image for use by LEH. LEH refers readers to website for details on events.  Maida creates webpage. </w:t>
      </w:r>
    </w:p>
    <w:p w14:paraId="44ECF36A" w14:textId="77777777" w:rsidR="009E3E4F" w:rsidRDefault="009E3E4F" w:rsidP="009E3E4F">
      <w:pPr>
        <w:pStyle w:val="NoSpacing"/>
        <w:rPr>
          <w:rFonts w:ascii="Calibri" w:hAnsi="Calibri" w:cs="Calibri"/>
          <w:color w:val="000000"/>
        </w:rPr>
      </w:pPr>
      <w:r>
        <w:rPr>
          <w:rFonts w:ascii="Calibri" w:hAnsi="Calibri" w:cs="Calibri"/>
          <w:color w:val="000000"/>
        </w:rPr>
        <w:tab/>
        <w:t xml:space="preserve">July 15 – Ambassadors submit date, place, event details for website. </w:t>
      </w:r>
    </w:p>
    <w:p w14:paraId="5142FB7B" w14:textId="77777777" w:rsidR="009E3E4F" w:rsidRDefault="009E3E4F" w:rsidP="009E3E4F">
      <w:pPr>
        <w:pStyle w:val="NoSpacing"/>
        <w:rPr>
          <w:rFonts w:ascii="Calibri" w:hAnsi="Calibri" w:cs="Calibri"/>
          <w:color w:val="000000"/>
        </w:rPr>
      </w:pPr>
      <w:r>
        <w:rPr>
          <w:rFonts w:ascii="Calibri" w:hAnsi="Calibri" w:cs="Calibri"/>
          <w:color w:val="000000"/>
        </w:rPr>
        <w:tab/>
        <w:t xml:space="preserve">August 2 – Maida requests proclamation and certificates, drafts press release. </w:t>
      </w:r>
    </w:p>
    <w:p w14:paraId="11B66C96" w14:textId="77777777" w:rsidR="009E3E4F" w:rsidRDefault="009E3E4F" w:rsidP="009E3E4F">
      <w:pPr>
        <w:pStyle w:val="NoSpacing"/>
        <w:rPr>
          <w:rFonts w:ascii="Calibri" w:hAnsi="Calibri" w:cs="Calibri"/>
          <w:color w:val="000000"/>
        </w:rPr>
      </w:pPr>
      <w:r>
        <w:rPr>
          <w:rFonts w:ascii="Calibri" w:hAnsi="Calibri" w:cs="Calibri"/>
          <w:color w:val="000000"/>
        </w:rPr>
        <w:tab/>
        <w:t>Sept 1 – Preservation in Print deadline for Maida to submit</w:t>
      </w:r>
    </w:p>
    <w:p w14:paraId="1E70743C" w14:textId="77777777" w:rsidR="009E3E4F" w:rsidRPr="00403B62" w:rsidRDefault="009E3E4F" w:rsidP="009E3E4F">
      <w:pPr>
        <w:pStyle w:val="NoSpacing"/>
        <w:rPr>
          <w:rFonts w:ascii="Calibri" w:hAnsi="Calibri" w:cs="Calibri"/>
          <w:color w:val="000000"/>
        </w:rPr>
      </w:pPr>
      <w:r>
        <w:rPr>
          <w:rFonts w:ascii="Calibri" w:hAnsi="Calibri" w:cs="Calibri"/>
          <w:color w:val="000000"/>
        </w:rPr>
        <w:tab/>
        <w:t xml:space="preserve">Late September – Lt Governor’s office sends press release.  </w:t>
      </w:r>
    </w:p>
    <w:p w14:paraId="5B27EF0C" w14:textId="77777777" w:rsidR="009E3E4F" w:rsidRPr="00673F4A" w:rsidRDefault="009E3E4F" w:rsidP="009E3E4F">
      <w:pPr>
        <w:autoSpaceDE w:val="0"/>
        <w:autoSpaceDN w:val="0"/>
        <w:adjustRightInd w:val="0"/>
        <w:rPr>
          <w:rFonts w:ascii="Calibri" w:hAnsi="Calibri" w:cs="Calibri"/>
          <w:color w:val="000000"/>
          <w:sz w:val="22"/>
          <w:szCs w:val="22"/>
        </w:rPr>
      </w:pPr>
    </w:p>
    <w:p w14:paraId="260A839E" w14:textId="16FF1E75" w:rsidR="009E3E4F" w:rsidRDefault="009E3E4F" w:rsidP="009E3E4F">
      <w:pPr>
        <w:autoSpaceDE w:val="0"/>
        <w:autoSpaceDN w:val="0"/>
        <w:adjustRightInd w:val="0"/>
        <w:rPr>
          <w:rFonts w:ascii="Calibri" w:hAnsi="Calibri" w:cs="Calibri-Bold"/>
          <w:bCs/>
          <w:color w:val="000000"/>
          <w:sz w:val="22"/>
          <w:szCs w:val="22"/>
        </w:rPr>
      </w:pPr>
      <w:r w:rsidRPr="00673F4A">
        <w:rPr>
          <w:rFonts w:ascii="Calibri" w:hAnsi="Calibri" w:cs="Calibri-Bold"/>
          <w:b/>
          <w:bCs/>
          <w:color w:val="000000"/>
          <w:sz w:val="22"/>
          <w:szCs w:val="22"/>
        </w:rPr>
        <w:t>Bayou Culture Collaborative:</w:t>
      </w:r>
      <w:r>
        <w:rPr>
          <w:rFonts w:ascii="Calibri" w:hAnsi="Calibri" w:cs="Calibri-Bold"/>
          <w:b/>
          <w:bCs/>
          <w:color w:val="000000"/>
          <w:sz w:val="22"/>
          <w:szCs w:val="22"/>
        </w:rPr>
        <w:t xml:space="preserve"> </w:t>
      </w:r>
      <w:r w:rsidRPr="00203A13">
        <w:rPr>
          <w:rFonts w:ascii="Calibri" w:hAnsi="Calibri" w:cs="Calibri-Bold"/>
          <w:color w:val="000000"/>
          <w:sz w:val="22"/>
          <w:szCs w:val="22"/>
        </w:rPr>
        <w:t>Because</w:t>
      </w:r>
      <w:r>
        <w:rPr>
          <w:rFonts w:ascii="Calibri" w:hAnsi="Calibri" w:cs="Calibri-Bold"/>
          <w:b/>
          <w:bCs/>
          <w:color w:val="000000"/>
          <w:sz w:val="22"/>
          <w:szCs w:val="22"/>
        </w:rPr>
        <w:t xml:space="preserve"> t</w:t>
      </w:r>
      <w:r w:rsidRPr="00673F4A">
        <w:rPr>
          <w:rFonts w:ascii="Calibri" w:hAnsi="Calibri" w:cs="Calibri-Bold"/>
          <w:bCs/>
          <w:color w:val="000000"/>
          <w:sz w:val="22"/>
          <w:szCs w:val="22"/>
        </w:rPr>
        <w:t xml:space="preserve">he Division of the Arts extended the activity period </w:t>
      </w:r>
      <w:r>
        <w:rPr>
          <w:rFonts w:ascii="Calibri" w:hAnsi="Calibri" w:cs="Calibri-Bold"/>
          <w:bCs/>
          <w:color w:val="000000"/>
          <w:sz w:val="22"/>
          <w:szCs w:val="22"/>
        </w:rPr>
        <w:t xml:space="preserve">for FY20 grants </w:t>
      </w:r>
      <w:r w:rsidRPr="00673F4A">
        <w:rPr>
          <w:rFonts w:ascii="Calibri" w:hAnsi="Calibri" w:cs="Calibri-Bold"/>
          <w:bCs/>
          <w:color w:val="000000"/>
          <w:sz w:val="22"/>
          <w:szCs w:val="22"/>
        </w:rPr>
        <w:t xml:space="preserve">until December 31, 2020, </w:t>
      </w:r>
      <w:r>
        <w:rPr>
          <w:rFonts w:ascii="Calibri" w:hAnsi="Calibri" w:cs="Calibri-Bold"/>
          <w:bCs/>
          <w:color w:val="000000"/>
          <w:sz w:val="22"/>
          <w:szCs w:val="22"/>
        </w:rPr>
        <w:t>most events were able to happen in Fall 2020.  Passing It On workshops and events funded in FY21 also started in the fall. The following were supported</w:t>
      </w:r>
      <w:r w:rsidR="00CB0EEF">
        <w:rPr>
          <w:rFonts w:ascii="Calibri" w:hAnsi="Calibri" w:cs="Calibri-Bold"/>
          <w:bCs/>
          <w:color w:val="000000"/>
          <w:sz w:val="22"/>
          <w:szCs w:val="22"/>
        </w:rPr>
        <w:t xml:space="preserve"> or will be in the Spring</w:t>
      </w:r>
      <w:r>
        <w:rPr>
          <w:rFonts w:ascii="Calibri" w:hAnsi="Calibri" w:cs="Calibri-Bold"/>
          <w:bCs/>
          <w:color w:val="000000"/>
          <w:sz w:val="22"/>
          <w:szCs w:val="22"/>
        </w:rPr>
        <w:t xml:space="preserve">.   </w:t>
      </w:r>
    </w:p>
    <w:p w14:paraId="7C67F938" w14:textId="77777777" w:rsidR="009E3E4F" w:rsidRDefault="009E3E4F" w:rsidP="009E3E4F">
      <w:pPr>
        <w:autoSpaceDE w:val="0"/>
        <w:autoSpaceDN w:val="0"/>
        <w:adjustRightInd w:val="0"/>
        <w:ind w:firstLine="720"/>
        <w:rPr>
          <w:rFonts w:ascii="Calibri" w:hAnsi="Calibri" w:cs="Calibri-Bold"/>
          <w:bCs/>
          <w:color w:val="000000"/>
          <w:sz w:val="22"/>
          <w:szCs w:val="22"/>
        </w:rPr>
      </w:pPr>
      <w:r>
        <w:rPr>
          <w:rFonts w:ascii="Calibri" w:hAnsi="Calibri" w:cs="Calibri-Bold"/>
          <w:bCs/>
          <w:color w:val="000000"/>
          <w:sz w:val="22"/>
          <w:szCs w:val="22"/>
        </w:rPr>
        <w:t>Foodways workshop, Grand Bayou Indian Village</w:t>
      </w:r>
    </w:p>
    <w:p w14:paraId="3BD0DBB8" w14:textId="77777777" w:rsidR="009E3E4F" w:rsidRDefault="009E3E4F" w:rsidP="009E3E4F">
      <w:pPr>
        <w:autoSpaceDE w:val="0"/>
        <w:autoSpaceDN w:val="0"/>
        <w:adjustRightInd w:val="0"/>
        <w:ind w:firstLine="720"/>
        <w:rPr>
          <w:rFonts w:ascii="Calibri" w:hAnsi="Calibri" w:cs="Calibri-Bold"/>
          <w:bCs/>
          <w:color w:val="000000"/>
          <w:sz w:val="22"/>
          <w:szCs w:val="22"/>
        </w:rPr>
      </w:pPr>
      <w:r>
        <w:rPr>
          <w:rFonts w:ascii="Calibri" w:hAnsi="Calibri" w:cs="Calibri-Bold"/>
          <w:bCs/>
          <w:color w:val="000000"/>
          <w:sz w:val="22"/>
          <w:szCs w:val="22"/>
        </w:rPr>
        <w:t>Paddle making and boatbuilding workshops, Center for Traditional Boat Building</w:t>
      </w:r>
    </w:p>
    <w:p w14:paraId="5689FDC8" w14:textId="77777777" w:rsidR="009E3E4F" w:rsidRDefault="009E3E4F" w:rsidP="009E3E4F">
      <w:pPr>
        <w:autoSpaceDE w:val="0"/>
        <w:autoSpaceDN w:val="0"/>
        <w:adjustRightInd w:val="0"/>
        <w:ind w:firstLine="720"/>
        <w:rPr>
          <w:rFonts w:ascii="Calibri" w:hAnsi="Calibri" w:cs="Calibri-Bold"/>
          <w:bCs/>
          <w:color w:val="000000"/>
          <w:sz w:val="22"/>
          <w:szCs w:val="22"/>
        </w:rPr>
      </w:pPr>
      <w:r>
        <w:rPr>
          <w:rFonts w:ascii="Calibri" w:hAnsi="Calibri" w:cs="Calibri-Bold"/>
          <w:bCs/>
          <w:color w:val="000000"/>
          <w:sz w:val="22"/>
          <w:szCs w:val="22"/>
        </w:rPr>
        <w:t>Botanica: A Series of Conversations, Neighborhood Story Project</w:t>
      </w:r>
    </w:p>
    <w:p w14:paraId="06D9B6A1" w14:textId="77777777" w:rsidR="009E3E4F" w:rsidRDefault="009E3E4F" w:rsidP="009E3E4F">
      <w:pPr>
        <w:autoSpaceDE w:val="0"/>
        <w:autoSpaceDN w:val="0"/>
        <w:adjustRightInd w:val="0"/>
        <w:ind w:firstLine="720"/>
        <w:rPr>
          <w:rFonts w:ascii="Calibri" w:hAnsi="Calibri" w:cs="Calibri-Bold"/>
          <w:bCs/>
          <w:color w:val="000000"/>
          <w:sz w:val="22"/>
          <w:szCs w:val="22"/>
        </w:rPr>
      </w:pPr>
      <w:r>
        <w:rPr>
          <w:rFonts w:ascii="Calibri" w:hAnsi="Calibri" w:cs="Calibri-Bold"/>
          <w:bCs/>
          <w:color w:val="000000"/>
          <w:sz w:val="22"/>
          <w:szCs w:val="22"/>
        </w:rPr>
        <w:t>Cloth doll making, Jessica Brown</w:t>
      </w:r>
    </w:p>
    <w:p w14:paraId="693FF136" w14:textId="54401F48" w:rsidR="009E3E4F" w:rsidRDefault="009E3E4F" w:rsidP="009E3E4F">
      <w:pPr>
        <w:autoSpaceDE w:val="0"/>
        <w:autoSpaceDN w:val="0"/>
        <w:adjustRightInd w:val="0"/>
        <w:ind w:firstLine="720"/>
        <w:rPr>
          <w:rFonts w:ascii="Calibri" w:hAnsi="Calibri" w:cs="Calibri-Bold"/>
          <w:bCs/>
          <w:color w:val="000000"/>
          <w:sz w:val="22"/>
          <w:szCs w:val="22"/>
        </w:rPr>
      </w:pPr>
      <w:r>
        <w:rPr>
          <w:rFonts w:ascii="Calibri" w:hAnsi="Calibri" w:cs="Calibri-Bold"/>
          <w:bCs/>
          <w:color w:val="000000"/>
          <w:sz w:val="22"/>
          <w:szCs w:val="22"/>
        </w:rPr>
        <w:t xml:space="preserve">Brown cotton weaving, Elaine </w:t>
      </w:r>
      <w:proofErr w:type="spellStart"/>
      <w:r>
        <w:rPr>
          <w:rFonts w:ascii="Calibri" w:hAnsi="Calibri" w:cs="Calibri-Bold"/>
          <w:bCs/>
          <w:color w:val="000000"/>
          <w:sz w:val="22"/>
          <w:szCs w:val="22"/>
        </w:rPr>
        <w:t>Larcade</w:t>
      </w:r>
      <w:proofErr w:type="spellEnd"/>
      <w:r>
        <w:rPr>
          <w:rFonts w:ascii="Calibri" w:hAnsi="Calibri" w:cs="Calibri-Bold"/>
          <w:bCs/>
          <w:color w:val="000000"/>
          <w:sz w:val="22"/>
          <w:szCs w:val="22"/>
        </w:rPr>
        <w:t xml:space="preserve"> Bourque</w:t>
      </w:r>
    </w:p>
    <w:p w14:paraId="3AFCFE2B" w14:textId="2F7BE514" w:rsidR="00CB0EEF" w:rsidRDefault="00CB0EEF" w:rsidP="009E3E4F">
      <w:pPr>
        <w:autoSpaceDE w:val="0"/>
        <w:autoSpaceDN w:val="0"/>
        <w:adjustRightInd w:val="0"/>
        <w:ind w:firstLine="720"/>
        <w:rPr>
          <w:rFonts w:ascii="Calibri" w:hAnsi="Calibri" w:cs="Calibri-Bold"/>
          <w:bCs/>
          <w:color w:val="000000"/>
          <w:sz w:val="22"/>
          <w:szCs w:val="22"/>
        </w:rPr>
      </w:pPr>
      <w:proofErr w:type="spellStart"/>
      <w:r>
        <w:rPr>
          <w:rFonts w:ascii="Calibri" w:hAnsi="Calibri" w:cs="Calibri-Bold"/>
          <w:bCs/>
          <w:color w:val="000000"/>
          <w:sz w:val="22"/>
          <w:szCs w:val="22"/>
        </w:rPr>
        <w:t>Traiteuse</w:t>
      </w:r>
      <w:proofErr w:type="spellEnd"/>
      <w:r>
        <w:rPr>
          <w:rFonts w:ascii="Calibri" w:hAnsi="Calibri" w:cs="Calibri-Bold"/>
          <w:bCs/>
          <w:color w:val="000000"/>
          <w:sz w:val="22"/>
          <w:szCs w:val="22"/>
        </w:rPr>
        <w:t xml:space="preserve"> Tradition Marlene Toups (French and English)</w:t>
      </w:r>
    </w:p>
    <w:p w14:paraId="29708FAB" w14:textId="56F00CB1" w:rsidR="00CB0EEF" w:rsidRDefault="00CB0EEF" w:rsidP="009E3E4F">
      <w:pPr>
        <w:autoSpaceDE w:val="0"/>
        <w:autoSpaceDN w:val="0"/>
        <w:adjustRightInd w:val="0"/>
        <w:ind w:firstLine="720"/>
        <w:rPr>
          <w:rFonts w:ascii="Calibri" w:hAnsi="Calibri" w:cs="Calibri-Bold"/>
          <w:bCs/>
          <w:color w:val="000000"/>
          <w:sz w:val="22"/>
          <w:szCs w:val="22"/>
        </w:rPr>
      </w:pPr>
      <w:r>
        <w:rPr>
          <w:rFonts w:ascii="Calibri" w:hAnsi="Calibri" w:cs="Calibri-Bold"/>
          <w:bCs/>
          <w:color w:val="000000"/>
          <w:sz w:val="22"/>
          <w:szCs w:val="22"/>
        </w:rPr>
        <w:t xml:space="preserve">Palmetto weaving, Janie Luster, Ann </w:t>
      </w:r>
      <w:proofErr w:type="spellStart"/>
      <w:r>
        <w:rPr>
          <w:rFonts w:ascii="Calibri" w:hAnsi="Calibri" w:cs="Calibri-Bold"/>
          <w:bCs/>
          <w:color w:val="000000"/>
          <w:sz w:val="22"/>
          <w:szCs w:val="22"/>
        </w:rPr>
        <w:t>Robichaux</w:t>
      </w:r>
      <w:proofErr w:type="spellEnd"/>
      <w:r>
        <w:rPr>
          <w:rFonts w:ascii="Calibri" w:hAnsi="Calibri" w:cs="Calibri-Bold"/>
          <w:bCs/>
          <w:color w:val="000000"/>
          <w:sz w:val="22"/>
          <w:szCs w:val="22"/>
        </w:rPr>
        <w:t xml:space="preserve">, </w:t>
      </w:r>
      <w:proofErr w:type="spellStart"/>
      <w:r>
        <w:rPr>
          <w:rFonts w:ascii="Calibri" w:hAnsi="Calibri" w:cs="Calibri-Bold"/>
          <w:bCs/>
          <w:color w:val="000000"/>
          <w:sz w:val="22"/>
          <w:szCs w:val="22"/>
        </w:rPr>
        <w:t>Zoeanna</w:t>
      </w:r>
      <w:proofErr w:type="spellEnd"/>
      <w:r>
        <w:rPr>
          <w:rFonts w:ascii="Calibri" w:hAnsi="Calibri" w:cs="Calibri-Bold"/>
          <w:bCs/>
          <w:color w:val="000000"/>
          <w:sz w:val="22"/>
          <w:szCs w:val="22"/>
        </w:rPr>
        <w:t xml:space="preserve"> B Verret</w:t>
      </w:r>
    </w:p>
    <w:p w14:paraId="5515A3B2" w14:textId="77777777" w:rsidR="009E3E4F" w:rsidRDefault="009E3E4F" w:rsidP="009E3E4F">
      <w:pPr>
        <w:autoSpaceDE w:val="0"/>
        <w:autoSpaceDN w:val="0"/>
        <w:adjustRightInd w:val="0"/>
        <w:rPr>
          <w:rFonts w:ascii="Calibri" w:hAnsi="Calibri" w:cs="Calibri-Bold"/>
          <w:bCs/>
          <w:color w:val="000000"/>
          <w:sz w:val="22"/>
          <w:szCs w:val="22"/>
        </w:rPr>
      </w:pPr>
    </w:p>
    <w:p w14:paraId="3A35BFE7" w14:textId="77777777" w:rsidR="009E3E4F" w:rsidRDefault="009E3E4F" w:rsidP="009E3E4F">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The day-long </w:t>
      </w:r>
      <w:r w:rsidRPr="00590AD7">
        <w:rPr>
          <w:rFonts w:ascii="Calibri" w:hAnsi="Calibri" w:cs="Calibri-Bold"/>
          <w:bCs/>
          <w:i/>
          <w:color w:val="000000"/>
          <w:sz w:val="22"/>
          <w:szCs w:val="22"/>
        </w:rPr>
        <w:t>Sense of Place</w:t>
      </w:r>
      <w:r>
        <w:rPr>
          <w:rFonts w:ascii="Calibri" w:hAnsi="Calibri" w:cs="Calibri-Bold"/>
          <w:bCs/>
          <w:color w:val="000000"/>
          <w:sz w:val="22"/>
          <w:szCs w:val="22"/>
        </w:rPr>
        <w:t xml:space="preserve"> workshops remain suspended, but we offered a two-hour version via zoom at the Arts Summit on September 29, which featured Houma artist Monica Verdin and explored migration due to land loss.  I presented about BCC to several groups this fall. </w:t>
      </w:r>
    </w:p>
    <w:p w14:paraId="3B0FCB66" w14:textId="77777777" w:rsidR="009E3E4F" w:rsidRPr="00362553" w:rsidRDefault="009E3E4F" w:rsidP="009E3E4F">
      <w:pPr>
        <w:numPr>
          <w:ilvl w:val="0"/>
          <w:numId w:val="16"/>
        </w:numPr>
        <w:autoSpaceDE w:val="0"/>
        <w:autoSpaceDN w:val="0"/>
        <w:adjustRightInd w:val="0"/>
        <w:rPr>
          <w:rFonts w:ascii="Calibri" w:hAnsi="Calibri" w:cs="Calibri-Bold"/>
          <w:b/>
          <w:bCs/>
          <w:color w:val="000000"/>
          <w:sz w:val="22"/>
          <w:szCs w:val="22"/>
        </w:rPr>
      </w:pPr>
      <w:r>
        <w:rPr>
          <w:rFonts w:ascii="Calibri" w:hAnsi="Calibri" w:cs="Calibri-Bold"/>
          <w:bCs/>
          <w:color w:val="000000"/>
          <w:sz w:val="22"/>
          <w:szCs w:val="22"/>
        </w:rPr>
        <w:t>Environmental Defense Council asked me present on Hispanics in Louisiana and BCC</w:t>
      </w:r>
    </w:p>
    <w:p w14:paraId="67FAD0A8" w14:textId="77777777" w:rsidR="009E3E4F" w:rsidRPr="00362553" w:rsidRDefault="009E3E4F" w:rsidP="009E3E4F">
      <w:pPr>
        <w:numPr>
          <w:ilvl w:val="0"/>
          <w:numId w:val="16"/>
        </w:numPr>
        <w:autoSpaceDE w:val="0"/>
        <w:autoSpaceDN w:val="0"/>
        <w:adjustRightInd w:val="0"/>
        <w:rPr>
          <w:rFonts w:ascii="Calibri" w:hAnsi="Calibri" w:cs="Calibri-Bold"/>
          <w:b/>
          <w:bCs/>
          <w:color w:val="000000"/>
          <w:sz w:val="22"/>
          <w:szCs w:val="22"/>
        </w:rPr>
      </w:pPr>
      <w:r>
        <w:rPr>
          <w:rFonts w:ascii="Calibri" w:hAnsi="Calibri" w:cs="Calibri-Bold"/>
          <w:bCs/>
          <w:color w:val="000000"/>
          <w:sz w:val="22"/>
          <w:szCs w:val="22"/>
        </w:rPr>
        <w:t>Delta Dispatches podcast</w:t>
      </w:r>
    </w:p>
    <w:p w14:paraId="1C23BD9C" w14:textId="77777777" w:rsidR="009E3E4F" w:rsidRPr="00362553" w:rsidRDefault="009E3E4F" w:rsidP="009E3E4F">
      <w:pPr>
        <w:numPr>
          <w:ilvl w:val="0"/>
          <w:numId w:val="16"/>
        </w:numPr>
        <w:autoSpaceDE w:val="0"/>
        <w:autoSpaceDN w:val="0"/>
        <w:adjustRightInd w:val="0"/>
        <w:rPr>
          <w:rFonts w:ascii="Calibri" w:hAnsi="Calibri" w:cs="Calibri-Bold"/>
          <w:b/>
          <w:bCs/>
          <w:color w:val="000000"/>
          <w:sz w:val="22"/>
          <w:szCs w:val="22"/>
        </w:rPr>
      </w:pPr>
      <w:r>
        <w:rPr>
          <w:rFonts w:ascii="Calibri" w:hAnsi="Calibri" w:cs="Calibri-Bold"/>
          <w:bCs/>
          <w:color w:val="000000"/>
          <w:sz w:val="22"/>
          <w:szCs w:val="22"/>
        </w:rPr>
        <w:t xml:space="preserve">Restore Or Retreat’s COAST program network on December 10 </w:t>
      </w:r>
    </w:p>
    <w:p w14:paraId="222DD7D3" w14:textId="77777777" w:rsidR="009E3E4F" w:rsidRPr="00A535E2" w:rsidRDefault="009E3E4F" w:rsidP="009E3E4F">
      <w:pPr>
        <w:numPr>
          <w:ilvl w:val="0"/>
          <w:numId w:val="16"/>
        </w:numPr>
        <w:autoSpaceDE w:val="0"/>
        <w:autoSpaceDN w:val="0"/>
        <w:adjustRightInd w:val="0"/>
        <w:rPr>
          <w:rFonts w:ascii="Calibri" w:hAnsi="Calibri" w:cs="Calibri-Bold"/>
          <w:b/>
          <w:bCs/>
          <w:color w:val="000000"/>
          <w:sz w:val="22"/>
          <w:szCs w:val="22"/>
        </w:rPr>
      </w:pPr>
      <w:r>
        <w:rPr>
          <w:rFonts w:ascii="Calibri" w:hAnsi="Calibri" w:cs="Calibri-Bold"/>
          <w:bCs/>
          <w:color w:val="000000"/>
          <w:sz w:val="22"/>
          <w:szCs w:val="22"/>
        </w:rPr>
        <w:t>American Folklore Society</w:t>
      </w:r>
    </w:p>
    <w:p w14:paraId="53BD7E70" w14:textId="491CA6D9" w:rsidR="009E3E4F" w:rsidRDefault="009E3E4F" w:rsidP="009E3E4F">
      <w:pPr>
        <w:autoSpaceDE w:val="0"/>
        <w:autoSpaceDN w:val="0"/>
        <w:adjustRightInd w:val="0"/>
        <w:rPr>
          <w:rFonts w:ascii="Calibri" w:hAnsi="Calibri" w:cs="Calibri"/>
          <w:sz w:val="22"/>
          <w:szCs w:val="22"/>
          <w:shd w:val="clear" w:color="auto" w:fill="FFFFFF"/>
        </w:rPr>
      </w:pPr>
      <w:r w:rsidRPr="00A535E2">
        <w:rPr>
          <w:rFonts w:ascii="Calibri" w:hAnsi="Calibri" w:cs="Calibri-Bold"/>
          <w:bCs/>
          <w:sz w:val="22"/>
          <w:szCs w:val="22"/>
        </w:rPr>
        <w:t>I also was asked to participate in</w:t>
      </w:r>
      <w:r w:rsidRPr="00A535E2">
        <w:rPr>
          <w:rFonts w:ascii="Calibri" w:hAnsi="Calibri" w:cs="Calibri"/>
          <w:sz w:val="22"/>
          <w:szCs w:val="22"/>
          <w:shd w:val="clear" w:color="auto" w:fill="FFFFFF"/>
        </w:rPr>
        <w:t xml:space="preserve"> planning to establish a National Estuarine Research Reserve </w:t>
      </w:r>
      <w:r>
        <w:rPr>
          <w:rFonts w:ascii="Calibri" w:hAnsi="Calibri" w:cs="Calibri"/>
          <w:sz w:val="22"/>
          <w:szCs w:val="22"/>
          <w:shd w:val="clear" w:color="auto" w:fill="FFFFFF"/>
        </w:rPr>
        <w:t>(</w:t>
      </w:r>
      <w:proofErr w:type="spellStart"/>
      <w:r>
        <w:rPr>
          <w:rFonts w:ascii="Calibri" w:hAnsi="Calibri" w:cs="Calibri"/>
          <w:sz w:val="22"/>
          <w:szCs w:val="22"/>
          <w:shd w:val="clear" w:color="auto" w:fill="FFFFFF"/>
        </w:rPr>
        <w:t>LaNEER</w:t>
      </w:r>
      <w:proofErr w:type="spellEnd"/>
      <w:r>
        <w:rPr>
          <w:rFonts w:ascii="Calibri" w:hAnsi="Calibri" w:cs="Calibri"/>
          <w:sz w:val="22"/>
          <w:szCs w:val="22"/>
          <w:shd w:val="clear" w:color="auto" w:fill="FFFFFF"/>
        </w:rPr>
        <w:t xml:space="preserve">) </w:t>
      </w:r>
      <w:r w:rsidRPr="00A535E2">
        <w:rPr>
          <w:rFonts w:ascii="Calibri" w:hAnsi="Calibri" w:cs="Calibri"/>
          <w:sz w:val="22"/>
          <w:szCs w:val="22"/>
          <w:shd w:val="clear" w:color="auto" w:fill="FFFFFF"/>
        </w:rPr>
        <w:t>in Louisiana since they w</w:t>
      </w:r>
      <w:r>
        <w:rPr>
          <w:rFonts w:ascii="Calibri" w:hAnsi="Calibri" w:cs="Calibri"/>
          <w:sz w:val="22"/>
          <w:szCs w:val="22"/>
          <w:shd w:val="clear" w:color="auto" w:fill="FFFFFF"/>
        </w:rPr>
        <w:t>ant to address</w:t>
      </w:r>
      <w:r w:rsidRPr="00A535E2">
        <w:rPr>
          <w:rFonts w:ascii="Calibri" w:hAnsi="Calibri" w:cs="Calibri"/>
          <w:sz w:val="22"/>
          <w:szCs w:val="22"/>
          <w:shd w:val="clear" w:color="auto" w:fill="FFFFFF"/>
        </w:rPr>
        <w:t xml:space="preserve"> the human dimension. </w:t>
      </w:r>
    </w:p>
    <w:p w14:paraId="6B39A361" w14:textId="1D3DA432" w:rsidR="005D7E65" w:rsidRDefault="005D7E65" w:rsidP="009E3E4F">
      <w:pPr>
        <w:autoSpaceDE w:val="0"/>
        <w:autoSpaceDN w:val="0"/>
        <w:adjustRightInd w:val="0"/>
        <w:rPr>
          <w:rFonts w:ascii="Calibri" w:hAnsi="Calibri" w:cs="Calibri"/>
          <w:sz w:val="22"/>
          <w:szCs w:val="22"/>
          <w:shd w:val="clear" w:color="auto" w:fill="FFFFFF"/>
        </w:rPr>
      </w:pPr>
    </w:p>
    <w:p w14:paraId="2E3AFA71" w14:textId="71535B9C" w:rsidR="005D7E65" w:rsidRDefault="005D7E65" w:rsidP="005D7E65">
      <w:pPr>
        <w:shd w:val="clear" w:color="auto" w:fill="FFFFFF"/>
        <w:rPr>
          <w:rFonts w:ascii="Calibri" w:hAnsi="Calibri" w:cs="Calibri-Bold"/>
          <w:sz w:val="22"/>
          <w:szCs w:val="22"/>
        </w:rPr>
      </w:pPr>
      <w:r w:rsidRPr="005D7E65">
        <w:rPr>
          <w:rFonts w:ascii="Calibri" w:hAnsi="Calibri" w:cs="Calibri"/>
          <w:sz w:val="22"/>
          <w:szCs w:val="22"/>
          <w:shd w:val="clear" w:color="auto" w:fill="FFFFFF"/>
        </w:rPr>
        <w:t xml:space="preserve">LDOA will present two Sense of Place and Loss workshops for the arts network. The first will be </w:t>
      </w:r>
      <w:r w:rsidRPr="005D7E65">
        <w:rPr>
          <w:rFonts w:ascii="Calibri" w:hAnsi="Calibri" w:cs="Calibri"/>
          <w:i/>
          <w:iCs/>
          <w:color w:val="000000"/>
          <w:sz w:val="22"/>
          <w:szCs w:val="22"/>
        </w:rPr>
        <w:t>Sense of Place and Loss – Arts Role in Responding to Land Loss</w:t>
      </w:r>
      <w:r w:rsidRPr="005D7E65">
        <w:rPr>
          <w:rFonts w:ascii="Calibri" w:hAnsi="Calibri" w:cs="Calibri"/>
          <w:color w:val="000000"/>
          <w:sz w:val="22"/>
          <w:szCs w:val="22"/>
        </w:rPr>
        <w:t>, a</w:t>
      </w:r>
      <w:r w:rsidRPr="005D7E65">
        <w:rPr>
          <w:rFonts w:ascii="Calibri" w:hAnsi="Calibri" w:cs="Calibri"/>
          <w:sz w:val="22"/>
          <w:szCs w:val="22"/>
          <w:shd w:val="clear" w:color="auto" w:fill="FFFFFF"/>
        </w:rPr>
        <w:t xml:space="preserve">nd offered to arts leaders (Regional Arts Councils staff, Cultural Districts staff, State Arts Council members, and Folklife Commissioners) </w:t>
      </w:r>
      <w:r w:rsidRPr="005D7E65">
        <w:rPr>
          <w:rFonts w:ascii="Calibri" w:hAnsi="Calibri" w:cs="Calibri"/>
          <w:color w:val="000000"/>
          <w:sz w:val="22"/>
          <w:szCs w:val="22"/>
        </w:rPr>
        <w:t xml:space="preserve">Thursday, Feb 25, 2021. 3 pm – 4:30 pm.  It will explore the role of the arts in responding to Louisiana’s land loss and its impact on our cultures.  Artist Monique Verdin and arts administrator </w:t>
      </w:r>
      <w:proofErr w:type="spellStart"/>
      <w:r w:rsidRPr="005D7E65">
        <w:rPr>
          <w:rFonts w:ascii="Calibri" w:hAnsi="Calibri" w:cs="Calibri"/>
          <w:color w:val="000000"/>
          <w:sz w:val="22"/>
          <w:szCs w:val="22"/>
        </w:rPr>
        <w:t>Sharbreon</w:t>
      </w:r>
      <w:proofErr w:type="spellEnd"/>
      <w:r w:rsidRPr="005D7E65">
        <w:rPr>
          <w:rFonts w:ascii="Calibri" w:hAnsi="Calibri" w:cs="Calibri"/>
          <w:color w:val="000000"/>
          <w:sz w:val="22"/>
          <w:szCs w:val="22"/>
        </w:rPr>
        <w:t xml:space="preserve"> Plummer will share their perspectives along with LDOA staff.  </w:t>
      </w:r>
      <w:r w:rsidRPr="005D7E65">
        <w:rPr>
          <w:rFonts w:ascii="Calibri" w:hAnsi="Calibri" w:cs="Calibri-Bold"/>
          <w:sz w:val="22"/>
          <w:szCs w:val="22"/>
        </w:rPr>
        <w:t>The second will be</w:t>
      </w:r>
      <w:r>
        <w:rPr>
          <w:rFonts w:ascii="Calibri" w:hAnsi="Calibri" w:cs="Calibri-Bold"/>
          <w:sz w:val="22"/>
          <w:szCs w:val="22"/>
        </w:rPr>
        <w:t xml:space="preserve"> in April or May, will be</w:t>
      </w:r>
      <w:r w:rsidRPr="005D7E65">
        <w:rPr>
          <w:rFonts w:ascii="Calibri" w:hAnsi="Calibri" w:cs="Calibri-Bold"/>
          <w:sz w:val="22"/>
          <w:szCs w:val="22"/>
        </w:rPr>
        <w:t xml:space="preserve"> open to other arts organizations and will explore arts programming that addresses land loss. </w:t>
      </w:r>
    </w:p>
    <w:p w14:paraId="25EE58A6" w14:textId="43CB9E36" w:rsidR="008B236E" w:rsidRDefault="008B236E" w:rsidP="005D7E65">
      <w:pPr>
        <w:shd w:val="clear" w:color="auto" w:fill="FFFFFF"/>
        <w:rPr>
          <w:rFonts w:ascii="Calibri" w:hAnsi="Calibri" w:cs="Calibri-Bold"/>
          <w:sz w:val="22"/>
          <w:szCs w:val="22"/>
        </w:rPr>
      </w:pPr>
    </w:p>
    <w:p w14:paraId="00B9B603" w14:textId="0DCD9971" w:rsidR="008B236E" w:rsidRDefault="008B236E" w:rsidP="008B236E">
      <w:pPr>
        <w:rPr>
          <w:rFonts w:asciiTheme="minorHAnsi" w:hAnsiTheme="minorHAnsi"/>
          <w:sz w:val="22"/>
          <w:szCs w:val="22"/>
        </w:rPr>
      </w:pPr>
      <w:r>
        <w:rPr>
          <w:rFonts w:asciiTheme="minorHAnsi" w:hAnsiTheme="minorHAnsi"/>
          <w:sz w:val="22"/>
          <w:szCs w:val="22"/>
        </w:rPr>
        <w:t xml:space="preserve">Rolonda Teal </w:t>
      </w:r>
      <w:r w:rsidR="00BE4D32">
        <w:rPr>
          <w:rFonts w:asciiTheme="minorHAnsi" w:hAnsiTheme="minorHAnsi"/>
          <w:sz w:val="22"/>
          <w:szCs w:val="22"/>
        </w:rPr>
        <w:t xml:space="preserve">documented dominos in the African American community </w:t>
      </w:r>
      <w:r>
        <w:rPr>
          <w:rFonts w:asciiTheme="minorHAnsi" w:hAnsiTheme="minorHAnsi"/>
          <w:sz w:val="22"/>
          <w:szCs w:val="22"/>
        </w:rPr>
        <w:t>for the Neutral Strip</w:t>
      </w:r>
      <w:r w:rsidR="00BE4D32">
        <w:rPr>
          <w:rFonts w:asciiTheme="minorHAnsi" w:hAnsiTheme="minorHAnsi"/>
          <w:sz w:val="22"/>
          <w:szCs w:val="22"/>
        </w:rPr>
        <w:t>.</w:t>
      </w:r>
    </w:p>
    <w:p w14:paraId="6E318415" w14:textId="2C76B3D5" w:rsidR="009E3E4F" w:rsidRDefault="009E3E4F" w:rsidP="009E3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14:paraId="3785F6CD" w14:textId="56AE7ECC" w:rsidR="00786023" w:rsidRDefault="00786023" w:rsidP="00786023">
      <w:pPr>
        <w:rPr>
          <w:rFonts w:ascii="Calibri" w:hAnsi="Calibri" w:cs="Calibri"/>
          <w:color w:val="050505"/>
          <w:sz w:val="22"/>
          <w:szCs w:val="22"/>
          <w:shd w:val="clear" w:color="auto" w:fill="FFFFFF"/>
        </w:rPr>
      </w:pPr>
      <w:r w:rsidRPr="00BB296D">
        <w:rPr>
          <w:rFonts w:ascii="Calibri" w:hAnsi="Calibri" w:cs="Calibri"/>
          <w:b/>
          <w:sz w:val="22"/>
          <w:szCs w:val="22"/>
        </w:rPr>
        <w:t>L</w:t>
      </w:r>
      <w:r>
        <w:rPr>
          <w:rFonts w:ascii="Calibri" w:hAnsi="Calibri" w:cs="Calibri"/>
          <w:b/>
          <w:sz w:val="22"/>
          <w:szCs w:val="22"/>
        </w:rPr>
        <w:t>EH</w:t>
      </w:r>
      <w:r w:rsidRPr="00BB296D">
        <w:rPr>
          <w:rFonts w:ascii="Calibri" w:hAnsi="Calibri" w:cs="Calibri"/>
          <w:b/>
          <w:sz w:val="22"/>
          <w:szCs w:val="22"/>
        </w:rPr>
        <w:t xml:space="preserve"> – </w:t>
      </w:r>
      <w:r w:rsidRPr="00BB296D">
        <w:rPr>
          <w:rFonts w:ascii="Calibri" w:hAnsi="Calibri" w:cs="Calibri"/>
          <w:bCs/>
          <w:sz w:val="22"/>
          <w:szCs w:val="22"/>
        </w:rPr>
        <w:t>Frank de Caro received</w:t>
      </w:r>
      <w:r>
        <w:rPr>
          <w:rFonts w:ascii="Calibri" w:hAnsi="Calibri" w:cs="Calibri"/>
          <w:bCs/>
          <w:sz w:val="22"/>
          <w:szCs w:val="22"/>
        </w:rPr>
        <w:t xml:space="preserve"> 2020</w:t>
      </w:r>
      <w:r w:rsidRPr="00BB296D">
        <w:rPr>
          <w:rFonts w:ascii="Calibri" w:hAnsi="Calibri" w:cs="Calibri"/>
          <w:bCs/>
          <w:sz w:val="22"/>
          <w:szCs w:val="22"/>
        </w:rPr>
        <w:t xml:space="preserve"> </w:t>
      </w:r>
      <w:r w:rsidRPr="00BB296D">
        <w:rPr>
          <w:rFonts w:ascii="Calibri" w:hAnsi="Calibri" w:cs="Calibri"/>
          <w:color w:val="454142"/>
          <w:sz w:val="22"/>
          <w:szCs w:val="22"/>
          <w:shd w:val="clear" w:color="auto" w:fill="FFFFFF"/>
        </w:rPr>
        <w:t>Lifetime Contributions to the Humanities award posthumously</w:t>
      </w:r>
      <w:r>
        <w:rPr>
          <w:rFonts w:ascii="Calibri" w:hAnsi="Calibri" w:cs="Calibri"/>
          <w:color w:val="454142"/>
          <w:sz w:val="22"/>
          <w:szCs w:val="22"/>
          <w:shd w:val="clear" w:color="auto" w:fill="FFFFFF"/>
        </w:rPr>
        <w:t xml:space="preserve"> </w:t>
      </w:r>
      <w:r>
        <w:rPr>
          <w:rFonts w:ascii="Calibri" w:hAnsi="Calibri"/>
          <w:color w:val="000000"/>
          <w:sz w:val="22"/>
          <w:szCs w:val="22"/>
        </w:rPr>
        <w:t>from the Louisiana Endowment for the Humanities</w:t>
      </w:r>
      <w:r w:rsidRPr="00BB296D">
        <w:rPr>
          <w:rFonts w:ascii="Calibri" w:hAnsi="Calibri" w:cs="Calibri"/>
          <w:color w:val="454142"/>
          <w:sz w:val="22"/>
          <w:szCs w:val="22"/>
          <w:shd w:val="clear" w:color="auto" w:fill="FFFFFF"/>
        </w:rPr>
        <w:t xml:space="preserve">. </w:t>
      </w:r>
      <w:r w:rsidRPr="00BB296D">
        <w:rPr>
          <w:rFonts w:ascii="Calibri" w:hAnsi="Calibri" w:cs="Calibri"/>
          <w:color w:val="050505"/>
          <w:sz w:val="22"/>
          <w:szCs w:val="22"/>
          <w:shd w:val="clear" w:color="auto" w:fill="FFFFFF"/>
        </w:rPr>
        <w:t xml:space="preserve">Bright Lights Online conversation with 2020 Lifetime Contributions to the Humanities awardees Linda and </w:t>
      </w:r>
      <w:proofErr w:type="spellStart"/>
      <w:r w:rsidRPr="00BB296D">
        <w:rPr>
          <w:rFonts w:ascii="Calibri" w:hAnsi="Calibri" w:cs="Calibri"/>
          <w:color w:val="050505"/>
          <w:sz w:val="22"/>
          <w:szCs w:val="22"/>
          <w:shd w:val="clear" w:color="auto" w:fill="FFFFFF"/>
        </w:rPr>
        <w:t>Bertney</w:t>
      </w:r>
      <w:proofErr w:type="spellEnd"/>
      <w:r w:rsidRPr="00BB296D">
        <w:rPr>
          <w:rFonts w:ascii="Calibri" w:hAnsi="Calibri" w:cs="Calibri"/>
          <w:color w:val="050505"/>
          <w:sz w:val="22"/>
          <w:szCs w:val="22"/>
          <w:shd w:val="clear" w:color="auto" w:fill="FFFFFF"/>
        </w:rPr>
        <w:t xml:space="preserve"> Langley and historian Denise Bates</w:t>
      </w:r>
    </w:p>
    <w:p w14:paraId="2959EEE4" w14:textId="77777777" w:rsidR="00786023" w:rsidRDefault="00786023" w:rsidP="00786023">
      <w:pPr>
        <w:rPr>
          <w:rFonts w:ascii="Calibri" w:hAnsi="Calibri" w:cs="Calibri"/>
          <w:color w:val="050505"/>
          <w:sz w:val="22"/>
          <w:szCs w:val="22"/>
          <w:shd w:val="clear" w:color="auto" w:fill="FFFFFF"/>
        </w:rPr>
      </w:pPr>
    </w:p>
    <w:p w14:paraId="60DDC972" w14:textId="4F3F1031" w:rsidR="00786023" w:rsidRPr="00673F4A" w:rsidRDefault="00786023" w:rsidP="00786023">
      <w:pPr>
        <w:rPr>
          <w:rFonts w:ascii="Calibri" w:hAnsi="Calibri"/>
          <w:color w:val="000000"/>
          <w:sz w:val="22"/>
          <w:szCs w:val="22"/>
        </w:rPr>
      </w:pPr>
      <w:r>
        <w:rPr>
          <w:rFonts w:ascii="Calibri" w:hAnsi="Calibri" w:cs="Calibri"/>
          <w:color w:val="050505"/>
          <w:sz w:val="22"/>
          <w:szCs w:val="22"/>
          <w:shd w:val="clear" w:color="auto" w:fill="FFFFFF"/>
        </w:rPr>
        <w:t>Preserve Louisiana has been featuring cultural topics in their online zoom events, including Gary LaFleur’s work at Nicholls and tribal issues.</w:t>
      </w:r>
    </w:p>
    <w:p w14:paraId="7CA503E0" w14:textId="77777777" w:rsidR="009E3E4F" w:rsidRDefault="009E3E4F" w:rsidP="009E3E4F">
      <w:pPr>
        <w:pStyle w:val="Heading1"/>
        <w:spacing w:before="0" w:after="150"/>
        <w:rPr>
          <w:rFonts w:ascii="Calibri" w:hAnsi="Calibri"/>
          <w:b w:val="0"/>
          <w:color w:val="000000"/>
          <w:sz w:val="22"/>
          <w:szCs w:val="22"/>
        </w:rPr>
      </w:pPr>
      <w:r w:rsidRPr="00673F4A">
        <w:rPr>
          <w:rFonts w:ascii="Calibri" w:hAnsi="Calibri"/>
          <w:color w:val="000000"/>
          <w:sz w:val="22"/>
          <w:szCs w:val="22"/>
        </w:rPr>
        <w:t>Musical Instruments Project</w:t>
      </w:r>
      <w:r w:rsidRPr="00673F4A">
        <w:rPr>
          <w:rFonts w:ascii="Calibri" w:hAnsi="Calibri"/>
          <w:b w:val="0"/>
          <w:color w:val="000000"/>
          <w:sz w:val="22"/>
          <w:szCs w:val="22"/>
        </w:rPr>
        <w:t xml:space="preserve">:  </w:t>
      </w:r>
      <w:r>
        <w:rPr>
          <w:rFonts w:ascii="Calibri" w:hAnsi="Calibri"/>
          <w:b w:val="0"/>
          <w:color w:val="000000"/>
          <w:sz w:val="22"/>
          <w:szCs w:val="22"/>
        </w:rPr>
        <w:t xml:space="preserve">Pending the status of the virus, we received a request to </w:t>
      </w:r>
      <w:r w:rsidRPr="00673F4A">
        <w:rPr>
          <w:rFonts w:ascii="Calibri" w:hAnsi="Calibri"/>
          <w:b w:val="0"/>
          <w:color w:val="000000"/>
          <w:sz w:val="22"/>
          <w:szCs w:val="22"/>
        </w:rPr>
        <w:t xml:space="preserve">exhibit </w:t>
      </w:r>
      <w:r>
        <w:rPr>
          <w:rFonts w:ascii="Calibri" w:hAnsi="Calibri"/>
          <w:b w:val="0"/>
          <w:color w:val="000000"/>
          <w:sz w:val="22"/>
          <w:szCs w:val="22"/>
        </w:rPr>
        <w:t xml:space="preserve">the </w:t>
      </w:r>
      <w:r w:rsidRPr="00673F4A">
        <w:rPr>
          <w:rFonts w:ascii="Calibri" w:hAnsi="Calibri" w:cs="Arial"/>
          <w:b w:val="0"/>
          <w:i/>
          <w:color w:val="000000"/>
          <w:sz w:val="22"/>
          <w:szCs w:val="22"/>
        </w:rPr>
        <w:t>Innovation, Tradition, and Change in Louisiana Musical Instrument Making and Repair</w:t>
      </w:r>
      <w:r w:rsidRPr="00673F4A">
        <w:rPr>
          <w:rFonts w:ascii="Calibri" w:hAnsi="Calibri"/>
          <w:b w:val="0"/>
          <w:color w:val="000000"/>
          <w:sz w:val="22"/>
          <w:szCs w:val="22"/>
        </w:rPr>
        <w:t xml:space="preserve"> </w:t>
      </w:r>
      <w:r>
        <w:rPr>
          <w:rFonts w:ascii="Calibri" w:hAnsi="Calibri"/>
          <w:b w:val="0"/>
          <w:color w:val="000000"/>
          <w:sz w:val="22"/>
          <w:szCs w:val="22"/>
        </w:rPr>
        <w:t>exhibit for Fall 2021 in Beauregard Parish.</w:t>
      </w:r>
    </w:p>
    <w:p w14:paraId="6192A37B" w14:textId="77777777" w:rsidR="009E3E4F" w:rsidRDefault="009E3E4F" w:rsidP="009E3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673F4A">
        <w:rPr>
          <w:rFonts w:ascii="Calibri" w:hAnsi="Calibri"/>
          <w:b/>
          <w:color w:val="000000"/>
          <w:sz w:val="22"/>
          <w:szCs w:val="22"/>
        </w:rPr>
        <w:t xml:space="preserve">Archiving Photo Collection:  </w:t>
      </w:r>
      <w:r w:rsidRPr="00306646">
        <w:rPr>
          <w:rFonts w:ascii="Calibri" w:hAnsi="Calibri"/>
          <w:bCs/>
          <w:color w:val="000000"/>
          <w:sz w:val="22"/>
          <w:szCs w:val="22"/>
        </w:rPr>
        <w:t>Work</w:t>
      </w:r>
      <w:r>
        <w:rPr>
          <w:rFonts w:ascii="Calibri" w:hAnsi="Calibri"/>
          <w:b/>
          <w:color w:val="000000"/>
          <w:sz w:val="22"/>
          <w:szCs w:val="22"/>
        </w:rPr>
        <w:t xml:space="preserve"> </w:t>
      </w:r>
      <w:r w:rsidRPr="00306646">
        <w:rPr>
          <w:rFonts w:ascii="Calibri" w:hAnsi="Calibri"/>
          <w:bCs/>
          <w:color w:val="000000"/>
          <w:sz w:val="22"/>
          <w:szCs w:val="22"/>
        </w:rPr>
        <w:t>continued on archiving</w:t>
      </w:r>
      <w:r>
        <w:rPr>
          <w:rFonts w:ascii="Calibri" w:hAnsi="Calibri"/>
          <w:b/>
          <w:color w:val="000000"/>
          <w:sz w:val="22"/>
          <w:szCs w:val="22"/>
        </w:rPr>
        <w:t>.</w:t>
      </w:r>
      <w:r>
        <w:rPr>
          <w:rFonts w:ascii="Calibri" w:hAnsi="Calibri"/>
          <w:color w:val="000000"/>
          <w:sz w:val="22"/>
          <w:szCs w:val="22"/>
        </w:rPr>
        <w:t xml:space="preserve"> Laura Westbrook worked on the UNO Regional Folklife Program files. Dayna Lee submitted the NSU Regional Folklife Program photo files with photo and folder logs.  </w:t>
      </w:r>
    </w:p>
    <w:p w14:paraId="00609BAE" w14:textId="73CA5009" w:rsidR="00312938" w:rsidRPr="00133813" w:rsidRDefault="00312938" w:rsidP="00312938">
      <w:pPr>
        <w:spacing w:after="200" w:line="276" w:lineRule="auto"/>
        <w:rPr>
          <w:rFonts w:asciiTheme="minorHAnsi" w:hAnsiTheme="minorHAnsi"/>
          <w:b/>
          <w:color w:val="FF0000"/>
        </w:rPr>
      </w:pPr>
    </w:p>
    <w:p w14:paraId="479F90FF" w14:textId="716EA43B" w:rsidR="00E33640" w:rsidRPr="00133813" w:rsidRDefault="00E33640" w:rsidP="00DF34C0">
      <w:pPr>
        <w:shd w:val="clear" w:color="auto" w:fill="FFFFFF"/>
        <w:rPr>
          <w:rFonts w:asciiTheme="minorHAnsi" w:hAnsiTheme="minorHAnsi"/>
          <w:b/>
          <w:color w:val="FF0000"/>
          <w:highlight w:val="yellow"/>
        </w:rPr>
      </w:pPr>
    </w:p>
    <w:sectPr w:rsidR="00E33640" w:rsidRPr="00133813" w:rsidSect="006332C8">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C125" w14:textId="77777777" w:rsidR="000E7868" w:rsidRDefault="000E7868">
      <w:r>
        <w:separator/>
      </w:r>
    </w:p>
  </w:endnote>
  <w:endnote w:type="continuationSeparator" w:id="0">
    <w:p w14:paraId="084D384A" w14:textId="77777777" w:rsidR="000E7868" w:rsidRDefault="000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E1E9" w14:textId="77777777" w:rsidR="003F3725" w:rsidRDefault="003F3725"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49A96" w14:textId="77777777" w:rsidR="003F3725" w:rsidRDefault="003F3725" w:rsidP="007A3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145A" w14:textId="77777777" w:rsidR="003F3725" w:rsidRPr="00C6141F" w:rsidRDefault="003F3725" w:rsidP="007A30E2">
    <w:pPr>
      <w:pStyle w:val="Footer"/>
      <w:framePr w:wrap="around" w:vAnchor="text" w:hAnchor="margin" w:xAlign="right" w:y="1"/>
      <w:rPr>
        <w:rStyle w:val="PageNumber"/>
        <w:rFonts w:ascii="Calibri" w:hAnsi="Calibri"/>
        <w:sz w:val="20"/>
        <w:szCs w:val="20"/>
      </w:rPr>
    </w:pPr>
    <w:r w:rsidRPr="00C6141F">
      <w:rPr>
        <w:rStyle w:val="PageNumber"/>
        <w:rFonts w:ascii="Calibri" w:hAnsi="Calibri"/>
        <w:sz w:val="20"/>
        <w:szCs w:val="20"/>
      </w:rPr>
      <w:fldChar w:fldCharType="begin"/>
    </w:r>
    <w:r w:rsidRPr="00C6141F">
      <w:rPr>
        <w:rStyle w:val="PageNumber"/>
        <w:rFonts w:ascii="Calibri" w:hAnsi="Calibri"/>
        <w:sz w:val="20"/>
        <w:szCs w:val="20"/>
      </w:rPr>
      <w:instrText xml:space="preserve">PAGE  </w:instrText>
    </w:r>
    <w:r w:rsidRPr="00C6141F">
      <w:rPr>
        <w:rStyle w:val="PageNumber"/>
        <w:rFonts w:ascii="Calibri" w:hAnsi="Calibri"/>
        <w:sz w:val="20"/>
        <w:szCs w:val="20"/>
      </w:rPr>
      <w:fldChar w:fldCharType="separate"/>
    </w:r>
    <w:r w:rsidR="002A6D37">
      <w:rPr>
        <w:rStyle w:val="PageNumber"/>
        <w:rFonts w:ascii="Calibri" w:hAnsi="Calibri"/>
        <w:noProof/>
        <w:sz w:val="20"/>
        <w:szCs w:val="20"/>
      </w:rPr>
      <w:t>4</w:t>
    </w:r>
    <w:r w:rsidRPr="00C6141F">
      <w:rPr>
        <w:rStyle w:val="PageNumber"/>
        <w:rFonts w:ascii="Calibri" w:hAnsi="Calibri"/>
        <w:sz w:val="20"/>
        <w:szCs w:val="20"/>
      </w:rPr>
      <w:fldChar w:fldCharType="end"/>
    </w:r>
  </w:p>
  <w:p w14:paraId="01DA6ABC" w14:textId="77777777" w:rsidR="003F3725" w:rsidRPr="00C6141F" w:rsidRDefault="003F3725" w:rsidP="007A30E2">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1C35" w14:textId="77777777" w:rsidR="000E7868" w:rsidRDefault="000E7868">
      <w:r>
        <w:separator/>
      </w:r>
    </w:p>
  </w:footnote>
  <w:footnote w:type="continuationSeparator" w:id="0">
    <w:p w14:paraId="3FB4776D" w14:textId="77777777" w:rsidR="000E7868" w:rsidRDefault="000E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426A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3D1E"/>
    <w:multiLevelType w:val="hybridMultilevel"/>
    <w:tmpl w:val="AAD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374CE"/>
    <w:multiLevelType w:val="hybridMultilevel"/>
    <w:tmpl w:val="9262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8E4EF8"/>
    <w:multiLevelType w:val="hybridMultilevel"/>
    <w:tmpl w:val="AF6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6AF51641"/>
    <w:multiLevelType w:val="hybridMultilevel"/>
    <w:tmpl w:val="E4B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0558DD"/>
    <w:multiLevelType w:val="hybridMultilevel"/>
    <w:tmpl w:val="4FCA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7"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4"/>
  </w:num>
  <w:num w:numId="4">
    <w:abstractNumId w:val="8"/>
  </w:num>
  <w:num w:numId="5">
    <w:abstractNumId w:val="12"/>
  </w:num>
  <w:num w:numId="6">
    <w:abstractNumId w:val="16"/>
  </w:num>
  <w:num w:numId="7">
    <w:abstractNumId w:val="3"/>
  </w:num>
  <w:num w:numId="8">
    <w:abstractNumId w:val="2"/>
  </w:num>
  <w:num w:numId="9">
    <w:abstractNumId w:val="4"/>
  </w:num>
  <w:num w:numId="10">
    <w:abstractNumId w:val="10"/>
  </w:num>
  <w:num w:numId="11">
    <w:abstractNumId w:val="11"/>
  </w:num>
  <w:num w:numId="12">
    <w:abstractNumId w:val="9"/>
  </w:num>
  <w:num w:numId="13">
    <w:abstractNumId w:val="7"/>
  </w:num>
  <w:num w:numId="14">
    <w:abstractNumId w:val="1"/>
  </w:num>
  <w:num w:numId="15">
    <w:abstractNumId w:val="0"/>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18"/>
    <w:rsid w:val="00011056"/>
    <w:rsid w:val="0001154E"/>
    <w:rsid w:val="00012D9F"/>
    <w:rsid w:val="000157C5"/>
    <w:rsid w:val="00016688"/>
    <w:rsid w:val="00022C5C"/>
    <w:rsid w:val="0002315B"/>
    <w:rsid w:val="00024728"/>
    <w:rsid w:val="00026D53"/>
    <w:rsid w:val="000300F6"/>
    <w:rsid w:val="00030487"/>
    <w:rsid w:val="000337CD"/>
    <w:rsid w:val="00037A8D"/>
    <w:rsid w:val="000419B8"/>
    <w:rsid w:val="000863DD"/>
    <w:rsid w:val="0008773B"/>
    <w:rsid w:val="000878EC"/>
    <w:rsid w:val="00091A39"/>
    <w:rsid w:val="000A09AA"/>
    <w:rsid w:val="000A4FF0"/>
    <w:rsid w:val="000B6BBA"/>
    <w:rsid w:val="000C123B"/>
    <w:rsid w:val="000C2FD4"/>
    <w:rsid w:val="000C3029"/>
    <w:rsid w:val="000C3385"/>
    <w:rsid w:val="000C470B"/>
    <w:rsid w:val="000C5D6D"/>
    <w:rsid w:val="000E2090"/>
    <w:rsid w:val="000E7868"/>
    <w:rsid w:val="000F11F6"/>
    <w:rsid w:val="000F4C36"/>
    <w:rsid w:val="000F6332"/>
    <w:rsid w:val="000F756A"/>
    <w:rsid w:val="001020FF"/>
    <w:rsid w:val="00103C8F"/>
    <w:rsid w:val="00122E15"/>
    <w:rsid w:val="00124A89"/>
    <w:rsid w:val="00125366"/>
    <w:rsid w:val="00133813"/>
    <w:rsid w:val="00133955"/>
    <w:rsid w:val="00152221"/>
    <w:rsid w:val="001554A8"/>
    <w:rsid w:val="00155BD8"/>
    <w:rsid w:val="00160166"/>
    <w:rsid w:val="001836B3"/>
    <w:rsid w:val="001838F0"/>
    <w:rsid w:val="00183E6F"/>
    <w:rsid w:val="00183E94"/>
    <w:rsid w:val="00187D61"/>
    <w:rsid w:val="00190BD0"/>
    <w:rsid w:val="001915FC"/>
    <w:rsid w:val="001A7435"/>
    <w:rsid w:val="001C276F"/>
    <w:rsid w:val="001C3C96"/>
    <w:rsid w:val="001D27FA"/>
    <w:rsid w:val="001E3170"/>
    <w:rsid w:val="001E3C50"/>
    <w:rsid w:val="00200F59"/>
    <w:rsid w:val="002010AA"/>
    <w:rsid w:val="002064CE"/>
    <w:rsid w:val="0022509B"/>
    <w:rsid w:val="00226616"/>
    <w:rsid w:val="00227579"/>
    <w:rsid w:val="00235889"/>
    <w:rsid w:val="002368C6"/>
    <w:rsid w:val="00236A6F"/>
    <w:rsid w:val="002372ED"/>
    <w:rsid w:val="00240077"/>
    <w:rsid w:val="00243BFC"/>
    <w:rsid w:val="002469A6"/>
    <w:rsid w:val="002511A0"/>
    <w:rsid w:val="00252F6C"/>
    <w:rsid w:val="00261269"/>
    <w:rsid w:val="00263B90"/>
    <w:rsid w:val="002658ED"/>
    <w:rsid w:val="00281A84"/>
    <w:rsid w:val="002A663D"/>
    <w:rsid w:val="002A6D37"/>
    <w:rsid w:val="002B12F0"/>
    <w:rsid w:val="002B23DA"/>
    <w:rsid w:val="002B4F44"/>
    <w:rsid w:val="002B5B13"/>
    <w:rsid w:val="002C0CAE"/>
    <w:rsid w:val="002C370B"/>
    <w:rsid w:val="002E1D5E"/>
    <w:rsid w:val="002E2281"/>
    <w:rsid w:val="002F0319"/>
    <w:rsid w:val="003072F9"/>
    <w:rsid w:val="00307F18"/>
    <w:rsid w:val="00312938"/>
    <w:rsid w:val="00313EC2"/>
    <w:rsid w:val="003141A8"/>
    <w:rsid w:val="003168B2"/>
    <w:rsid w:val="00321189"/>
    <w:rsid w:val="00321375"/>
    <w:rsid w:val="00332F0F"/>
    <w:rsid w:val="00336C93"/>
    <w:rsid w:val="0034036B"/>
    <w:rsid w:val="00354C7F"/>
    <w:rsid w:val="0035576F"/>
    <w:rsid w:val="00361B58"/>
    <w:rsid w:val="00374145"/>
    <w:rsid w:val="003751F6"/>
    <w:rsid w:val="003770CB"/>
    <w:rsid w:val="00381346"/>
    <w:rsid w:val="0039753C"/>
    <w:rsid w:val="003A414F"/>
    <w:rsid w:val="003B0650"/>
    <w:rsid w:val="003B6302"/>
    <w:rsid w:val="003C5CAE"/>
    <w:rsid w:val="003D2DB6"/>
    <w:rsid w:val="003D7995"/>
    <w:rsid w:val="003E6437"/>
    <w:rsid w:val="003F3725"/>
    <w:rsid w:val="003F5362"/>
    <w:rsid w:val="00400731"/>
    <w:rsid w:val="00407017"/>
    <w:rsid w:val="0041141E"/>
    <w:rsid w:val="00415C8A"/>
    <w:rsid w:val="0041611B"/>
    <w:rsid w:val="00417D87"/>
    <w:rsid w:val="0046629A"/>
    <w:rsid w:val="004729B0"/>
    <w:rsid w:val="00476243"/>
    <w:rsid w:val="00476BC2"/>
    <w:rsid w:val="00477527"/>
    <w:rsid w:val="00480D99"/>
    <w:rsid w:val="004814C5"/>
    <w:rsid w:val="0048446C"/>
    <w:rsid w:val="00495337"/>
    <w:rsid w:val="004B573C"/>
    <w:rsid w:val="004C3FE7"/>
    <w:rsid w:val="004C539B"/>
    <w:rsid w:val="004C5569"/>
    <w:rsid w:val="004C6302"/>
    <w:rsid w:val="004D4633"/>
    <w:rsid w:val="005008ED"/>
    <w:rsid w:val="0050228B"/>
    <w:rsid w:val="00503C1F"/>
    <w:rsid w:val="005052FC"/>
    <w:rsid w:val="005151A9"/>
    <w:rsid w:val="00524401"/>
    <w:rsid w:val="00530D61"/>
    <w:rsid w:val="0053600E"/>
    <w:rsid w:val="005372E1"/>
    <w:rsid w:val="00537C7F"/>
    <w:rsid w:val="00552A82"/>
    <w:rsid w:val="00572288"/>
    <w:rsid w:val="005800A4"/>
    <w:rsid w:val="0058755B"/>
    <w:rsid w:val="005A2B2B"/>
    <w:rsid w:val="005A3B53"/>
    <w:rsid w:val="005A6A12"/>
    <w:rsid w:val="005B3907"/>
    <w:rsid w:val="005C2B83"/>
    <w:rsid w:val="005C5023"/>
    <w:rsid w:val="005D3CCA"/>
    <w:rsid w:val="005D7E65"/>
    <w:rsid w:val="005F31B1"/>
    <w:rsid w:val="006017DF"/>
    <w:rsid w:val="00604304"/>
    <w:rsid w:val="00611981"/>
    <w:rsid w:val="00627CDE"/>
    <w:rsid w:val="00631317"/>
    <w:rsid w:val="006332C8"/>
    <w:rsid w:val="00633654"/>
    <w:rsid w:val="00635AE5"/>
    <w:rsid w:val="00635B8F"/>
    <w:rsid w:val="00646D76"/>
    <w:rsid w:val="006518E4"/>
    <w:rsid w:val="00655310"/>
    <w:rsid w:val="00665D3B"/>
    <w:rsid w:val="00684B95"/>
    <w:rsid w:val="006914B1"/>
    <w:rsid w:val="00692675"/>
    <w:rsid w:val="00694A89"/>
    <w:rsid w:val="00696C44"/>
    <w:rsid w:val="006A09AE"/>
    <w:rsid w:val="006A5DDC"/>
    <w:rsid w:val="006B68EA"/>
    <w:rsid w:val="006B7A0F"/>
    <w:rsid w:val="006C7330"/>
    <w:rsid w:val="006D3D7E"/>
    <w:rsid w:val="006E2C3A"/>
    <w:rsid w:val="007033A9"/>
    <w:rsid w:val="00703DAB"/>
    <w:rsid w:val="00704F4C"/>
    <w:rsid w:val="00720F96"/>
    <w:rsid w:val="0072239F"/>
    <w:rsid w:val="0072530B"/>
    <w:rsid w:val="007344DF"/>
    <w:rsid w:val="0074293B"/>
    <w:rsid w:val="00761929"/>
    <w:rsid w:val="007626B0"/>
    <w:rsid w:val="007707F1"/>
    <w:rsid w:val="00786023"/>
    <w:rsid w:val="007A26FF"/>
    <w:rsid w:val="007A30E2"/>
    <w:rsid w:val="007D68A5"/>
    <w:rsid w:val="007E30E4"/>
    <w:rsid w:val="007E5A51"/>
    <w:rsid w:val="007E6B94"/>
    <w:rsid w:val="007F4EB5"/>
    <w:rsid w:val="007F5ACA"/>
    <w:rsid w:val="00804BB8"/>
    <w:rsid w:val="00810254"/>
    <w:rsid w:val="00817C44"/>
    <w:rsid w:val="00821A19"/>
    <w:rsid w:val="00823C57"/>
    <w:rsid w:val="00823FD8"/>
    <w:rsid w:val="00824E72"/>
    <w:rsid w:val="00832787"/>
    <w:rsid w:val="0083459D"/>
    <w:rsid w:val="00835C7F"/>
    <w:rsid w:val="00837EB9"/>
    <w:rsid w:val="00856702"/>
    <w:rsid w:val="0086311A"/>
    <w:rsid w:val="00866B63"/>
    <w:rsid w:val="008675FF"/>
    <w:rsid w:val="008730AC"/>
    <w:rsid w:val="00876FAB"/>
    <w:rsid w:val="00885514"/>
    <w:rsid w:val="00885B9A"/>
    <w:rsid w:val="0088794E"/>
    <w:rsid w:val="00893DD1"/>
    <w:rsid w:val="008952AA"/>
    <w:rsid w:val="008A0CF5"/>
    <w:rsid w:val="008A5D83"/>
    <w:rsid w:val="008B236E"/>
    <w:rsid w:val="008C263F"/>
    <w:rsid w:val="008C3B31"/>
    <w:rsid w:val="008D0A79"/>
    <w:rsid w:val="008D1278"/>
    <w:rsid w:val="008D4E22"/>
    <w:rsid w:val="008E2BCA"/>
    <w:rsid w:val="008F0585"/>
    <w:rsid w:val="008F1480"/>
    <w:rsid w:val="008F3E01"/>
    <w:rsid w:val="009042B1"/>
    <w:rsid w:val="00922FD7"/>
    <w:rsid w:val="00926098"/>
    <w:rsid w:val="0093543F"/>
    <w:rsid w:val="00936D09"/>
    <w:rsid w:val="00936EEF"/>
    <w:rsid w:val="00942DA6"/>
    <w:rsid w:val="009472A5"/>
    <w:rsid w:val="00947A5F"/>
    <w:rsid w:val="0095016E"/>
    <w:rsid w:val="00952BD3"/>
    <w:rsid w:val="009617F4"/>
    <w:rsid w:val="00964140"/>
    <w:rsid w:val="00964E50"/>
    <w:rsid w:val="00966C1B"/>
    <w:rsid w:val="00967A5D"/>
    <w:rsid w:val="00975D1F"/>
    <w:rsid w:val="00977F68"/>
    <w:rsid w:val="009830BA"/>
    <w:rsid w:val="00986D5D"/>
    <w:rsid w:val="00991F06"/>
    <w:rsid w:val="009A7DFB"/>
    <w:rsid w:val="009B2088"/>
    <w:rsid w:val="009B453F"/>
    <w:rsid w:val="009B5E91"/>
    <w:rsid w:val="009B64E1"/>
    <w:rsid w:val="009C290E"/>
    <w:rsid w:val="009C749E"/>
    <w:rsid w:val="009D06C2"/>
    <w:rsid w:val="009D4062"/>
    <w:rsid w:val="009E3E4F"/>
    <w:rsid w:val="009E456B"/>
    <w:rsid w:val="009E73C3"/>
    <w:rsid w:val="009F31C3"/>
    <w:rsid w:val="009F745A"/>
    <w:rsid w:val="00A049FF"/>
    <w:rsid w:val="00A1085C"/>
    <w:rsid w:val="00A265B2"/>
    <w:rsid w:val="00A323AA"/>
    <w:rsid w:val="00A367E6"/>
    <w:rsid w:val="00A36DE9"/>
    <w:rsid w:val="00A45D18"/>
    <w:rsid w:val="00A462FE"/>
    <w:rsid w:val="00A47079"/>
    <w:rsid w:val="00A47C68"/>
    <w:rsid w:val="00A526FA"/>
    <w:rsid w:val="00A52F86"/>
    <w:rsid w:val="00A618DB"/>
    <w:rsid w:val="00A63642"/>
    <w:rsid w:val="00A64668"/>
    <w:rsid w:val="00A76F54"/>
    <w:rsid w:val="00A9025D"/>
    <w:rsid w:val="00AB60DF"/>
    <w:rsid w:val="00AD4700"/>
    <w:rsid w:val="00AD6AE5"/>
    <w:rsid w:val="00AF6D79"/>
    <w:rsid w:val="00B06D1B"/>
    <w:rsid w:val="00B10927"/>
    <w:rsid w:val="00B266B4"/>
    <w:rsid w:val="00B2676D"/>
    <w:rsid w:val="00B31FEA"/>
    <w:rsid w:val="00B4266E"/>
    <w:rsid w:val="00B43646"/>
    <w:rsid w:val="00B54590"/>
    <w:rsid w:val="00B62180"/>
    <w:rsid w:val="00B65EBB"/>
    <w:rsid w:val="00B7193B"/>
    <w:rsid w:val="00B74201"/>
    <w:rsid w:val="00B74F78"/>
    <w:rsid w:val="00B921B9"/>
    <w:rsid w:val="00BA4B23"/>
    <w:rsid w:val="00BB296D"/>
    <w:rsid w:val="00BD481B"/>
    <w:rsid w:val="00BD5190"/>
    <w:rsid w:val="00BD7E76"/>
    <w:rsid w:val="00BE231B"/>
    <w:rsid w:val="00BE4D32"/>
    <w:rsid w:val="00BF4F9A"/>
    <w:rsid w:val="00BF5FDE"/>
    <w:rsid w:val="00BF7793"/>
    <w:rsid w:val="00BF7B00"/>
    <w:rsid w:val="00C01730"/>
    <w:rsid w:val="00C02F5F"/>
    <w:rsid w:val="00C05D47"/>
    <w:rsid w:val="00C23106"/>
    <w:rsid w:val="00C27ED3"/>
    <w:rsid w:val="00C30A02"/>
    <w:rsid w:val="00C3434B"/>
    <w:rsid w:val="00C52425"/>
    <w:rsid w:val="00C6141F"/>
    <w:rsid w:val="00C65A51"/>
    <w:rsid w:val="00C75CE7"/>
    <w:rsid w:val="00C91CB3"/>
    <w:rsid w:val="00C97E69"/>
    <w:rsid w:val="00CA556D"/>
    <w:rsid w:val="00CA66CE"/>
    <w:rsid w:val="00CA7893"/>
    <w:rsid w:val="00CA791E"/>
    <w:rsid w:val="00CB0CE9"/>
    <w:rsid w:val="00CB0EEF"/>
    <w:rsid w:val="00CC163C"/>
    <w:rsid w:val="00CC1D51"/>
    <w:rsid w:val="00CC6125"/>
    <w:rsid w:val="00CD1713"/>
    <w:rsid w:val="00CD78D4"/>
    <w:rsid w:val="00CE3B1E"/>
    <w:rsid w:val="00CE7319"/>
    <w:rsid w:val="00CE7EAB"/>
    <w:rsid w:val="00CF1528"/>
    <w:rsid w:val="00D04253"/>
    <w:rsid w:val="00D071A5"/>
    <w:rsid w:val="00D07E24"/>
    <w:rsid w:val="00D1124F"/>
    <w:rsid w:val="00D1306E"/>
    <w:rsid w:val="00D141FA"/>
    <w:rsid w:val="00D212E4"/>
    <w:rsid w:val="00D476B2"/>
    <w:rsid w:val="00D52ECD"/>
    <w:rsid w:val="00D54251"/>
    <w:rsid w:val="00D54D59"/>
    <w:rsid w:val="00D6052D"/>
    <w:rsid w:val="00D66847"/>
    <w:rsid w:val="00D735A7"/>
    <w:rsid w:val="00D75327"/>
    <w:rsid w:val="00D805D2"/>
    <w:rsid w:val="00D948DE"/>
    <w:rsid w:val="00DB0677"/>
    <w:rsid w:val="00DB5EAF"/>
    <w:rsid w:val="00DB7B8F"/>
    <w:rsid w:val="00DC0F37"/>
    <w:rsid w:val="00DE399F"/>
    <w:rsid w:val="00DE5C71"/>
    <w:rsid w:val="00DE5DEE"/>
    <w:rsid w:val="00DE7D21"/>
    <w:rsid w:val="00DF34C0"/>
    <w:rsid w:val="00E06106"/>
    <w:rsid w:val="00E06949"/>
    <w:rsid w:val="00E0794A"/>
    <w:rsid w:val="00E12675"/>
    <w:rsid w:val="00E13E4C"/>
    <w:rsid w:val="00E33640"/>
    <w:rsid w:val="00E33C47"/>
    <w:rsid w:val="00E437A3"/>
    <w:rsid w:val="00E44594"/>
    <w:rsid w:val="00E466C7"/>
    <w:rsid w:val="00E472D3"/>
    <w:rsid w:val="00E6092A"/>
    <w:rsid w:val="00E62AB6"/>
    <w:rsid w:val="00E84336"/>
    <w:rsid w:val="00E914A0"/>
    <w:rsid w:val="00E92EE8"/>
    <w:rsid w:val="00E97D08"/>
    <w:rsid w:val="00EC5B09"/>
    <w:rsid w:val="00ED0E04"/>
    <w:rsid w:val="00ED1615"/>
    <w:rsid w:val="00ED3099"/>
    <w:rsid w:val="00ED37F8"/>
    <w:rsid w:val="00EE0F9E"/>
    <w:rsid w:val="00EE535D"/>
    <w:rsid w:val="00EF3391"/>
    <w:rsid w:val="00F10B1B"/>
    <w:rsid w:val="00F20210"/>
    <w:rsid w:val="00F357CD"/>
    <w:rsid w:val="00F36371"/>
    <w:rsid w:val="00F40170"/>
    <w:rsid w:val="00F458D5"/>
    <w:rsid w:val="00F47588"/>
    <w:rsid w:val="00F53235"/>
    <w:rsid w:val="00F53A5D"/>
    <w:rsid w:val="00F57318"/>
    <w:rsid w:val="00F5797A"/>
    <w:rsid w:val="00F73D10"/>
    <w:rsid w:val="00F752C4"/>
    <w:rsid w:val="00F92E56"/>
    <w:rsid w:val="00FA0301"/>
    <w:rsid w:val="00FA3874"/>
    <w:rsid w:val="00FD4CF6"/>
    <w:rsid w:val="00FD52C7"/>
    <w:rsid w:val="00FD7FCB"/>
    <w:rsid w:val="00FE4FA1"/>
    <w:rsid w:val="00FE67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526D"/>
  <w15:docId w15:val="{2B977FAB-1FA0-4C48-87AD-591D6205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85B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 w:type="character" w:styleId="Emphasis">
    <w:name w:val="Emphasis"/>
    <w:basedOn w:val="DefaultParagraphFont"/>
    <w:uiPriority w:val="20"/>
    <w:qFormat/>
    <w:rsid w:val="007E30E4"/>
    <w:rPr>
      <w:i/>
      <w:iCs/>
    </w:rPr>
  </w:style>
  <w:style w:type="paragraph" w:styleId="ListBullet">
    <w:name w:val="List Bullet"/>
    <w:basedOn w:val="Normal"/>
    <w:uiPriority w:val="99"/>
    <w:unhideWhenUsed/>
    <w:rsid w:val="00A47079"/>
    <w:pPr>
      <w:numPr>
        <w:numId w:val="15"/>
      </w:numPr>
      <w:contextualSpacing/>
    </w:pPr>
  </w:style>
  <w:style w:type="character" w:customStyle="1" w:styleId="Heading2Char">
    <w:name w:val="Heading 2 Char"/>
    <w:basedOn w:val="DefaultParagraphFont"/>
    <w:link w:val="Heading2"/>
    <w:uiPriority w:val="9"/>
    <w:rsid w:val="00885B9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141F"/>
    <w:pPr>
      <w:tabs>
        <w:tab w:val="center" w:pos="4320"/>
        <w:tab w:val="right" w:pos="8640"/>
      </w:tabs>
    </w:pPr>
  </w:style>
  <w:style w:type="character" w:customStyle="1" w:styleId="HeaderChar">
    <w:name w:val="Header Char"/>
    <w:basedOn w:val="DefaultParagraphFont"/>
    <w:link w:val="Header"/>
    <w:uiPriority w:val="99"/>
    <w:rsid w:val="00C614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955">
      <w:bodyDiv w:val="1"/>
      <w:marLeft w:val="0"/>
      <w:marRight w:val="0"/>
      <w:marTop w:val="0"/>
      <w:marBottom w:val="0"/>
      <w:divBdr>
        <w:top w:val="none" w:sz="0" w:space="0" w:color="auto"/>
        <w:left w:val="none" w:sz="0" w:space="0" w:color="auto"/>
        <w:bottom w:val="none" w:sz="0" w:space="0" w:color="auto"/>
        <w:right w:val="none" w:sz="0" w:space="0" w:color="auto"/>
      </w:divBdr>
    </w:div>
    <w:div w:id="593781279">
      <w:bodyDiv w:val="1"/>
      <w:marLeft w:val="0"/>
      <w:marRight w:val="0"/>
      <w:marTop w:val="0"/>
      <w:marBottom w:val="0"/>
      <w:divBdr>
        <w:top w:val="none" w:sz="0" w:space="0" w:color="auto"/>
        <w:left w:val="none" w:sz="0" w:space="0" w:color="auto"/>
        <w:bottom w:val="none" w:sz="0" w:space="0" w:color="auto"/>
        <w:right w:val="none" w:sz="0" w:space="0" w:color="auto"/>
      </w:divBdr>
    </w:div>
    <w:div w:id="708606935">
      <w:bodyDiv w:val="1"/>
      <w:marLeft w:val="0"/>
      <w:marRight w:val="0"/>
      <w:marTop w:val="0"/>
      <w:marBottom w:val="0"/>
      <w:divBdr>
        <w:top w:val="none" w:sz="0" w:space="0" w:color="auto"/>
        <w:left w:val="none" w:sz="0" w:space="0" w:color="auto"/>
        <w:bottom w:val="none" w:sz="0" w:space="0" w:color="auto"/>
        <w:right w:val="none" w:sz="0" w:space="0" w:color="auto"/>
      </w:divBdr>
    </w:div>
    <w:div w:id="998922333">
      <w:bodyDiv w:val="1"/>
      <w:marLeft w:val="0"/>
      <w:marRight w:val="0"/>
      <w:marTop w:val="0"/>
      <w:marBottom w:val="0"/>
      <w:divBdr>
        <w:top w:val="none" w:sz="0" w:space="0" w:color="auto"/>
        <w:left w:val="none" w:sz="0" w:space="0" w:color="auto"/>
        <w:bottom w:val="none" w:sz="0" w:space="0" w:color="auto"/>
        <w:right w:val="none" w:sz="0" w:space="0" w:color="auto"/>
      </w:divBdr>
      <w:divsChild>
        <w:div w:id="134299764">
          <w:marLeft w:val="0"/>
          <w:marRight w:val="0"/>
          <w:marTop w:val="0"/>
          <w:marBottom w:val="0"/>
          <w:divBdr>
            <w:top w:val="none" w:sz="0" w:space="0" w:color="auto"/>
            <w:left w:val="none" w:sz="0" w:space="0" w:color="auto"/>
            <w:bottom w:val="none" w:sz="0" w:space="0" w:color="auto"/>
            <w:right w:val="none" w:sz="0" w:space="0" w:color="auto"/>
          </w:divBdr>
        </w:div>
        <w:div w:id="841965802">
          <w:marLeft w:val="0"/>
          <w:marRight w:val="0"/>
          <w:marTop w:val="0"/>
          <w:marBottom w:val="0"/>
          <w:divBdr>
            <w:top w:val="none" w:sz="0" w:space="0" w:color="auto"/>
            <w:left w:val="none" w:sz="0" w:space="0" w:color="auto"/>
            <w:bottom w:val="none" w:sz="0" w:space="0" w:color="auto"/>
            <w:right w:val="none" w:sz="0" w:space="0" w:color="auto"/>
          </w:divBdr>
        </w:div>
        <w:div w:id="473832631">
          <w:marLeft w:val="0"/>
          <w:marRight w:val="0"/>
          <w:marTop w:val="0"/>
          <w:marBottom w:val="0"/>
          <w:divBdr>
            <w:top w:val="none" w:sz="0" w:space="0" w:color="auto"/>
            <w:left w:val="none" w:sz="0" w:space="0" w:color="auto"/>
            <w:bottom w:val="none" w:sz="0" w:space="0" w:color="auto"/>
            <w:right w:val="none" w:sz="0" w:space="0" w:color="auto"/>
          </w:divBdr>
          <w:divsChild>
            <w:div w:id="580286965">
              <w:marLeft w:val="0"/>
              <w:marRight w:val="0"/>
              <w:marTop w:val="0"/>
              <w:marBottom w:val="0"/>
              <w:divBdr>
                <w:top w:val="none" w:sz="0" w:space="0" w:color="auto"/>
                <w:left w:val="none" w:sz="0" w:space="0" w:color="auto"/>
                <w:bottom w:val="none" w:sz="0" w:space="0" w:color="auto"/>
                <w:right w:val="none" w:sz="0" w:space="0" w:color="auto"/>
              </w:divBdr>
            </w:div>
            <w:div w:id="1162697219">
              <w:marLeft w:val="0"/>
              <w:marRight w:val="0"/>
              <w:marTop w:val="0"/>
              <w:marBottom w:val="0"/>
              <w:divBdr>
                <w:top w:val="none" w:sz="0" w:space="0" w:color="auto"/>
                <w:left w:val="none" w:sz="0" w:space="0" w:color="auto"/>
                <w:bottom w:val="none" w:sz="0" w:space="0" w:color="auto"/>
                <w:right w:val="none" w:sz="0" w:space="0" w:color="auto"/>
              </w:divBdr>
            </w:div>
            <w:div w:id="1295254177">
              <w:marLeft w:val="0"/>
              <w:marRight w:val="0"/>
              <w:marTop w:val="0"/>
              <w:marBottom w:val="0"/>
              <w:divBdr>
                <w:top w:val="none" w:sz="0" w:space="0" w:color="auto"/>
                <w:left w:val="none" w:sz="0" w:space="0" w:color="auto"/>
                <w:bottom w:val="none" w:sz="0" w:space="0" w:color="auto"/>
                <w:right w:val="none" w:sz="0" w:space="0" w:color="auto"/>
              </w:divBdr>
            </w:div>
            <w:div w:id="1588344193">
              <w:marLeft w:val="0"/>
              <w:marRight w:val="0"/>
              <w:marTop w:val="0"/>
              <w:marBottom w:val="0"/>
              <w:divBdr>
                <w:top w:val="none" w:sz="0" w:space="0" w:color="auto"/>
                <w:left w:val="none" w:sz="0" w:space="0" w:color="auto"/>
                <w:bottom w:val="none" w:sz="0" w:space="0" w:color="auto"/>
                <w:right w:val="none" w:sz="0" w:space="0" w:color="auto"/>
              </w:divBdr>
            </w:div>
            <w:div w:id="1075660543">
              <w:marLeft w:val="0"/>
              <w:marRight w:val="0"/>
              <w:marTop w:val="0"/>
              <w:marBottom w:val="0"/>
              <w:divBdr>
                <w:top w:val="none" w:sz="0" w:space="0" w:color="auto"/>
                <w:left w:val="none" w:sz="0" w:space="0" w:color="auto"/>
                <w:bottom w:val="none" w:sz="0" w:space="0" w:color="auto"/>
                <w:right w:val="none" w:sz="0" w:space="0" w:color="auto"/>
              </w:divBdr>
            </w:div>
            <w:div w:id="1159730511">
              <w:marLeft w:val="0"/>
              <w:marRight w:val="0"/>
              <w:marTop w:val="0"/>
              <w:marBottom w:val="0"/>
              <w:divBdr>
                <w:top w:val="none" w:sz="0" w:space="0" w:color="auto"/>
                <w:left w:val="none" w:sz="0" w:space="0" w:color="auto"/>
                <w:bottom w:val="none" w:sz="0" w:space="0" w:color="auto"/>
                <w:right w:val="none" w:sz="0" w:space="0" w:color="auto"/>
              </w:divBdr>
            </w:div>
            <w:div w:id="117797855">
              <w:marLeft w:val="0"/>
              <w:marRight w:val="0"/>
              <w:marTop w:val="0"/>
              <w:marBottom w:val="0"/>
              <w:divBdr>
                <w:top w:val="none" w:sz="0" w:space="0" w:color="auto"/>
                <w:left w:val="none" w:sz="0" w:space="0" w:color="auto"/>
                <w:bottom w:val="none" w:sz="0" w:space="0" w:color="auto"/>
                <w:right w:val="none" w:sz="0" w:space="0" w:color="auto"/>
              </w:divBdr>
            </w:div>
            <w:div w:id="1869878072">
              <w:marLeft w:val="0"/>
              <w:marRight w:val="0"/>
              <w:marTop w:val="0"/>
              <w:marBottom w:val="0"/>
              <w:divBdr>
                <w:top w:val="none" w:sz="0" w:space="0" w:color="auto"/>
                <w:left w:val="none" w:sz="0" w:space="0" w:color="auto"/>
                <w:bottom w:val="none" w:sz="0" w:space="0" w:color="auto"/>
                <w:right w:val="none" w:sz="0" w:space="0" w:color="auto"/>
              </w:divBdr>
            </w:div>
            <w:div w:id="1354113163">
              <w:marLeft w:val="0"/>
              <w:marRight w:val="0"/>
              <w:marTop w:val="0"/>
              <w:marBottom w:val="0"/>
              <w:divBdr>
                <w:top w:val="none" w:sz="0" w:space="0" w:color="auto"/>
                <w:left w:val="none" w:sz="0" w:space="0" w:color="auto"/>
                <w:bottom w:val="none" w:sz="0" w:space="0" w:color="auto"/>
                <w:right w:val="none" w:sz="0" w:space="0" w:color="auto"/>
              </w:divBdr>
            </w:div>
            <w:div w:id="248856296">
              <w:marLeft w:val="0"/>
              <w:marRight w:val="0"/>
              <w:marTop w:val="0"/>
              <w:marBottom w:val="0"/>
              <w:divBdr>
                <w:top w:val="none" w:sz="0" w:space="0" w:color="auto"/>
                <w:left w:val="none" w:sz="0" w:space="0" w:color="auto"/>
                <w:bottom w:val="none" w:sz="0" w:space="0" w:color="auto"/>
                <w:right w:val="none" w:sz="0" w:space="0" w:color="auto"/>
              </w:divBdr>
            </w:div>
            <w:div w:id="1808667853">
              <w:marLeft w:val="0"/>
              <w:marRight w:val="0"/>
              <w:marTop w:val="0"/>
              <w:marBottom w:val="0"/>
              <w:divBdr>
                <w:top w:val="none" w:sz="0" w:space="0" w:color="auto"/>
                <w:left w:val="none" w:sz="0" w:space="0" w:color="auto"/>
                <w:bottom w:val="none" w:sz="0" w:space="0" w:color="auto"/>
                <w:right w:val="none" w:sz="0" w:space="0" w:color="auto"/>
              </w:divBdr>
            </w:div>
            <w:div w:id="357975666">
              <w:marLeft w:val="0"/>
              <w:marRight w:val="0"/>
              <w:marTop w:val="0"/>
              <w:marBottom w:val="0"/>
              <w:divBdr>
                <w:top w:val="none" w:sz="0" w:space="0" w:color="auto"/>
                <w:left w:val="none" w:sz="0" w:space="0" w:color="auto"/>
                <w:bottom w:val="none" w:sz="0" w:space="0" w:color="auto"/>
                <w:right w:val="none" w:sz="0" w:space="0" w:color="auto"/>
              </w:divBdr>
            </w:div>
            <w:div w:id="452401703">
              <w:marLeft w:val="0"/>
              <w:marRight w:val="0"/>
              <w:marTop w:val="0"/>
              <w:marBottom w:val="0"/>
              <w:divBdr>
                <w:top w:val="none" w:sz="0" w:space="0" w:color="auto"/>
                <w:left w:val="none" w:sz="0" w:space="0" w:color="auto"/>
                <w:bottom w:val="none" w:sz="0" w:space="0" w:color="auto"/>
                <w:right w:val="none" w:sz="0" w:space="0" w:color="auto"/>
              </w:divBdr>
            </w:div>
            <w:div w:id="1655060849">
              <w:marLeft w:val="0"/>
              <w:marRight w:val="0"/>
              <w:marTop w:val="0"/>
              <w:marBottom w:val="0"/>
              <w:divBdr>
                <w:top w:val="none" w:sz="0" w:space="0" w:color="auto"/>
                <w:left w:val="none" w:sz="0" w:space="0" w:color="auto"/>
                <w:bottom w:val="none" w:sz="0" w:space="0" w:color="auto"/>
                <w:right w:val="none" w:sz="0" w:space="0" w:color="auto"/>
              </w:divBdr>
            </w:div>
            <w:div w:id="8618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288">
      <w:bodyDiv w:val="1"/>
      <w:marLeft w:val="0"/>
      <w:marRight w:val="0"/>
      <w:marTop w:val="0"/>
      <w:marBottom w:val="0"/>
      <w:divBdr>
        <w:top w:val="none" w:sz="0" w:space="0" w:color="auto"/>
        <w:left w:val="none" w:sz="0" w:space="0" w:color="auto"/>
        <w:bottom w:val="none" w:sz="0" w:space="0" w:color="auto"/>
        <w:right w:val="none" w:sz="0" w:space="0" w:color="auto"/>
      </w:divBdr>
      <w:divsChild>
        <w:div w:id="1255817304">
          <w:marLeft w:val="0"/>
          <w:marRight w:val="0"/>
          <w:marTop w:val="0"/>
          <w:marBottom w:val="0"/>
          <w:divBdr>
            <w:top w:val="none" w:sz="0" w:space="0" w:color="auto"/>
            <w:left w:val="none" w:sz="0" w:space="0" w:color="auto"/>
            <w:bottom w:val="none" w:sz="0" w:space="0" w:color="auto"/>
            <w:right w:val="none" w:sz="0" w:space="0" w:color="auto"/>
          </w:divBdr>
        </w:div>
        <w:div w:id="2020698959">
          <w:marLeft w:val="0"/>
          <w:marRight w:val="0"/>
          <w:marTop w:val="0"/>
          <w:marBottom w:val="0"/>
          <w:divBdr>
            <w:top w:val="none" w:sz="0" w:space="0" w:color="auto"/>
            <w:left w:val="none" w:sz="0" w:space="0" w:color="auto"/>
            <w:bottom w:val="none" w:sz="0" w:space="0" w:color="auto"/>
            <w:right w:val="none" w:sz="0" w:space="0" w:color="auto"/>
          </w:divBdr>
        </w:div>
        <w:div w:id="1614047492">
          <w:marLeft w:val="0"/>
          <w:marRight w:val="0"/>
          <w:marTop w:val="0"/>
          <w:marBottom w:val="0"/>
          <w:divBdr>
            <w:top w:val="none" w:sz="0" w:space="0" w:color="auto"/>
            <w:left w:val="none" w:sz="0" w:space="0" w:color="auto"/>
            <w:bottom w:val="none" w:sz="0" w:space="0" w:color="auto"/>
            <w:right w:val="none" w:sz="0" w:space="0" w:color="auto"/>
          </w:divBdr>
        </w:div>
        <w:div w:id="1500078615">
          <w:marLeft w:val="0"/>
          <w:marRight w:val="0"/>
          <w:marTop w:val="0"/>
          <w:marBottom w:val="0"/>
          <w:divBdr>
            <w:top w:val="none" w:sz="0" w:space="0" w:color="auto"/>
            <w:left w:val="none" w:sz="0" w:space="0" w:color="auto"/>
            <w:bottom w:val="none" w:sz="0" w:space="0" w:color="auto"/>
            <w:right w:val="none" w:sz="0" w:space="0" w:color="auto"/>
          </w:divBdr>
        </w:div>
      </w:divsChild>
    </w:div>
    <w:div w:id="1384872007">
      <w:bodyDiv w:val="1"/>
      <w:marLeft w:val="0"/>
      <w:marRight w:val="0"/>
      <w:marTop w:val="0"/>
      <w:marBottom w:val="0"/>
      <w:divBdr>
        <w:top w:val="none" w:sz="0" w:space="0" w:color="auto"/>
        <w:left w:val="none" w:sz="0" w:space="0" w:color="auto"/>
        <w:bottom w:val="none" w:sz="0" w:space="0" w:color="auto"/>
        <w:right w:val="none" w:sz="0" w:space="0" w:color="auto"/>
      </w:divBdr>
      <w:divsChild>
        <w:div w:id="1099643614">
          <w:marLeft w:val="0"/>
          <w:marRight w:val="0"/>
          <w:marTop w:val="0"/>
          <w:marBottom w:val="0"/>
          <w:divBdr>
            <w:top w:val="none" w:sz="0" w:space="0" w:color="auto"/>
            <w:left w:val="none" w:sz="0" w:space="0" w:color="auto"/>
            <w:bottom w:val="none" w:sz="0" w:space="0" w:color="auto"/>
            <w:right w:val="none" w:sz="0" w:space="0" w:color="auto"/>
          </w:divBdr>
        </w:div>
        <w:div w:id="2124037894">
          <w:marLeft w:val="0"/>
          <w:marRight w:val="0"/>
          <w:marTop w:val="0"/>
          <w:marBottom w:val="0"/>
          <w:divBdr>
            <w:top w:val="none" w:sz="0" w:space="0" w:color="auto"/>
            <w:left w:val="none" w:sz="0" w:space="0" w:color="auto"/>
            <w:bottom w:val="none" w:sz="0" w:space="0" w:color="auto"/>
            <w:right w:val="none" w:sz="0" w:space="0" w:color="auto"/>
          </w:divBdr>
        </w:div>
        <w:div w:id="1485124439">
          <w:marLeft w:val="0"/>
          <w:marRight w:val="0"/>
          <w:marTop w:val="0"/>
          <w:marBottom w:val="0"/>
          <w:divBdr>
            <w:top w:val="none" w:sz="0" w:space="0" w:color="auto"/>
            <w:left w:val="none" w:sz="0" w:space="0" w:color="auto"/>
            <w:bottom w:val="none" w:sz="0" w:space="0" w:color="auto"/>
            <w:right w:val="none" w:sz="0" w:space="0" w:color="auto"/>
          </w:divBdr>
        </w:div>
        <w:div w:id="667098074">
          <w:marLeft w:val="0"/>
          <w:marRight w:val="0"/>
          <w:marTop w:val="0"/>
          <w:marBottom w:val="0"/>
          <w:divBdr>
            <w:top w:val="none" w:sz="0" w:space="0" w:color="auto"/>
            <w:left w:val="none" w:sz="0" w:space="0" w:color="auto"/>
            <w:bottom w:val="none" w:sz="0" w:space="0" w:color="auto"/>
            <w:right w:val="none" w:sz="0" w:space="0" w:color="auto"/>
          </w:divBdr>
        </w:div>
        <w:div w:id="277417099">
          <w:marLeft w:val="0"/>
          <w:marRight w:val="0"/>
          <w:marTop w:val="0"/>
          <w:marBottom w:val="0"/>
          <w:divBdr>
            <w:top w:val="none" w:sz="0" w:space="0" w:color="auto"/>
            <w:left w:val="none" w:sz="0" w:space="0" w:color="auto"/>
            <w:bottom w:val="none" w:sz="0" w:space="0" w:color="auto"/>
            <w:right w:val="none" w:sz="0" w:space="0" w:color="auto"/>
          </w:divBdr>
        </w:div>
        <w:div w:id="949509435">
          <w:marLeft w:val="0"/>
          <w:marRight w:val="0"/>
          <w:marTop w:val="0"/>
          <w:marBottom w:val="0"/>
          <w:divBdr>
            <w:top w:val="none" w:sz="0" w:space="0" w:color="auto"/>
            <w:left w:val="none" w:sz="0" w:space="0" w:color="auto"/>
            <w:bottom w:val="none" w:sz="0" w:space="0" w:color="auto"/>
            <w:right w:val="none" w:sz="0" w:space="0" w:color="auto"/>
          </w:divBdr>
        </w:div>
        <w:div w:id="881599926">
          <w:marLeft w:val="0"/>
          <w:marRight w:val="0"/>
          <w:marTop w:val="0"/>
          <w:marBottom w:val="0"/>
          <w:divBdr>
            <w:top w:val="none" w:sz="0" w:space="0" w:color="auto"/>
            <w:left w:val="none" w:sz="0" w:space="0" w:color="auto"/>
            <w:bottom w:val="none" w:sz="0" w:space="0" w:color="auto"/>
            <w:right w:val="none" w:sz="0" w:space="0" w:color="auto"/>
          </w:divBdr>
        </w:div>
      </w:divsChild>
    </w:div>
    <w:div w:id="1547643632">
      <w:bodyDiv w:val="1"/>
      <w:marLeft w:val="0"/>
      <w:marRight w:val="0"/>
      <w:marTop w:val="0"/>
      <w:marBottom w:val="0"/>
      <w:divBdr>
        <w:top w:val="none" w:sz="0" w:space="0" w:color="auto"/>
        <w:left w:val="none" w:sz="0" w:space="0" w:color="auto"/>
        <w:bottom w:val="none" w:sz="0" w:space="0" w:color="auto"/>
        <w:right w:val="none" w:sz="0" w:space="0" w:color="auto"/>
      </w:divBdr>
    </w:div>
    <w:div w:id="1644121861">
      <w:bodyDiv w:val="1"/>
      <w:marLeft w:val="0"/>
      <w:marRight w:val="0"/>
      <w:marTop w:val="0"/>
      <w:marBottom w:val="0"/>
      <w:divBdr>
        <w:top w:val="none" w:sz="0" w:space="0" w:color="auto"/>
        <w:left w:val="none" w:sz="0" w:space="0" w:color="auto"/>
        <w:bottom w:val="none" w:sz="0" w:space="0" w:color="auto"/>
        <w:right w:val="none" w:sz="0" w:space="0" w:color="auto"/>
      </w:divBdr>
    </w:div>
    <w:div w:id="1746299062">
      <w:bodyDiv w:val="1"/>
      <w:marLeft w:val="0"/>
      <w:marRight w:val="0"/>
      <w:marTop w:val="0"/>
      <w:marBottom w:val="0"/>
      <w:divBdr>
        <w:top w:val="none" w:sz="0" w:space="0" w:color="auto"/>
        <w:left w:val="none" w:sz="0" w:space="0" w:color="auto"/>
        <w:bottom w:val="none" w:sz="0" w:space="0" w:color="auto"/>
        <w:right w:val="none" w:sz="0" w:space="0" w:color="auto"/>
      </w:divBdr>
    </w:div>
    <w:div w:id="17615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owntalk.com/story/news/2020/11/17/cenla-musician-honored-2020-la-tradition-bearer-award/6274411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885B-47E0-914B-9AC4-58076899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mowens</dc:creator>
  <cp:lastModifiedBy>Maida Owens</cp:lastModifiedBy>
  <cp:revision>3</cp:revision>
  <cp:lastPrinted>2021-01-11T23:06:00Z</cp:lastPrinted>
  <dcterms:created xsi:type="dcterms:W3CDTF">2021-01-26T17:50:00Z</dcterms:created>
  <dcterms:modified xsi:type="dcterms:W3CDTF">2021-05-13T12:36:00Z</dcterms:modified>
</cp:coreProperties>
</file>