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DA" w:rsidRDefault="004C61DA" w:rsidP="004C6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March 11, 2014</w:t>
      </w:r>
    </w:p>
    <w:p w:rsidR="004C61DA" w:rsidRDefault="004C61DA" w:rsidP="004C6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Coushatta, Louisiana</w:t>
      </w:r>
    </w:p>
    <w:p w:rsidR="004C61DA" w:rsidRDefault="004C61DA" w:rsidP="004C61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45454"/>
          <w:sz w:val="24"/>
          <w:szCs w:val="24"/>
        </w:rPr>
      </w:pPr>
    </w:p>
    <w:p w:rsidR="004C61DA" w:rsidRDefault="004C61DA" w:rsidP="004C6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The Board of Commissioners of the Red River Levee &amp; Drainage District met this day in regular</w:t>
      </w:r>
    </w:p>
    <w:p w:rsidR="004C61DA" w:rsidRDefault="004C61DA" w:rsidP="004C6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session with the following Commissioners present:</w:t>
      </w:r>
    </w:p>
    <w:p w:rsidR="004C61DA" w:rsidRDefault="004C61DA" w:rsidP="004C6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4C61DA" w:rsidRDefault="004C61DA" w:rsidP="004C6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 xml:space="preserve">Milton Forrest, Robert Burleson, Marian Anderson, Daniel Cason, and William </w:t>
      </w:r>
      <w:proofErr w:type="spellStart"/>
      <w:r>
        <w:rPr>
          <w:rFonts w:ascii="Times New Roman" w:hAnsi="Times New Roman" w:cs="Times New Roman"/>
          <w:color w:val="545454"/>
          <w:sz w:val="24"/>
          <w:szCs w:val="24"/>
        </w:rPr>
        <w:t>Waltman</w:t>
      </w:r>
      <w:proofErr w:type="spellEnd"/>
      <w:r>
        <w:rPr>
          <w:rFonts w:ascii="Times New Roman" w:hAnsi="Times New Roman" w:cs="Times New Roman"/>
          <w:color w:val="545454"/>
          <w:sz w:val="24"/>
          <w:szCs w:val="24"/>
        </w:rPr>
        <w:t>.</w:t>
      </w:r>
    </w:p>
    <w:p w:rsidR="004C61DA" w:rsidRDefault="004C61DA" w:rsidP="004C6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4C61DA" w:rsidRDefault="004C61DA" w:rsidP="004C6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 xml:space="preserve">The board reviewed the letter sent to Pugh </w:t>
      </w:r>
      <w:proofErr w:type="spellStart"/>
      <w:r>
        <w:rPr>
          <w:rFonts w:ascii="Times New Roman" w:hAnsi="Times New Roman" w:cs="Times New Roman"/>
          <w:color w:val="545454"/>
          <w:sz w:val="24"/>
          <w:szCs w:val="24"/>
        </w:rPr>
        <w:t>Huckabay</w:t>
      </w:r>
      <w:proofErr w:type="spellEnd"/>
      <w:r>
        <w:rPr>
          <w:rFonts w:ascii="Times New Roman" w:hAnsi="Times New Roman" w:cs="Times New Roman"/>
          <w:color w:val="545454"/>
          <w:sz w:val="24"/>
          <w:szCs w:val="24"/>
        </w:rPr>
        <w:t xml:space="preserve"> by attorney Robert </w:t>
      </w:r>
      <w:proofErr w:type="spellStart"/>
      <w:r>
        <w:rPr>
          <w:rFonts w:ascii="Times New Roman" w:hAnsi="Times New Roman" w:cs="Times New Roman"/>
          <w:color w:val="545454"/>
          <w:sz w:val="24"/>
          <w:szCs w:val="24"/>
        </w:rPr>
        <w:t>Bethard</w:t>
      </w:r>
      <w:proofErr w:type="spellEnd"/>
      <w:r>
        <w:rPr>
          <w:rFonts w:ascii="Times New Roman" w:hAnsi="Times New Roman" w:cs="Times New Roman"/>
          <w:color w:val="545454"/>
          <w:sz w:val="24"/>
          <w:szCs w:val="24"/>
        </w:rPr>
        <w:t>. This letter</w:t>
      </w:r>
    </w:p>
    <w:p w:rsidR="004C61DA" w:rsidRDefault="004C61DA" w:rsidP="004C6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 xml:space="preserve">was written for the Red River Levee &amp; Drainage District notifying Mr. </w:t>
      </w:r>
      <w:proofErr w:type="spellStart"/>
      <w:r>
        <w:rPr>
          <w:rFonts w:ascii="Times New Roman" w:hAnsi="Times New Roman" w:cs="Times New Roman"/>
          <w:color w:val="545454"/>
          <w:sz w:val="24"/>
          <w:szCs w:val="24"/>
        </w:rPr>
        <w:t>Huckabay</w:t>
      </w:r>
      <w:proofErr w:type="spellEnd"/>
      <w:r>
        <w:rPr>
          <w:rFonts w:ascii="Times New Roman" w:hAnsi="Times New Roman" w:cs="Times New Roman"/>
          <w:color w:val="545454"/>
          <w:sz w:val="24"/>
          <w:szCs w:val="24"/>
        </w:rPr>
        <w:t xml:space="preserve"> that he had a</w:t>
      </w:r>
    </w:p>
    <w:p w:rsidR="004C61DA" w:rsidRDefault="004C61DA" w:rsidP="004C6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thirty day deadline to complete removal of the objects that need to be removed and remove the</w:t>
      </w:r>
    </w:p>
    <w:p w:rsidR="004C61DA" w:rsidRDefault="004C61DA" w:rsidP="004C6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stumps for mowing purposes 6 ft. from the toe of the levee. The deadline noted by the board was</w:t>
      </w:r>
    </w:p>
    <w:p w:rsidR="004C61DA" w:rsidRDefault="004C61DA" w:rsidP="004C6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March 21, 2014.</w:t>
      </w:r>
    </w:p>
    <w:p w:rsidR="004C61DA" w:rsidRDefault="004C61DA" w:rsidP="004C6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4C61DA" w:rsidRDefault="004C61DA" w:rsidP="004C6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 xml:space="preserve">The board decided to contact Allen </w:t>
      </w:r>
      <w:proofErr w:type="spellStart"/>
      <w:r>
        <w:rPr>
          <w:rFonts w:ascii="Times New Roman" w:hAnsi="Times New Roman" w:cs="Times New Roman"/>
          <w:color w:val="545454"/>
          <w:sz w:val="24"/>
          <w:szCs w:val="24"/>
        </w:rPr>
        <w:t>Shephard</w:t>
      </w:r>
      <w:proofErr w:type="spellEnd"/>
      <w:r>
        <w:rPr>
          <w:rFonts w:ascii="Times New Roman" w:hAnsi="Times New Roman" w:cs="Times New Roman"/>
          <w:color w:val="545454"/>
          <w:sz w:val="24"/>
          <w:szCs w:val="24"/>
        </w:rPr>
        <w:t xml:space="preserve"> with </w:t>
      </w:r>
      <w:proofErr w:type="spellStart"/>
      <w:r>
        <w:rPr>
          <w:rFonts w:ascii="Times New Roman" w:hAnsi="Times New Roman" w:cs="Times New Roman"/>
          <w:color w:val="545454"/>
          <w:sz w:val="24"/>
          <w:szCs w:val="24"/>
        </w:rPr>
        <w:t>Edko</w:t>
      </w:r>
      <w:proofErr w:type="spellEnd"/>
      <w:r>
        <w:rPr>
          <w:rFonts w:ascii="Times New Roman" w:hAnsi="Times New Roman" w:cs="Times New Roman"/>
          <w:color w:val="545454"/>
          <w:sz w:val="24"/>
          <w:szCs w:val="24"/>
        </w:rPr>
        <w:t>, LLC about making an herbicidal</w:t>
      </w:r>
    </w:p>
    <w:p w:rsidR="004C61DA" w:rsidRDefault="004C61DA" w:rsidP="004C6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application on the non-grazed parts of the levee.</w:t>
      </w:r>
    </w:p>
    <w:p w:rsidR="004C61DA" w:rsidRDefault="004C61DA" w:rsidP="004C6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4C61DA" w:rsidRDefault="004C61DA" w:rsidP="004C6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The current bills were presented and the Secretary was authorized to pay.</w:t>
      </w:r>
    </w:p>
    <w:p w:rsidR="004C61DA" w:rsidRDefault="004C61DA" w:rsidP="004C6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4C61DA" w:rsidRDefault="004C61DA" w:rsidP="004C6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There being no further business to come before the Board on proper motion duly seconded, the</w:t>
      </w:r>
    </w:p>
    <w:p w:rsidR="004C61DA" w:rsidRDefault="004C61DA" w:rsidP="004C6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meeting was adjourned. The next regular meeting of the Board of Commissioners of the Red</w:t>
      </w:r>
    </w:p>
    <w:p w:rsidR="004C61DA" w:rsidRDefault="004C61DA" w:rsidP="004C6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River Levee &amp; Drainage District will be held on April 8, 2014 at 4:30 P.M. 620 Rush Street,</w:t>
      </w:r>
    </w:p>
    <w:p w:rsidR="004C61DA" w:rsidRDefault="004C61DA" w:rsidP="004C6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Coushatta, Louisiana.</w:t>
      </w:r>
    </w:p>
    <w:p w:rsidR="004C61DA" w:rsidRDefault="004C61DA" w:rsidP="004C6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4C61DA" w:rsidRDefault="004C61DA" w:rsidP="004C6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4C61DA" w:rsidRDefault="004C61DA" w:rsidP="004C61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4C61DA" w:rsidRDefault="004C61DA" w:rsidP="004C6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MILTON R. FORREST, PRESIDENT</w:t>
      </w:r>
    </w:p>
    <w:p w:rsidR="004C61DA" w:rsidRDefault="004C61DA" w:rsidP="004C6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45454"/>
          <w:sz w:val="24"/>
          <w:szCs w:val="24"/>
        </w:rPr>
      </w:pPr>
    </w:p>
    <w:p w:rsidR="004C61DA" w:rsidRDefault="004C61DA" w:rsidP="004C6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ELLEN G. MOORE, SECRETARY</w:t>
      </w:r>
    </w:p>
    <w:p w:rsidR="00C216A3" w:rsidRDefault="00C216A3">
      <w:bookmarkStart w:id="0" w:name="_GoBack"/>
      <w:bookmarkEnd w:id="0"/>
    </w:p>
    <w:sectPr w:rsidR="00C21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DA"/>
    <w:rsid w:val="004C61DA"/>
    <w:rsid w:val="00C2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3DB39-CE29-4E9B-8480-5ADE9560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</dc:creator>
  <cp:keywords/>
  <dc:description/>
  <cp:lastModifiedBy>Bank</cp:lastModifiedBy>
  <cp:revision>1</cp:revision>
  <dcterms:created xsi:type="dcterms:W3CDTF">2015-04-17T19:28:00Z</dcterms:created>
  <dcterms:modified xsi:type="dcterms:W3CDTF">2015-04-17T19:29:00Z</dcterms:modified>
</cp:coreProperties>
</file>