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DA3" w:rsidRDefault="00D10CC8" w:rsidP="00D10CC8">
      <w:pPr>
        <w:pStyle w:val="NoSpacing"/>
        <w:jc w:val="center"/>
      </w:pPr>
      <w:r>
        <w:t>Greater Ouachita Port Commission Minutes</w:t>
      </w:r>
    </w:p>
    <w:p w:rsidR="00D10CC8" w:rsidRDefault="00EF3C79" w:rsidP="00D10CC8">
      <w:pPr>
        <w:pStyle w:val="NoSpacing"/>
        <w:jc w:val="center"/>
      </w:pPr>
      <w:r>
        <w:t>January 4, 2017</w:t>
      </w:r>
    </w:p>
    <w:p w:rsidR="00D10CC8" w:rsidRDefault="00D10CC8" w:rsidP="00D10CC8">
      <w:pPr>
        <w:pStyle w:val="NoSpacing"/>
        <w:jc w:val="center"/>
      </w:pPr>
      <w:r>
        <w:t>Monroe Chamber of Commerce</w:t>
      </w:r>
    </w:p>
    <w:p w:rsidR="00EB02C9" w:rsidRDefault="00EB02C9" w:rsidP="00D10CC8">
      <w:pPr>
        <w:pStyle w:val="NoSpacing"/>
        <w:jc w:val="center"/>
      </w:pPr>
    </w:p>
    <w:p w:rsidR="00945ED1" w:rsidRDefault="00945ED1" w:rsidP="00EB02C9">
      <w:pPr>
        <w:pStyle w:val="NoSpacing"/>
      </w:pPr>
    </w:p>
    <w:p w:rsidR="00EB02C9" w:rsidRDefault="00EB02C9" w:rsidP="00EB02C9">
      <w:pPr>
        <w:pStyle w:val="NoSpacing"/>
      </w:pPr>
      <w:bookmarkStart w:id="0" w:name="_GoBack"/>
      <w:bookmarkEnd w:id="0"/>
      <w:r>
        <w:t xml:space="preserve">Commissioners Present: </w:t>
      </w:r>
      <w:r w:rsidR="003228C4">
        <w:t>Ricky Guillot , Terri Odom, James Lee</w:t>
      </w:r>
      <w:r w:rsidR="00EF3C79">
        <w:t>, James Jones, Roland Charles</w:t>
      </w:r>
    </w:p>
    <w:p w:rsidR="00EB02C9" w:rsidRDefault="00EB02C9" w:rsidP="00EB02C9">
      <w:pPr>
        <w:pStyle w:val="NoSpacing"/>
      </w:pPr>
    </w:p>
    <w:p w:rsidR="00EB02C9" w:rsidRDefault="00EB02C9" w:rsidP="00EB02C9">
      <w:pPr>
        <w:pStyle w:val="NoSpacing"/>
      </w:pPr>
      <w:r>
        <w:t>Commissioners Absent:</w:t>
      </w:r>
      <w:r w:rsidR="003228C4">
        <w:t xml:space="preserve"> </w:t>
      </w:r>
      <w:r w:rsidR="00945ED1">
        <w:t>Bobby Manning,</w:t>
      </w:r>
    </w:p>
    <w:p w:rsidR="00945ED1" w:rsidRDefault="00945ED1" w:rsidP="00EB02C9">
      <w:pPr>
        <w:pStyle w:val="NoSpacing"/>
      </w:pPr>
    </w:p>
    <w:p w:rsidR="00945ED1" w:rsidRDefault="00EB02C9" w:rsidP="00945ED1">
      <w:pPr>
        <w:pStyle w:val="NoSpacing"/>
      </w:pPr>
      <w:r>
        <w:t xml:space="preserve">Guests: Josh Hayes, Lazenby &amp; </w:t>
      </w:r>
      <w:r w:rsidR="00B924BF">
        <w:t>Associates</w:t>
      </w:r>
      <w:r w:rsidR="003228C4">
        <w:t>, Paul Trichel, Ouachita Terminals</w:t>
      </w:r>
      <w:r w:rsidR="00B924BF">
        <w:t xml:space="preserve"> </w:t>
      </w:r>
      <w:r>
        <w:t xml:space="preserve">and </w:t>
      </w:r>
      <w:r w:rsidR="003228C4">
        <w:t>Sue Nicholson</w:t>
      </w:r>
      <w:r>
        <w:t>, Monroe Chamber</w:t>
      </w:r>
      <w:r w:rsidR="00945ED1">
        <w:t>, Zack Jones and Keith Brown, representing Congressman Abraham’s office</w:t>
      </w:r>
    </w:p>
    <w:p w:rsidR="00EB02C9" w:rsidRDefault="00EB02C9" w:rsidP="00EB02C9">
      <w:pPr>
        <w:pStyle w:val="NoSpacing"/>
      </w:pPr>
    </w:p>
    <w:p w:rsidR="00EB02C9" w:rsidRDefault="00EB02C9" w:rsidP="00EB02C9">
      <w:pPr>
        <w:pStyle w:val="NoSpacing"/>
      </w:pPr>
    </w:p>
    <w:p w:rsidR="00EB02C9" w:rsidRDefault="00EB02C9" w:rsidP="00EB02C9">
      <w:pPr>
        <w:pStyle w:val="NoSpacing"/>
        <w:rPr>
          <w:u w:val="single"/>
        </w:rPr>
      </w:pPr>
      <w:r w:rsidRPr="00EB02C9">
        <w:rPr>
          <w:u w:val="single"/>
        </w:rPr>
        <w:t>Call to Order</w:t>
      </w:r>
    </w:p>
    <w:p w:rsidR="00EB02C9" w:rsidRDefault="00EF3C79" w:rsidP="00EB02C9">
      <w:pPr>
        <w:pStyle w:val="NoSpacing"/>
      </w:pPr>
      <w:r>
        <w:t xml:space="preserve">Chairman Guillot called the meeting to order. </w:t>
      </w:r>
      <w:r w:rsidR="00EB02C9">
        <w:t xml:space="preserve">The minutes of the </w:t>
      </w:r>
      <w:r>
        <w:t>December 14</w:t>
      </w:r>
      <w:r w:rsidR="00EB02C9">
        <w:t xml:space="preserve"> meeting were approved as presented. Commissioner </w:t>
      </w:r>
      <w:r>
        <w:t>Odom</w:t>
      </w:r>
      <w:r w:rsidR="003228C4">
        <w:t xml:space="preserve"> moved</w:t>
      </w:r>
      <w:r w:rsidR="00EB02C9">
        <w:t xml:space="preserve"> and the motion was seconded by Commissioner </w:t>
      </w:r>
      <w:r w:rsidR="003228C4">
        <w:t>Lee</w:t>
      </w:r>
      <w:r w:rsidR="00EB02C9">
        <w:t xml:space="preserve">. Motion passed. </w:t>
      </w:r>
    </w:p>
    <w:p w:rsidR="00EB02C9" w:rsidRDefault="00EB02C9" w:rsidP="00EB02C9">
      <w:pPr>
        <w:pStyle w:val="NoSpacing"/>
      </w:pPr>
    </w:p>
    <w:p w:rsidR="00EB02C9" w:rsidRDefault="00EB02C9" w:rsidP="00EB02C9">
      <w:pPr>
        <w:pStyle w:val="NoSpacing"/>
        <w:rPr>
          <w:u w:val="single"/>
        </w:rPr>
      </w:pPr>
      <w:r w:rsidRPr="00EB02C9">
        <w:rPr>
          <w:u w:val="single"/>
        </w:rPr>
        <w:t>Financial Report</w:t>
      </w:r>
    </w:p>
    <w:p w:rsidR="00EB02C9" w:rsidRDefault="00EB02C9" w:rsidP="00EB02C9">
      <w:pPr>
        <w:pStyle w:val="NoSpacing"/>
      </w:pPr>
      <w:r>
        <w:t xml:space="preserve">Commissioner Odom presented the financial report for </w:t>
      </w:r>
      <w:r w:rsidR="00EF3C79">
        <w:t>January 4, 2017</w:t>
      </w:r>
      <w:r>
        <w:t>. The balance in the various accounts is as follows:</w:t>
      </w:r>
    </w:p>
    <w:p w:rsidR="00EB02C9" w:rsidRDefault="00EB02C9" w:rsidP="00EB02C9">
      <w:pPr>
        <w:pStyle w:val="NoSpacing"/>
      </w:pPr>
      <w:r>
        <w:tab/>
        <w:t>GOA</w:t>
      </w:r>
      <w:r>
        <w:tab/>
        <w:t>$</w:t>
      </w:r>
      <w:r w:rsidR="00EF3C79">
        <w:t>185,680.86</w:t>
      </w:r>
    </w:p>
    <w:p w:rsidR="00EB02C9" w:rsidRDefault="00EB02C9" w:rsidP="00EB02C9">
      <w:pPr>
        <w:pStyle w:val="NoSpacing"/>
      </w:pPr>
      <w:r>
        <w:tab/>
        <w:t>PPA</w:t>
      </w:r>
      <w:r>
        <w:tab/>
        <w:t>$</w:t>
      </w:r>
      <w:r w:rsidR="006C0872">
        <w:t>139.45</w:t>
      </w:r>
    </w:p>
    <w:p w:rsidR="006C0872" w:rsidRDefault="006C0872" w:rsidP="00EB02C9">
      <w:pPr>
        <w:pStyle w:val="NoSpacing"/>
      </w:pPr>
      <w:r>
        <w:tab/>
        <w:t>EDA</w:t>
      </w:r>
      <w:r>
        <w:tab/>
        <w:t>$100.00</w:t>
      </w:r>
    </w:p>
    <w:p w:rsidR="006C0872" w:rsidRDefault="006C0872" w:rsidP="00EB02C9">
      <w:pPr>
        <w:pStyle w:val="NoSpacing"/>
      </w:pPr>
      <w:r>
        <w:tab/>
        <w:t>FPC</w:t>
      </w:r>
      <w:r>
        <w:tab/>
        <w:t>-0-</w:t>
      </w:r>
    </w:p>
    <w:p w:rsidR="006C0872" w:rsidRDefault="006C0872" w:rsidP="00EB02C9">
      <w:pPr>
        <w:pStyle w:val="NoSpacing"/>
      </w:pPr>
    </w:p>
    <w:p w:rsidR="006C0872" w:rsidRDefault="00EF3C79" w:rsidP="00EB02C9">
      <w:pPr>
        <w:pStyle w:val="NoSpacing"/>
      </w:pPr>
      <w:r>
        <w:t xml:space="preserve">Commissioner Odom presented the following bills for approval: Dues for the Louisiana Port Association of $1000. In addition, she received the engagement letter from Johnson Perry and Johnson for the 2016 audit. </w:t>
      </w:r>
      <w:r w:rsidR="006C0872">
        <w:t xml:space="preserve">The financial report </w:t>
      </w:r>
      <w:r>
        <w:t xml:space="preserve">and approval to pay the bills </w:t>
      </w:r>
      <w:r w:rsidR="006C0872">
        <w:t xml:space="preserve">was approved as presented. The motion to approve the report as presented was made by Commissioner </w:t>
      </w:r>
      <w:r>
        <w:t xml:space="preserve">Charles </w:t>
      </w:r>
      <w:r w:rsidR="006C0872">
        <w:t xml:space="preserve">and seconded by Commissioner </w:t>
      </w:r>
      <w:r>
        <w:t>Jones</w:t>
      </w:r>
      <w:r w:rsidR="00B924BF">
        <w:t>.</w:t>
      </w:r>
      <w:r w:rsidR="006C0872">
        <w:t xml:space="preserve"> The motion passed.</w:t>
      </w:r>
    </w:p>
    <w:p w:rsidR="006C0872" w:rsidRDefault="006C0872" w:rsidP="00EB02C9">
      <w:pPr>
        <w:pStyle w:val="NoSpacing"/>
      </w:pPr>
    </w:p>
    <w:p w:rsidR="006C0872" w:rsidRDefault="006C0872" w:rsidP="00EB02C9">
      <w:pPr>
        <w:pStyle w:val="NoSpacing"/>
        <w:rPr>
          <w:u w:val="single"/>
        </w:rPr>
      </w:pPr>
      <w:r w:rsidRPr="006C0872">
        <w:rPr>
          <w:u w:val="single"/>
        </w:rPr>
        <w:t>Construction Report</w:t>
      </w:r>
    </w:p>
    <w:p w:rsidR="006C0872" w:rsidRDefault="003228C4" w:rsidP="00EB02C9">
      <w:pPr>
        <w:pStyle w:val="NoSpacing"/>
      </w:pPr>
      <w:r>
        <w:t xml:space="preserve">Josh Hays reported that the Port of Ouachita directional signs </w:t>
      </w:r>
      <w:r w:rsidR="00EF3C79">
        <w:t>are</w:t>
      </w:r>
      <w:r>
        <w:t xml:space="preserve"> up on I-20. </w:t>
      </w:r>
      <w:r w:rsidR="00EF3C79">
        <w:t>In addition, the letter from Senator Thompson to nominate Sue Nicholson to the board was sent to the Governor.</w:t>
      </w:r>
    </w:p>
    <w:p w:rsidR="006C0872" w:rsidRDefault="006C0872" w:rsidP="00EB02C9">
      <w:pPr>
        <w:pStyle w:val="NoSpacing"/>
      </w:pPr>
    </w:p>
    <w:p w:rsidR="006C0872" w:rsidRDefault="006C0872" w:rsidP="00EB02C9">
      <w:pPr>
        <w:pStyle w:val="NoSpacing"/>
        <w:rPr>
          <w:u w:val="single"/>
        </w:rPr>
      </w:pPr>
      <w:r w:rsidRPr="006C0872">
        <w:rPr>
          <w:u w:val="single"/>
        </w:rPr>
        <w:t>Operations Report</w:t>
      </w:r>
    </w:p>
    <w:p w:rsidR="003228C4" w:rsidRDefault="003228C4" w:rsidP="00EB02C9">
      <w:pPr>
        <w:pStyle w:val="NoSpacing"/>
      </w:pPr>
      <w:r>
        <w:t xml:space="preserve">Paul reported that </w:t>
      </w:r>
      <w:r w:rsidR="00EF3C79">
        <w:t>the Port had a good December. He attended a meeting with the Corps of Engineers about the Ouachita River and their plans for the coming year. The Corps is also focusing on the river for water use and industry to strengthen their argument to Congress for additional funding to adequately</w:t>
      </w:r>
      <w:r w:rsidR="00B92D38">
        <w:t xml:space="preserve"> maintain and operate the river, that includes keeping the locks and dams open 24/7.</w:t>
      </w:r>
    </w:p>
    <w:p w:rsidR="00B92D38" w:rsidRDefault="00B92D38" w:rsidP="00EB02C9">
      <w:pPr>
        <w:pStyle w:val="NoSpacing"/>
        <w:rPr>
          <w:u w:val="single"/>
        </w:rPr>
      </w:pPr>
    </w:p>
    <w:p w:rsidR="006C0872" w:rsidRDefault="006C0872" w:rsidP="00EB02C9">
      <w:pPr>
        <w:pStyle w:val="NoSpacing"/>
        <w:rPr>
          <w:u w:val="single"/>
        </w:rPr>
      </w:pPr>
      <w:r w:rsidRPr="006C0872">
        <w:rPr>
          <w:u w:val="single"/>
        </w:rPr>
        <w:t xml:space="preserve">Other Business </w:t>
      </w:r>
    </w:p>
    <w:p w:rsidR="006C0872" w:rsidRDefault="00B92D38" w:rsidP="00EB02C9">
      <w:pPr>
        <w:pStyle w:val="NoSpacing"/>
      </w:pPr>
      <w:r>
        <w:t>There was no other business to report.</w:t>
      </w:r>
    </w:p>
    <w:p w:rsidR="00B924BF" w:rsidRDefault="00B924BF" w:rsidP="00EB02C9">
      <w:pPr>
        <w:pStyle w:val="NoSpacing"/>
        <w:rPr>
          <w:u w:val="single"/>
        </w:rPr>
      </w:pPr>
    </w:p>
    <w:p w:rsidR="006C0872" w:rsidRDefault="006C0872" w:rsidP="00EB02C9">
      <w:pPr>
        <w:pStyle w:val="NoSpacing"/>
        <w:rPr>
          <w:u w:val="single"/>
        </w:rPr>
      </w:pPr>
      <w:r w:rsidRPr="006C0872">
        <w:rPr>
          <w:u w:val="single"/>
        </w:rPr>
        <w:t>Adjournment</w:t>
      </w:r>
    </w:p>
    <w:p w:rsidR="006C0872" w:rsidRPr="006C0872" w:rsidRDefault="006C0872" w:rsidP="00EB02C9">
      <w:pPr>
        <w:pStyle w:val="NoSpacing"/>
      </w:pPr>
      <w:r>
        <w:t xml:space="preserve">The GOPC will meet again at noon on </w:t>
      </w:r>
      <w:r w:rsidR="00B92D38">
        <w:t>February 8</w:t>
      </w:r>
      <w:r w:rsidR="00B924BF">
        <w:t xml:space="preserve"> </w:t>
      </w:r>
      <w:r>
        <w:t xml:space="preserve">at the Monroe Chamber of Commerce. There being no </w:t>
      </w:r>
      <w:r w:rsidR="003228C4">
        <w:t>additional</w:t>
      </w:r>
      <w:r>
        <w:t xml:space="preserve"> business, the GOPC adjourned. </w:t>
      </w:r>
    </w:p>
    <w:sectPr w:rsidR="006C0872" w:rsidRPr="006C0872" w:rsidSect="004B690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compat/>
  <w:rsids>
    <w:rsidRoot w:val="00D10CC8"/>
    <w:rsid w:val="00274DA3"/>
    <w:rsid w:val="003228C4"/>
    <w:rsid w:val="004B690D"/>
    <w:rsid w:val="005A2789"/>
    <w:rsid w:val="006C0872"/>
    <w:rsid w:val="00803CF9"/>
    <w:rsid w:val="00810E28"/>
    <w:rsid w:val="008C25A4"/>
    <w:rsid w:val="00945ED1"/>
    <w:rsid w:val="00AC3F06"/>
    <w:rsid w:val="00B44634"/>
    <w:rsid w:val="00B52B67"/>
    <w:rsid w:val="00B924BF"/>
    <w:rsid w:val="00B92D38"/>
    <w:rsid w:val="00BD2BBE"/>
    <w:rsid w:val="00D10CC8"/>
    <w:rsid w:val="00EB02C9"/>
    <w:rsid w:val="00EF3C79"/>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D10C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CC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Reneau</dc:creator>
  <cp:lastModifiedBy>Terri Odom</cp:lastModifiedBy>
  <cp:revision>2</cp:revision>
  <cp:lastPrinted>2017-03-06T19:06:00Z</cp:lastPrinted>
  <dcterms:created xsi:type="dcterms:W3CDTF">2017-05-08T01:36:00Z</dcterms:created>
  <dcterms:modified xsi:type="dcterms:W3CDTF">2017-05-08T01:36:00Z</dcterms:modified>
</cp:coreProperties>
</file>