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066547">
      <w:pPr>
        <w:tabs>
          <w:tab w:val="left" w:pos="540"/>
        </w:tabs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 w:rsidR="004C4835">
        <w:rPr>
          <w:rFonts w:ascii="Arial" w:hAnsi="Arial" w:cs="Arial"/>
          <w:color w:val="06266A"/>
          <w:sz w:val="18"/>
          <w:szCs w:val="18"/>
        </w:rPr>
        <w:t xml:space="preserve">                             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4C4835">
        <w:rPr>
          <w:rFonts w:ascii="Arial" w:hAnsi="Arial" w:cs="Arial"/>
          <w:color w:val="06266A"/>
          <w:sz w:val="18"/>
          <w:szCs w:val="18"/>
        </w:rPr>
        <w:t xml:space="preserve"> 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DF3CBC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18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5105ED" w:rsidP="00210C41">
      <w:pPr>
        <w:tabs>
          <w:tab w:val="left" w:pos="-1080"/>
          <w:tab w:val="left" w:pos="-720"/>
          <w:tab w:val="left" w:pos="450"/>
          <w:tab w:val="left" w:pos="99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C03FEF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</w:t>
      </w:r>
      <w:r w:rsidR="00CB0222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B20587" w:rsidRDefault="008C7FED" w:rsidP="0021721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NOVEMBER 27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20FBA" w:rsidRDefault="005105ED" w:rsidP="005105E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767927" w:rsidRDefault="00220FBA" w:rsidP="00DF3C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66547">
        <w:rPr>
          <w:rFonts w:eastAsia="Times New Roman"/>
          <w:sz w:val="20"/>
          <w:szCs w:val="20"/>
        </w:rPr>
        <w:t>2.</w:t>
      </w:r>
      <w:r w:rsidR="007C2D7E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    </w:t>
      </w:r>
      <w:r w:rsidR="005105ED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</w:t>
      </w:r>
      <w:r w:rsidR="00462ADF">
        <w:rPr>
          <w:rFonts w:eastAsia="Times New Roman"/>
          <w:sz w:val="20"/>
          <w:szCs w:val="20"/>
        </w:rPr>
        <w:t xml:space="preserve"> </w:t>
      </w:r>
      <w:r w:rsidR="00F63329">
        <w:rPr>
          <w:rFonts w:eastAsia="Times New Roman"/>
          <w:sz w:val="20"/>
          <w:szCs w:val="20"/>
        </w:rPr>
        <w:t>PUBLIC COMMENT PERIOD ON AGENDA ITEMS LISTED</w:t>
      </w:r>
    </w:p>
    <w:p w:rsidR="00886A11" w:rsidRDefault="00886A11" w:rsidP="00886A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886A11" w:rsidRDefault="00DF3CBC" w:rsidP="00CB092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3</w:t>
      </w:r>
      <w:r w:rsidR="00886A11">
        <w:rPr>
          <w:rFonts w:eastAsia="Times New Roman"/>
          <w:sz w:val="20"/>
          <w:szCs w:val="20"/>
        </w:rPr>
        <w:t>.</w:t>
      </w:r>
      <w:r w:rsidR="00886A11">
        <w:rPr>
          <w:rFonts w:eastAsia="Times New Roman"/>
          <w:sz w:val="20"/>
          <w:szCs w:val="20"/>
        </w:rPr>
        <w:tab/>
      </w:r>
      <w:r w:rsidR="00886A11" w:rsidRPr="002729CD">
        <w:rPr>
          <w:rFonts w:eastAsia="Times New Roman"/>
          <w:sz w:val="20"/>
          <w:szCs w:val="20"/>
        </w:rPr>
        <w:t>EXECUTIVE DIRECTOR JAY CAMPBELL</w:t>
      </w:r>
    </w:p>
    <w:p w:rsidR="004511EC" w:rsidRDefault="00CB092C" w:rsidP="00DF3C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E93F67" w:rsidRDefault="00EA5976" w:rsidP="00E87FCB">
      <w:pPr>
        <w:keepNext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DF3CBC">
        <w:rPr>
          <w:rFonts w:eastAsia="Times New Roman"/>
          <w:sz w:val="20"/>
          <w:szCs w:val="20"/>
        </w:rPr>
        <w:t>4</w:t>
      </w:r>
      <w:r w:rsidR="005105ED">
        <w:rPr>
          <w:rFonts w:eastAsia="Times New Roman"/>
          <w:sz w:val="20"/>
          <w:szCs w:val="20"/>
        </w:rPr>
        <w:t>.</w:t>
      </w:r>
      <w:r w:rsidR="00554C07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 </w:t>
      </w:r>
      <w:r w:rsidR="00462ADF">
        <w:rPr>
          <w:rFonts w:eastAsia="Times New Roman"/>
          <w:sz w:val="20"/>
          <w:szCs w:val="20"/>
        </w:rPr>
        <w:t xml:space="preserve">   </w:t>
      </w:r>
      <w:r w:rsidR="00CB0222">
        <w:rPr>
          <w:rFonts w:eastAsia="Times New Roman"/>
          <w:sz w:val="20"/>
          <w:szCs w:val="20"/>
        </w:rPr>
        <w:t xml:space="preserve">   </w:t>
      </w:r>
      <w:r w:rsidR="00462ADF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PRIMEAUX, TOUCHET &amp; ASSOCIATES, L.L.C.</w:t>
      </w:r>
      <w:r w:rsidR="00983CF0">
        <w:rPr>
          <w:rFonts w:eastAsia="Times New Roman"/>
          <w:sz w:val="20"/>
          <w:szCs w:val="20"/>
        </w:rPr>
        <w:tab/>
      </w:r>
    </w:p>
    <w:p w:rsidR="00DC56F2" w:rsidRDefault="00E93F67" w:rsidP="00210C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5105ED" w:rsidP="00066547">
      <w:pPr>
        <w:tabs>
          <w:tab w:val="left" w:pos="540"/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>ATTORNEY ROGER BOYNTON</w:t>
      </w:r>
    </w:p>
    <w:p w:rsidR="002E3BDF" w:rsidRDefault="00EA5976" w:rsidP="00210C41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066547" w:rsidP="0006654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DF3CBC">
        <w:rPr>
          <w:rFonts w:eastAsia="Times New Roman"/>
          <w:sz w:val="20"/>
          <w:szCs w:val="20"/>
        </w:rPr>
        <w:t>7</w:t>
      </w:r>
      <w:r w:rsidR="005105ED">
        <w:rPr>
          <w:rFonts w:eastAsia="Times New Roman"/>
          <w:sz w:val="20"/>
          <w:szCs w:val="20"/>
        </w:rPr>
        <w:t>.</w:t>
      </w:r>
      <w:r w:rsidR="00210C4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</w:t>
      </w:r>
      <w:r w:rsidR="00581265">
        <w:rPr>
          <w:rFonts w:eastAsia="Times New Roman"/>
          <w:sz w:val="20"/>
          <w:szCs w:val="20"/>
        </w:rPr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540"/>
          <w:tab w:val="left" w:pos="1350"/>
        </w:tabs>
        <w:adjustRightInd w:val="0"/>
        <w:ind w:right="7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C57CD5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B0222" w:rsidRDefault="00CB0222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B0222" w:rsidRDefault="00CB0222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F93A19" w:rsidRDefault="00120F7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2729CD" w:rsidRPr="00886A11" w:rsidRDefault="00DE0A0B" w:rsidP="00462ADF">
      <w:pPr>
        <w:tabs>
          <w:tab w:val="left" w:pos="-1080"/>
          <w:tab w:val="left" w:pos="-720"/>
          <w:tab w:val="left" w:pos="0"/>
          <w:tab w:val="left" w:pos="1440"/>
          <w:tab w:val="left" w:pos="153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  <w:sectPr w:rsidR="002729CD" w:rsidRPr="00886A11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</w:t>
      </w:r>
      <w:r w:rsidR="00462ADF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</w:t>
      </w:r>
      <w:r w:rsidR="00886A11">
        <w:rPr>
          <w:rFonts w:eastAsia="Times New Roman"/>
          <w:color w:val="1F4E79" w:themeColor="accent1" w:themeShade="80"/>
          <w:sz w:val="18"/>
          <w:szCs w:val="18"/>
        </w:rPr>
        <w:t>Jimmie Steen, Commissioner</w:t>
      </w:r>
    </w:p>
    <w:p w:rsidR="00DE0A0B" w:rsidRPr="00DE0A0B" w:rsidRDefault="00DE0A0B" w:rsidP="00886A11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4F" w:rsidRDefault="00A87D4F" w:rsidP="00A13E30">
      <w:r>
        <w:separator/>
      </w:r>
    </w:p>
  </w:endnote>
  <w:endnote w:type="continuationSeparator" w:id="0">
    <w:p w:rsidR="00A87D4F" w:rsidRDefault="00A87D4F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4F" w:rsidRDefault="00A87D4F" w:rsidP="00A13E30">
      <w:r>
        <w:separator/>
      </w:r>
    </w:p>
  </w:footnote>
  <w:footnote w:type="continuationSeparator" w:id="0">
    <w:p w:rsidR="00A87D4F" w:rsidRDefault="00A87D4F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66547"/>
    <w:rsid w:val="0007237D"/>
    <w:rsid w:val="00073DEE"/>
    <w:rsid w:val="00076CCD"/>
    <w:rsid w:val="00096332"/>
    <w:rsid w:val="000A273C"/>
    <w:rsid w:val="000C2C7F"/>
    <w:rsid w:val="000C499A"/>
    <w:rsid w:val="000C67BE"/>
    <w:rsid w:val="000D10A2"/>
    <w:rsid w:val="000D1B4C"/>
    <w:rsid w:val="000D27A5"/>
    <w:rsid w:val="000E7B9C"/>
    <w:rsid w:val="00115F91"/>
    <w:rsid w:val="00120F7C"/>
    <w:rsid w:val="001212CE"/>
    <w:rsid w:val="00125D0B"/>
    <w:rsid w:val="00130999"/>
    <w:rsid w:val="00144898"/>
    <w:rsid w:val="00151F4C"/>
    <w:rsid w:val="00175BD0"/>
    <w:rsid w:val="0018262E"/>
    <w:rsid w:val="00190AC7"/>
    <w:rsid w:val="0019515D"/>
    <w:rsid w:val="0019692B"/>
    <w:rsid w:val="001A3DC3"/>
    <w:rsid w:val="001A6259"/>
    <w:rsid w:val="001B0202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0C41"/>
    <w:rsid w:val="00211AFF"/>
    <w:rsid w:val="002154B2"/>
    <w:rsid w:val="00217215"/>
    <w:rsid w:val="00220FBA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A1333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FB9"/>
    <w:rsid w:val="00433D37"/>
    <w:rsid w:val="00433D7A"/>
    <w:rsid w:val="004511EC"/>
    <w:rsid w:val="00454BF8"/>
    <w:rsid w:val="00455D82"/>
    <w:rsid w:val="00462ADF"/>
    <w:rsid w:val="004651A2"/>
    <w:rsid w:val="00467C8E"/>
    <w:rsid w:val="00473D48"/>
    <w:rsid w:val="0047530A"/>
    <w:rsid w:val="00475B74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4835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05ED"/>
    <w:rsid w:val="0051768D"/>
    <w:rsid w:val="0053427C"/>
    <w:rsid w:val="00546DC2"/>
    <w:rsid w:val="00547820"/>
    <w:rsid w:val="00551799"/>
    <w:rsid w:val="00552022"/>
    <w:rsid w:val="005544E1"/>
    <w:rsid w:val="00554C07"/>
    <w:rsid w:val="005643DC"/>
    <w:rsid w:val="005647B2"/>
    <w:rsid w:val="00567274"/>
    <w:rsid w:val="005710C6"/>
    <w:rsid w:val="0057352A"/>
    <w:rsid w:val="00574484"/>
    <w:rsid w:val="00581265"/>
    <w:rsid w:val="00581A83"/>
    <w:rsid w:val="00583FFE"/>
    <w:rsid w:val="005A086D"/>
    <w:rsid w:val="005A58D9"/>
    <w:rsid w:val="005D0FE9"/>
    <w:rsid w:val="005F157A"/>
    <w:rsid w:val="005F39BF"/>
    <w:rsid w:val="005F5F67"/>
    <w:rsid w:val="005F648D"/>
    <w:rsid w:val="005F7B0E"/>
    <w:rsid w:val="00604E7B"/>
    <w:rsid w:val="00607300"/>
    <w:rsid w:val="00610989"/>
    <w:rsid w:val="0061770E"/>
    <w:rsid w:val="00624D84"/>
    <w:rsid w:val="0064355A"/>
    <w:rsid w:val="00643F04"/>
    <w:rsid w:val="00650F79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60B85"/>
    <w:rsid w:val="00767927"/>
    <w:rsid w:val="00773628"/>
    <w:rsid w:val="00780D81"/>
    <w:rsid w:val="00784738"/>
    <w:rsid w:val="00787EA8"/>
    <w:rsid w:val="007916B4"/>
    <w:rsid w:val="007B2609"/>
    <w:rsid w:val="007B7FDA"/>
    <w:rsid w:val="007C04B1"/>
    <w:rsid w:val="007C2D7E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8584C"/>
    <w:rsid w:val="00886A11"/>
    <w:rsid w:val="0089608E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14894"/>
    <w:rsid w:val="00914991"/>
    <w:rsid w:val="00935EE6"/>
    <w:rsid w:val="00942F5E"/>
    <w:rsid w:val="00943FDD"/>
    <w:rsid w:val="00955D4C"/>
    <w:rsid w:val="00971920"/>
    <w:rsid w:val="00983CF0"/>
    <w:rsid w:val="0098571B"/>
    <w:rsid w:val="009860A8"/>
    <w:rsid w:val="00991A96"/>
    <w:rsid w:val="009928A6"/>
    <w:rsid w:val="00992F92"/>
    <w:rsid w:val="00996FC1"/>
    <w:rsid w:val="009A31B7"/>
    <w:rsid w:val="009D070A"/>
    <w:rsid w:val="009D62A7"/>
    <w:rsid w:val="009E2DD5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87D4F"/>
    <w:rsid w:val="00AB03BD"/>
    <w:rsid w:val="00AC4344"/>
    <w:rsid w:val="00AD5002"/>
    <w:rsid w:val="00AD68CC"/>
    <w:rsid w:val="00AE6285"/>
    <w:rsid w:val="00B11003"/>
    <w:rsid w:val="00B11612"/>
    <w:rsid w:val="00B158C4"/>
    <w:rsid w:val="00B20587"/>
    <w:rsid w:val="00B24D7D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0050"/>
    <w:rsid w:val="00B82CFD"/>
    <w:rsid w:val="00B97CCD"/>
    <w:rsid w:val="00BA2CE9"/>
    <w:rsid w:val="00BE0BF0"/>
    <w:rsid w:val="00BF2FB6"/>
    <w:rsid w:val="00C03FEF"/>
    <w:rsid w:val="00C04EFE"/>
    <w:rsid w:val="00C06F64"/>
    <w:rsid w:val="00C10BBC"/>
    <w:rsid w:val="00C11DD5"/>
    <w:rsid w:val="00C12DA4"/>
    <w:rsid w:val="00C16C11"/>
    <w:rsid w:val="00C224EB"/>
    <w:rsid w:val="00C2325B"/>
    <w:rsid w:val="00C26347"/>
    <w:rsid w:val="00C332AC"/>
    <w:rsid w:val="00C3372F"/>
    <w:rsid w:val="00C503B2"/>
    <w:rsid w:val="00C50B9A"/>
    <w:rsid w:val="00C51DAF"/>
    <w:rsid w:val="00C55D01"/>
    <w:rsid w:val="00C5783E"/>
    <w:rsid w:val="00C57CD5"/>
    <w:rsid w:val="00C71102"/>
    <w:rsid w:val="00C72189"/>
    <w:rsid w:val="00C725B1"/>
    <w:rsid w:val="00C81686"/>
    <w:rsid w:val="00C93315"/>
    <w:rsid w:val="00C95F43"/>
    <w:rsid w:val="00CA7636"/>
    <w:rsid w:val="00CB0222"/>
    <w:rsid w:val="00CB092C"/>
    <w:rsid w:val="00CB3759"/>
    <w:rsid w:val="00CB53D0"/>
    <w:rsid w:val="00CC63B9"/>
    <w:rsid w:val="00CD302A"/>
    <w:rsid w:val="00CE1A45"/>
    <w:rsid w:val="00CE4D48"/>
    <w:rsid w:val="00CE5DE0"/>
    <w:rsid w:val="00D10986"/>
    <w:rsid w:val="00D13C18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CBC"/>
    <w:rsid w:val="00DF3DDE"/>
    <w:rsid w:val="00E04584"/>
    <w:rsid w:val="00E105F6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87FCB"/>
    <w:rsid w:val="00E93F67"/>
    <w:rsid w:val="00E963FB"/>
    <w:rsid w:val="00EA149F"/>
    <w:rsid w:val="00EA212F"/>
    <w:rsid w:val="00EA5976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2331"/>
    <w:rsid w:val="00F346C1"/>
    <w:rsid w:val="00F36E1D"/>
    <w:rsid w:val="00F45A62"/>
    <w:rsid w:val="00F52381"/>
    <w:rsid w:val="00F56A96"/>
    <w:rsid w:val="00F63329"/>
    <w:rsid w:val="00F70339"/>
    <w:rsid w:val="00F76B0A"/>
    <w:rsid w:val="00F84380"/>
    <w:rsid w:val="00F921B3"/>
    <w:rsid w:val="00F93A19"/>
    <w:rsid w:val="00F964F0"/>
    <w:rsid w:val="00FB2D31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2018-12-10T16:21:00Z</cp:lastPrinted>
  <dcterms:created xsi:type="dcterms:W3CDTF">2018-11-16T16:19:00Z</dcterms:created>
  <dcterms:modified xsi:type="dcterms:W3CDTF">2018-12-10T16:21:00Z</dcterms:modified>
  <cp:category> </cp:category>
</cp:coreProperties>
</file>