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52153A">
        <w:rPr>
          <w:b/>
          <w:caps/>
        </w:rPr>
        <w:t>DECEMBER 10,</w:t>
      </w:r>
      <w:r w:rsidR="00756570">
        <w:rPr>
          <w:b/>
          <w:caps/>
        </w:rPr>
        <w:t xml:space="preserve"> 2015</w:t>
      </w:r>
    </w:p>
    <w:p w:rsidR="00AB6113" w:rsidRDefault="00AB6113" w:rsidP="00AB6113">
      <w:pPr>
        <w:tabs>
          <w:tab w:val="left" w:pos="8640"/>
        </w:tabs>
        <w:ind w:left="720"/>
        <w:jc w:val="center"/>
      </w:pPr>
    </w:p>
    <w:p w:rsidR="0068493A" w:rsidRDefault="0068493A" w:rsidP="00AB6113">
      <w:pPr>
        <w:tabs>
          <w:tab w:val="left" w:pos="-1080"/>
        </w:tabs>
        <w:ind w:left="2880" w:right="-90" w:hanging="2160"/>
        <w:jc w:val="both"/>
      </w:pPr>
    </w:p>
    <w:p w:rsidR="0068493A" w:rsidRDefault="0068493A" w:rsidP="00AB6113">
      <w:pPr>
        <w:tabs>
          <w:tab w:val="left" w:pos="-1080"/>
        </w:tabs>
        <w:ind w:left="2880" w:right="-90" w:hanging="2160"/>
        <w:jc w:val="both"/>
      </w:pPr>
    </w:p>
    <w:p w:rsidR="00AB6113" w:rsidRPr="002D2232" w:rsidRDefault="00AB6113" w:rsidP="00AB6113">
      <w:pPr>
        <w:tabs>
          <w:tab w:val="left" w:pos="-1080"/>
        </w:tabs>
        <w:ind w:left="2880" w:right="-90" w:hanging="2160"/>
        <w:jc w:val="both"/>
      </w:pPr>
      <w:r w:rsidRPr="002D2232">
        <w:t>Members Present:</w:t>
      </w:r>
      <w:r w:rsidRPr="002D2232">
        <w:tab/>
      </w:r>
      <w:r w:rsidR="00D61F5F" w:rsidRPr="002D2232">
        <w:t>Dr</w:t>
      </w:r>
      <w:r w:rsidR="00D61F5F">
        <w:t xml:space="preserve">. Ned J. </w:t>
      </w:r>
      <w:bookmarkStart w:id="0" w:name="_GoBack"/>
      <w:bookmarkEnd w:id="0"/>
      <w:r w:rsidR="00D61F5F">
        <w:t>Martello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 xml:space="preserve">Wynn T. Harvey; </w:t>
      </w:r>
      <w:r w:rsidR="005D09F9">
        <w:t>Dr. Mark B. Kruse;</w:t>
      </w:r>
      <w:r w:rsidR="0052153A">
        <w:t xml:space="preserve"> Dr.  </w:t>
      </w:r>
      <w:proofErr w:type="gramStart"/>
      <w:r w:rsidR="0052153A">
        <w:t>Joseph E. Turk</w:t>
      </w:r>
      <w:r w:rsidR="00756570">
        <w:t xml:space="preserve">; </w:t>
      </w:r>
      <w:r w:rsidR="005D09F9">
        <w:t>Dr. R. Buckley VanBreemen.</w:t>
      </w:r>
      <w:proofErr w:type="gramEnd"/>
    </w:p>
    <w:p w:rsidR="007D04AA" w:rsidRPr="002D2232" w:rsidRDefault="00AB6113" w:rsidP="00AB6113">
      <w:pPr>
        <w:ind w:left="2880" w:hanging="2160"/>
        <w:jc w:val="both"/>
      </w:pPr>
      <w:r w:rsidRPr="002D2232">
        <w:t xml:space="preserve">Members Absent: </w:t>
      </w:r>
      <w:r w:rsidRPr="002D2232">
        <w:tab/>
      </w:r>
      <w:r w:rsidR="0052153A">
        <w:t>None</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Angelique Freel, Asst. Attorney General</w:t>
      </w:r>
      <w:r w:rsidR="001B40B7">
        <w:t>.</w:t>
      </w:r>
    </w:p>
    <w:p w:rsidR="00AB6113" w:rsidRPr="002D2232" w:rsidRDefault="00AB6113" w:rsidP="00AB6113">
      <w:pPr>
        <w:ind w:left="2880" w:hanging="2160"/>
        <w:jc w:val="both"/>
      </w:pPr>
      <w:r w:rsidRPr="002D2232">
        <w:t>Audience:</w:t>
      </w:r>
      <w:r w:rsidRPr="002D2232">
        <w:tab/>
      </w:r>
      <w:r w:rsidR="00054697">
        <w:t>None</w:t>
      </w:r>
      <w:r w:rsidR="00081200">
        <w:t>.</w:t>
      </w:r>
    </w:p>
    <w:p w:rsidR="00AB6113" w:rsidRDefault="00AB6113" w:rsidP="00AB6113">
      <w:pPr>
        <w:jc w:val="both"/>
      </w:pPr>
    </w:p>
    <w:p w:rsidR="0068493A" w:rsidRPr="002D2232" w:rsidRDefault="0068493A" w:rsidP="00AB6113">
      <w:pPr>
        <w:jc w:val="both"/>
      </w:pPr>
    </w:p>
    <w:p w:rsidR="00AB6113" w:rsidRDefault="00AB6113" w:rsidP="00AB6113">
      <w:pPr>
        <w:ind w:left="720"/>
        <w:jc w:val="both"/>
      </w:pPr>
      <w:r w:rsidRPr="002D2232">
        <w:t>Meeting called to order at</w:t>
      </w:r>
      <w:r w:rsidR="002D2232">
        <w:t xml:space="preserve"> </w:t>
      </w:r>
      <w:r w:rsidR="00295193">
        <w:t>8:</w:t>
      </w:r>
      <w:r w:rsidR="0052153A">
        <w:t>42</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68493A" w:rsidRDefault="0068493A"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52153A">
        <w:t>10/15</w:t>
      </w:r>
      <w:r w:rsidR="007F6D22">
        <w:t>/</w:t>
      </w:r>
      <w:r w:rsidR="000D08D1">
        <w:t>2015</w:t>
      </w:r>
      <w:r w:rsidRPr="002D2232">
        <w:t xml:space="preserve"> meeting were mailed to all Board members.  </w:t>
      </w:r>
      <w:r w:rsidR="00310AA7">
        <w:t xml:space="preserve">Motion made by Dr. </w:t>
      </w:r>
      <w:r w:rsidR="00FD0F35">
        <w:t>Cavanaugh</w:t>
      </w:r>
      <w:r w:rsidR="00310AA7">
        <w:t xml:space="preserve">, seconded by Dr. </w:t>
      </w:r>
      <w:r w:rsidR="0052153A">
        <w:t>VanBreemen</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inancial statement</w:t>
      </w:r>
      <w:r w:rsidR="000D08D1">
        <w:rPr>
          <w:b/>
          <w:sz w:val="22"/>
          <w:szCs w:val="22"/>
        </w:rPr>
        <w:t>s</w:t>
      </w:r>
      <w:r w:rsidR="00081200" w:rsidRPr="00680004">
        <w:rPr>
          <w:b/>
          <w:sz w:val="22"/>
          <w:szCs w:val="22"/>
        </w:rPr>
        <w:t xml:space="preserve"> </w:t>
      </w:r>
      <w:r w:rsidR="00081200" w:rsidRPr="00680004">
        <w:rPr>
          <w:sz w:val="22"/>
          <w:szCs w:val="22"/>
        </w:rPr>
        <w:t xml:space="preserve">for </w:t>
      </w:r>
      <w:r w:rsidR="0052153A">
        <w:rPr>
          <w:sz w:val="22"/>
          <w:szCs w:val="22"/>
        </w:rPr>
        <w:t>October and November</w:t>
      </w:r>
      <w:r w:rsidR="000D08D1">
        <w:rPr>
          <w:sz w:val="22"/>
          <w:szCs w:val="22"/>
        </w:rPr>
        <w:t>, 2015</w:t>
      </w:r>
      <w:r w:rsidR="00081200" w:rsidRPr="00680004">
        <w:rPr>
          <w:sz w:val="22"/>
          <w:szCs w:val="22"/>
        </w:rPr>
        <w:t xml:space="preserve"> </w:t>
      </w:r>
      <w:r w:rsidR="000D08D1">
        <w:rPr>
          <w:sz w:val="22"/>
          <w:szCs w:val="22"/>
        </w:rPr>
        <w:t>were</w:t>
      </w:r>
      <w:r w:rsidR="00081200" w:rsidRPr="00680004">
        <w:rPr>
          <w:sz w:val="22"/>
          <w:szCs w:val="22"/>
        </w:rPr>
        <w:t xml:space="preserve"> prepared by Ms. Oliver and provided to the Board members. Motion made by Dr. </w:t>
      </w:r>
      <w:r w:rsidR="004B4D11">
        <w:rPr>
          <w:sz w:val="22"/>
          <w:szCs w:val="22"/>
        </w:rPr>
        <w:t>Kruse</w:t>
      </w:r>
      <w:r w:rsidR="00081200" w:rsidRPr="00680004">
        <w:rPr>
          <w:sz w:val="22"/>
          <w:szCs w:val="22"/>
        </w:rPr>
        <w:t xml:space="preserve">, seconded by Dr. </w:t>
      </w:r>
      <w:r w:rsidR="007F6D22">
        <w:rPr>
          <w:sz w:val="22"/>
          <w:szCs w:val="22"/>
        </w:rPr>
        <w:t>Harvey</w:t>
      </w:r>
      <w:r w:rsidR="00756570">
        <w:rPr>
          <w:sz w:val="22"/>
          <w:szCs w:val="22"/>
        </w:rPr>
        <w:t>, to accept the statement</w:t>
      </w:r>
      <w:r w:rsidR="00054697">
        <w:rPr>
          <w:sz w:val="22"/>
          <w:szCs w:val="22"/>
        </w:rPr>
        <w:t>s</w:t>
      </w:r>
      <w:r w:rsidR="00081200" w:rsidRPr="00680004">
        <w:rPr>
          <w:sz w:val="22"/>
          <w:szCs w:val="22"/>
        </w:rPr>
        <w:t xml:space="preserve"> as prepared.  With no objections, motion carries unanimously</w:t>
      </w:r>
      <w:r w:rsidR="00756570">
        <w:rPr>
          <w:sz w:val="22"/>
          <w:szCs w:val="22"/>
        </w:rPr>
        <w:t xml:space="preserve">.  </w:t>
      </w:r>
    </w:p>
    <w:p w:rsidR="00764DD5" w:rsidRDefault="00764DD5" w:rsidP="00764DD5">
      <w:pPr>
        <w:tabs>
          <w:tab w:val="left" w:pos="8640"/>
        </w:tabs>
        <w:ind w:left="1440"/>
        <w:jc w:val="both"/>
        <w:rPr>
          <w:bCs/>
          <w:sz w:val="22"/>
          <w:szCs w:val="22"/>
        </w:rPr>
      </w:pPr>
      <w:r w:rsidRPr="00680004">
        <w:rPr>
          <w:b/>
          <w:bCs/>
          <w:sz w:val="22"/>
          <w:szCs w:val="22"/>
        </w:rPr>
        <w:t xml:space="preserve">CD </w:t>
      </w:r>
      <w:r w:rsidR="00745F9B" w:rsidRPr="00680004">
        <w:rPr>
          <w:b/>
          <w:bCs/>
          <w:sz w:val="22"/>
          <w:szCs w:val="22"/>
        </w:rPr>
        <w:t>report</w:t>
      </w:r>
      <w:r w:rsidR="00745F9B" w:rsidRPr="00680004">
        <w:rPr>
          <w:bCs/>
          <w:sz w:val="22"/>
          <w:szCs w:val="22"/>
        </w:rPr>
        <w:t xml:space="preserve"> </w:t>
      </w:r>
      <w:r w:rsidR="00745F9B">
        <w:rPr>
          <w:bCs/>
          <w:sz w:val="22"/>
          <w:szCs w:val="22"/>
        </w:rPr>
        <w:t>Dr</w:t>
      </w:r>
      <w:r w:rsidR="0052153A">
        <w:rPr>
          <w:bCs/>
          <w:sz w:val="22"/>
          <w:szCs w:val="22"/>
        </w:rPr>
        <w:t>. Zeagler notes no new activity since last Board meeting.</w:t>
      </w:r>
      <w:r w:rsidRPr="00680004">
        <w:rPr>
          <w:bCs/>
          <w:sz w:val="22"/>
          <w:szCs w:val="22"/>
        </w:rPr>
        <w:t xml:space="preserve">  </w:t>
      </w:r>
      <w:r>
        <w:rPr>
          <w:bCs/>
          <w:sz w:val="22"/>
          <w:szCs w:val="22"/>
        </w:rPr>
        <w:t xml:space="preserve">  </w:t>
      </w:r>
    </w:p>
    <w:p w:rsidR="007F6D22" w:rsidRDefault="007F6D22" w:rsidP="00241A3E">
      <w:pPr>
        <w:tabs>
          <w:tab w:val="left" w:pos="8640"/>
        </w:tabs>
        <w:ind w:left="1440"/>
        <w:jc w:val="both"/>
        <w:rPr>
          <w:bCs/>
        </w:rPr>
      </w:pPr>
      <w:r>
        <w:rPr>
          <w:bCs/>
        </w:rPr>
        <w:t xml:space="preserve">All Board members present reviewed each </w:t>
      </w:r>
      <w:r w:rsidRPr="000E0B8A">
        <w:rPr>
          <w:b/>
          <w:bCs/>
          <w:sz w:val="22"/>
          <w:szCs w:val="22"/>
        </w:rPr>
        <w:t>expens</w:t>
      </w:r>
      <w:r>
        <w:rPr>
          <w:b/>
          <w:bCs/>
          <w:sz w:val="22"/>
          <w:szCs w:val="22"/>
        </w:rPr>
        <w:t>e and expenditure reimbursement</w:t>
      </w:r>
      <w:r>
        <w:rPr>
          <w:bCs/>
          <w:sz w:val="22"/>
          <w:szCs w:val="22"/>
        </w:rPr>
        <w:t xml:space="preserve"> </w:t>
      </w:r>
      <w:r>
        <w:rPr>
          <w:bCs/>
        </w:rPr>
        <w:t xml:space="preserve">expense </w:t>
      </w:r>
      <w:r w:rsidR="0052153A">
        <w:rPr>
          <w:bCs/>
        </w:rPr>
        <w:t xml:space="preserve">since the October 15, 2015 Board meeting </w:t>
      </w:r>
      <w:r w:rsidR="00A57CF0">
        <w:rPr>
          <w:bCs/>
        </w:rPr>
        <w:t>as well as all bank statements</w:t>
      </w:r>
      <w:r w:rsidR="0052153A">
        <w:rPr>
          <w:bCs/>
        </w:rPr>
        <w:t xml:space="preserve"> and signed each cover sheet</w:t>
      </w:r>
      <w:r>
        <w:rPr>
          <w:bCs/>
        </w:rPr>
        <w:t xml:space="preserve">.  </w:t>
      </w:r>
    </w:p>
    <w:p w:rsidR="0052153A" w:rsidRDefault="0052153A" w:rsidP="00241A3E">
      <w:pPr>
        <w:tabs>
          <w:tab w:val="left" w:pos="8640"/>
        </w:tabs>
        <w:ind w:left="1440"/>
        <w:jc w:val="both"/>
        <w:rPr>
          <w:bCs/>
        </w:rPr>
      </w:pPr>
    </w:p>
    <w:p w:rsidR="0052153A" w:rsidRPr="00680004" w:rsidRDefault="0052153A" w:rsidP="0052153A">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52153A" w:rsidRDefault="0052153A" w:rsidP="0052153A">
      <w:pPr>
        <w:pStyle w:val="ListParagraph"/>
        <w:tabs>
          <w:tab w:val="left" w:pos="-540"/>
          <w:tab w:val="left" w:pos="8640"/>
        </w:tabs>
        <w:ind w:left="1440"/>
        <w:jc w:val="both"/>
        <w:rPr>
          <w:sz w:val="22"/>
          <w:szCs w:val="22"/>
        </w:rPr>
      </w:pPr>
      <w:r>
        <w:rPr>
          <w:sz w:val="22"/>
          <w:szCs w:val="22"/>
        </w:rPr>
        <w:t>Dr. Martello notes no new activity since the last Board meeting.</w:t>
      </w:r>
    </w:p>
    <w:p w:rsidR="00764DD5" w:rsidRPr="00764DD5" w:rsidRDefault="00764DD5" w:rsidP="00764DD5">
      <w:pPr>
        <w:tabs>
          <w:tab w:val="left" w:pos="8640"/>
        </w:tabs>
        <w:jc w:val="both"/>
        <w:rPr>
          <w:bCs/>
        </w:rPr>
      </w:pPr>
      <w:r>
        <w:rPr>
          <w:bCs/>
        </w:rPr>
        <w:tab/>
      </w:r>
    </w:p>
    <w:p w:rsidR="0052153A" w:rsidRDefault="0052153A">
      <w:pPr>
        <w:rPr>
          <w:sz w:val="22"/>
          <w:szCs w:val="22"/>
        </w:rPr>
      </w:pPr>
      <w:r>
        <w:rPr>
          <w:sz w:val="22"/>
          <w:szCs w:val="22"/>
        </w:rPr>
        <w:br w:type="page"/>
      </w:r>
    </w:p>
    <w:p w:rsidR="00764DD5" w:rsidRDefault="00764DD5" w:rsidP="00081200">
      <w:pPr>
        <w:tabs>
          <w:tab w:val="left" w:pos="8640"/>
        </w:tabs>
        <w:ind w:left="1440"/>
        <w:jc w:val="both"/>
        <w:rPr>
          <w:sz w:val="22"/>
          <w:szCs w:val="22"/>
        </w:rPr>
      </w:pPr>
    </w:p>
    <w:p w:rsidR="00611D05" w:rsidRPr="00960A0B" w:rsidRDefault="00611D05" w:rsidP="00611D05">
      <w:pPr>
        <w:rPr>
          <w:b/>
        </w:rPr>
      </w:pPr>
      <w:r w:rsidRPr="00960A0B">
        <w:rPr>
          <w:b/>
        </w:rPr>
        <w:t xml:space="preserve">MINUTES – </w:t>
      </w:r>
      <w:r w:rsidR="0052153A">
        <w:rPr>
          <w:b/>
        </w:rPr>
        <w:t>12/10</w:t>
      </w:r>
      <w:r w:rsidRPr="00960A0B">
        <w:rPr>
          <w:b/>
        </w:rPr>
        <w:t>/201</w:t>
      </w:r>
      <w:r>
        <w:rPr>
          <w:b/>
        </w:rPr>
        <w:t>5</w:t>
      </w:r>
    </w:p>
    <w:p w:rsidR="00611D05" w:rsidRDefault="00611D05" w:rsidP="00611D05">
      <w:pPr>
        <w:tabs>
          <w:tab w:val="left" w:pos="-540"/>
          <w:tab w:val="left" w:pos="8640"/>
        </w:tabs>
        <w:jc w:val="both"/>
        <w:rPr>
          <w:b/>
        </w:rPr>
      </w:pPr>
      <w:r w:rsidRPr="00960A0B">
        <w:rPr>
          <w:b/>
        </w:rPr>
        <w:t>PAGE 2</w:t>
      </w:r>
    </w:p>
    <w:p w:rsidR="0005094D" w:rsidRDefault="0005094D"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05094D" w:rsidP="000E0B8A">
      <w:pPr>
        <w:ind w:left="1440"/>
        <w:jc w:val="both"/>
        <w:rPr>
          <w:bCs/>
        </w:rPr>
      </w:pPr>
      <w:r>
        <w:rPr>
          <w:bCs/>
        </w:rPr>
        <w:t xml:space="preserve">Dr. Harvey </w:t>
      </w:r>
      <w:r w:rsidR="00D143B8">
        <w:rPr>
          <w:bCs/>
        </w:rPr>
        <w:t>notes Complaint</w:t>
      </w:r>
      <w:r>
        <w:rPr>
          <w:bCs/>
        </w:rPr>
        <w:t xml:space="preserve"> </w:t>
      </w:r>
      <w:r w:rsidRPr="0005094D">
        <w:rPr>
          <w:b/>
          <w:bCs/>
        </w:rPr>
        <w:t>#</w:t>
      </w:r>
      <w:r w:rsidR="0052153A">
        <w:rPr>
          <w:b/>
          <w:bCs/>
        </w:rPr>
        <w:t>1147</w:t>
      </w:r>
      <w:r w:rsidR="00D143B8">
        <w:rPr>
          <w:b/>
          <w:bCs/>
        </w:rPr>
        <w:t>,</w:t>
      </w:r>
      <w:r>
        <w:rPr>
          <w:bCs/>
        </w:rPr>
        <w:t xml:space="preserve"> related </w:t>
      </w:r>
      <w:r w:rsidR="0076139C">
        <w:rPr>
          <w:bCs/>
        </w:rPr>
        <w:t xml:space="preserve">to </w:t>
      </w:r>
      <w:r w:rsidR="00D143B8">
        <w:rPr>
          <w:bCs/>
        </w:rPr>
        <w:t>a delinquent license renewal</w:t>
      </w:r>
      <w:r w:rsidR="0052153A">
        <w:rPr>
          <w:bCs/>
        </w:rPr>
        <w:t xml:space="preserve"> complaint, an informal hearing held</w:t>
      </w:r>
      <w:r>
        <w:rPr>
          <w:bCs/>
        </w:rPr>
        <w:t xml:space="preserve"> </w:t>
      </w:r>
      <w:r w:rsidR="00D143B8">
        <w:rPr>
          <w:bCs/>
        </w:rPr>
        <w:t>and an agreed settlement offered of</w:t>
      </w:r>
      <w:r>
        <w:rPr>
          <w:bCs/>
        </w:rPr>
        <w:t xml:space="preserve"> $</w:t>
      </w:r>
      <w:r w:rsidR="0052153A">
        <w:rPr>
          <w:bCs/>
        </w:rPr>
        <w:t>10</w:t>
      </w:r>
      <w:r w:rsidR="00D143B8">
        <w:rPr>
          <w:bCs/>
        </w:rPr>
        <w:t>0</w:t>
      </w:r>
      <w:r>
        <w:rPr>
          <w:bCs/>
        </w:rPr>
        <w:t xml:space="preserve">0.00.  Motion made by Dr. Harvey seconded by Dr. </w:t>
      </w:r>
      <w:r w:rsidR="002862D1">
        <w:rPr>
          <w:bCs/>
        </w:rPr>
        <w:t>Cavanaugh</w:t>
      </w:r>
      <w:r w:rsidR="00054697">
        <w:rPr>
          <w:bCs/>
        </w:rPr>
        <w:t xml:space="preserve">, </w:t>
      </w:r>
      <w:r w:rsidR="00D143B8">
        <w:rPr>
          <w:bCs/>
        </w:rPr>
        <w:t>to accept the settlement</w:t>
      </w:r>
      <w:r>
        <w:rPr>
          <w:bCs/>
        </w:rPr>
        <w:t xml:space="preserve"> as offered.  With </w:t>
      </w:r>
      <w:r w:rsidR="0067701A">
        <w:rPr>
          <w:bCs/>
        </w:rPr>
        <w:t>no</w:t>
      </w:r>
      <w:r>
        <w:rPr>
          <w:bCs/>
        </w:rPr>
        <w:t xml:space="preserve"> objections, motion carries unanimously.</w:t>
      </w:r>
      <w:r w:rsidR="00D24C85">
        <w:rPr>
          <w:bCs/>
        </w:rPr>
        <w:t xml:space="preserve">  </w:t>
      </w:r>
    </w:p>
    <w:p w:rsidR="00D143B8" w:rsidRDefault="00D143B8" w:rsidP="00D143B8">
      <w:pPr>
        <w:ind w:left="1440"/>
        <w:jc w:val="both"/>
        <w:rPr>
          <w:bCs/>
        </w:rPr>
      </w:pPr>
      <w:r>
        <w:rPr>
          <w:bCs/>
        </w:rPr>
        <w:t>Dr. Harvey notes Complaint #</w:t>
      </w:r>
      <w:r w:rsidR="0052153A">
        <w:rPr>
          <w:b/>
          <w:bCs/>
        </w:rPr>
        <w:t xml:space="preserve">1183 and Complaint # 1184, </w:t>
      </w:r>
      <w:r w:rsidR="0052153A" w:rsidRPr="0052153A">
        <w:rPr>
          <w:bCs/>
        </w:rPr>
        <w:t>both</w:t>
      </w:r>
      <w:r>
        <w:rPr>
          <w:bCs/>
        </w:rPr>
        <w:t xml:space="preserve"> related to </w:t>
      </w:r>
      <w:r w:rsidR="0052153A">
        <w:rPr>
          <w:bCs/>
        </w:rPr>
        <w:t>advertising complaints</w:t>
      </w:r>
      <w:r>
        <w:rPr>
          <w:bCs/>
        </w:rPr>
        <w:t xml:space="preserve"> and an agreed settlement offered </w:t>
      </w:r>
      <w:r w:rsidR="0052153A">
        <w:rPr>
          <w:bCs/>
        </w:rPr>
        <w:t xml:space="preserve">for a first time violation </w:t>
      </w:r>
      <w:r>
        <w:rPr>
          <w:bCs/>
        </w:rPr>
        <w:t>of $</w:t>
      </w:r>
      <w:r w:rsidR="0052153A">
        <w:rPr>
          <w:bCs/>
        </w:rPr>
        <w:t>350</w:t>
      </w:r>
      <w:r>
        <w:rPr>
          <w:bCs/>
        </w:rPr>
        <w:t xml:space="preserve">.00.  Motion made by Dr. </w:t>
      </w:r>
      <w:r w:rsidR="0052153A">
        <w:rPr>
          <w:bCs/>
        </w:rPr>
        <w:t>Kruse</w:t>
      </w:r>
      <w:r>
        <w:rPr>
          <w:bCs/>
        </w:rPr>
        <w:t xml:space="preserve"> seconded by Dr. </w:t>
      </w:r>
      <w:r w:rsidR="0052153A">
        <w:rPr>
          <w:bCs/>
        </w:rPr>
        <w:t>Zeagler</w:t>
      </w:r>
      <w:r>
        <w:rPr>
          <w:bCs/>
        </w:rPr>
        <w:t>, to accept the settlement</w:t>
      </w:r>
      <w:r w:rsidR="0052153A">
        <w:rPr>
          <w:bCs/>
        </w:rPr>
        <w:t>s</w:t>
      </w:r>
      <w:r>
        <w:rPr>
          <w:bCs/>
        </w:rPr>
        <w:t xml:space="preserve"> as offered.  With no objections, motion carries unanimously.  </w:t>
      </w:r>
    </w:p>
    <w:p w:rsidR="00D143B8" w:rsidRDefault="00D143B8" w:rsidP="00054697">
      <w:pPr>
        <w:ind w:left="1440"/>
        <w:jc w:val="both"/>
        <w:rPr>
          <w:bCs/>
        </w:rPr>
      </w:pPr>
      <w:r>
        <w:rPr>
          <w:bCs/>
        </w:rPr>
        <w:t xml:space="preserve">Dr. Harvey notes </w:t>
      </w:r>
      <w:r w:rsidRPr="00D143B8">
        <w:rPr>
          <w:b/>
          <w:bCs/>
        </w:rPr>
        <w:t xml:space="preserve">Complaint # </w:t>
      </w:r>
      <w:r w:rsidR="0068493A">
        <w:rPr>
          <w:b/>
          <w:bCs/>
        </w:rPr>
        <w:t>1186 and Complaint # 1187</w:t>
      </w:r>
      <w:r>
        <w:rPr>
          <w:bCs/>
        </w:rPr>
        <w:t xml:space="preserve"> related to </w:t>
      </w:r>
      <w:proofErr w:type="spellStart"/>
      <w:proofErr w:type="gramStart"/>
      <w:r>
        <w:rPr>
          <w:bCs/>
        </w:rPr>
        <w:t>a</w:t>
      </w:r>
      <w:proofErr w:type="spellEnd"/>
      <w:proofErr w:type="gramEnd"/>
      <w:r>
        <w:rPr>
          <w:bCs/>
        </w:rPr>
        <w:t xml:space="preserve"> </w:t>
      </w:r>
      <w:r w:rsidR="0068493A">
        <w:rPr>
          <w:bCs/>
        </w:rPr>
        <w:t xml:space="preserve">advertising violations, informal inquiry conducted, and </w:t>
      </w:r>
      <w:r>
        <w:rPr>
          <w:bCs/>
        </w:rPr>
        <w:t>agreed settlement</w:t>
      </w:r>
      <w:r w:rsidR="0068493A">
        <w:rPr>
          <w:bCs/>
        </w:rPr>
        <w:t>s</w:t>
      </w:r>
      <w:r>
        <w:rPr>
          <w:bCs/>
        </w:rPr>
        <w:t xml:space="preserve"> of $</w:t>
      </w:r>
      <w:r w:rsidR="0068493A">
        <w:rPr>
          <w:bCs/>
        </w:rPr>
        <w:t>700.</w:t>
      </w:r>
      <w:r>
        <w:rPr>
          <w:bCs/>
        </w:rPr>
        <w:t>00 offered</w:t>
      </w:r>
      <w:r w:rsidR="0068493A">
        <w:rPr>
          <w:bCs/>
        </w:rPr>
        <w:t xml:space="preserve"> for second violations</w:t>
      </w:r>
      <w:r>
        <w:rPr>
          <w:bCs/>
        </w:rPr>
        <w:t xml:space="preserve">.  Motion made by Dr. </w:t>
      </w:r>
      <w:r w:rsidR="0068493A">
        <w:rPr>
          <w:bCs/>
        </w:rPr>
        <w:t>Kruse</w:t>
      </w:r>
      <w:r>
        <w:rPr>
          <w:bCs/>
        </w:rPr>
        <w:t xml:space="preserve">, seconded by Dr. </w:t>
      </w:r>
      <w:r w:rsidR="0068493A">
        <w:rPr>
          <w:bCs/>
        </w:rPr>
        <w:t>Zeagler</w:t>
      </w:r>
      <w:r>
        <w:rPr>
          <w:bCs/>
        </w:rPr>
        <w:t>, to accept the settlement</w:t>
      </w:r>
      <w:r w:rsidR="0068493A">
        <w:rPr>
          <w:bCs/>
        </w:rPr>
        <w:t>s</w:t>
      </w:r>
      <w:r>
        <w:rPr>
          <w:bCs/>
        </w:rPr>
        <w:t xml:space="preserve"> as offered. With no objections, motion carries unanimously.</w:t>
      </w:r>
    </w:p>
    <w:p w:rsidR="002C2822" w:rsidRDefault="0068493A" w:rsidP="00054697">
      <w:pPr>
        <w:ind w:left="1440"/>
        <w:jc w:val="both"/>
        <w:rPr>
          <w:bCs/>
        </w:rPr>
      </w:pPr>
      <w:r>
        <w:rPr>
          <w:bCs/>
        </w:rPr>
        <w:t>It is discussed and subsequently suggested that Dr. Harvey prepare a “</w:t>
      </w:r>
      <w:r w:rsidRPr="00745F9B">
        <w:rPr>
          <w:b/>
          <w:bCs/>
        </w:rPr>
        <w:t>complaint fine schedule</w:t>
      </w:r>
      <w:r>
        <w:rPr>
          <w:bCs/>
        </w:rPr>
        <w:t>” for future reference.</w:t>
      </w:r>
    </w:p>
    <w:p w:rsidR="0068493A" w:rsidRDefault="0068493A" w:rsidP="00054697">
      <w:pPr>
        <w:ind w:left="1440"/>
        <w:jc w:val="both"/>
        <w:rPr>
          <w:bCs/>
        </w:rPr>
      </w:pPr>
      <w:r>
        <w:rPr>
          <w:bCs/>
        </w:rPr>
        <w:t>Ms. Oliver notes receipt of a complaint from the LA Physical Therapy Board relative possible advertising violation by a chiropractor licensee.  Ms. Oliver directed to send to the PT Board requesting the advertisement in question.</w:t>
      </w:r>
    </w:p>
    <w:p w:rsidR="0068493A" w:rsidRDefault="0068493A" w:rsidP="00054697">
      <w:pPr>
        <w:ind w:left="1440"/>
        <w:jc w:val="both"/>
        <w:rPr>
          <w:bCs/>
        </w:rPr>
      </w:pPr>
      <w:r>
        <w:rPr>
          <w:bCs/>
        </w:rPr>
        <w:t>It is noted there are exemptions in LA Statutes relative to use of the term “spinal manipulation</w:t>
      </w:r>
      <w:r w:rsidR="00745F9B">
        <w:rPr>
          <w:bCs/>
        </w:rPr>
        <w:t>”,</w:t>
      </w:r>
      <w:r>
        <w:rPr>
          <w:bCs/>
        </w:rPr>
        <w:t xml:space="preserve"> LSA R.S. 37:2423.D, from 2010 legislation.  The Board would like this info added to the “</w:t>
      </w:r>
      <w:r w:rsidRPr="0068493A">
        <w:rPr>
          <w:b/>
          <w:bCs/>
        </w:rPr>
        <w:t>blue book</w:t>
      </w:r>
      <w:r>
        <w:rPr>
          <w:bCs/>
        </w:rPr>
        <w:t>” and provided to licensees in the next Board mail out.</w:t>
      </w: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68493A" w:rsidRDefault="0068493A" w:rsidP="00081200">
      <w:pPr>
        <w:tabs>
          <w:tab w:val="left" w:pos="8640"/>
        </w:tabs>
        <w:ind w:left="1440"/>
        <w:jc w:val="both"/>
        <w:rPr>
          <w:bCs/>
          <w:sz w:val="22"/>
          <w:szCs w:val="22"/>
        </w:rPr>
      </w:pPr>
    </w:p>
    <w:p w:rsidR="00D6379A" w:rsidRPr="006C6DE7" w:rsidRDefault="00D6379A" w:rsidP="00D6379A">
      <w:pPr>
        <w:pStyle w:val="ListParagraph"/>
        <w:numPr>
          <w:ilvl w:val="0"/>
          <w:numId w:val="5"/>
        </w:numPr>
        <w:tabs>
          <w:tab w:val="left" w:pos="-540"/>
        </w:tabs>
        <w:ind w:left="1440"/>
        <w:jc w:val="both"/>
        <w:rPr>
          <w:b/>
        </w:rPr>
      </w:pPr>
      <w:r w:rsidRPr="006C6DE7">
        <w:rPr>
          <w:b/>
        </w:rPr>
        <w:t>LAW &amp; LEGISLATION:</w:t>
      </w:r>
    </w:p>
    <w:p w:rsidR="00D6379A" w:rsidRDefault="00D6379A" w:rsidP="00D143B8">
      <w:pPr>
        <w:tabs>
          <w:tab w:val="left" w:pos="8460"/>
          <w:tab w:val="left" w:pos="8640"/>
        </w:tabs>
        <w:ind w:left="1440"/>
        <w:jc w:val="both"/>
        <w:rPr>
          <w:bCs/>
        </w:rPr>
      </w:pPr>
      <w:r>
        <w:rPr>
          <w:bCs/>
        </w:rPr>
        <w:t xml:space="preserve">     </w:t>
      </w:r>
      <w:r w:rsidR="00D143B8">
        <w:rPr>
          <w:bCs/>
        </w:rPr>
        <w:t xml:space="preserve">Dr. Zeagler </w:t>
      </w:r>
      <w:r w:rsidR="00160BA9">
        <w:rPr>
          <w:bCs/>
        </w:rPr>
        <w:t>has no new info t</w:t>
      </w:r>
      <w:r w:rsidR="00D143B8">
        <w:rPr>
          <w:bCs/>
        </w:rPr>
        <w:t>o report at this time.</w:t>
      </w:r>
    </w:p>
    <w:p w:rsidR="0068493A" w:rsidRDefault="00D143B8" w:rsidP="0068493A">
      <w:pPr>
        <w:tabs>
          <w:tab w:val="left" w:pos="8460"/>
          <w:tab w:val="left" w:pos="8640"/>
        </w:tabs>
        <w:ind w:left="1440"/>
        <w:jc w:val="both"/>
        <w:rPr>
          <w:bCs/>
        </w:rPr>
      </w:pPr>
      <w:r>
        <w:rPr>
          <w:bCs/>
        </w:rPr>
        <w:t xml:space="preserve">    </w:t>
      </w:r>
      <w:r w:rsidR="0068493A">
        <w:rPr>
          <w:bCs/>
        </w:rPr>
        <w:t xml:space="preserve"> Continued report by </w:t>
      </w:r>
      <w:r>
        <w:rPr>
          <w:bCs/>
        </w:rPr>
        <w:t>Dr. Martello</w:t>
      </w:r>
      <w:r w:rsidR="0068493A">
        <w:rPr>
          <w:bCs/>
        </w:rPr>
        <w:t xml:space="preserve"> on meetings he attended as Board representative to the </w:t>
      </w:r>
      <w:r w:rsidRPr="00D143B8">
        <w:rPr>
          <w:b/>
          <w:bCs/>
        </w:rPr>
        <w:t>Physical Therapy Patient Access Review Committee</w:t>
      </w:r>
      <w:r>
        <w:rPr>
          <w:bCs/>
        </w:rPr>
        <w:t xml:space="preserve">.  </w:t>
      </w:r>
      <w:r w:rsidR="0068493A">
        <w:rPr>
          <w:bCs/>
        </w:rPr>
        <w:t>He shared a letter he sent to the Committee.  The final report will be available on the committee’s website.  It is noted if Dr. Martello cannot attend any future meetings, Ms. Oliver will attend in his place.</w:t>
      </w:r>
    </w:p>
    <w:p w:rsidR="00D143B8" w:rsidRDefault="00D143B8" w:rsidP="0068493A">
      <w:pPr>
        <w:tabs>
          <w:tab w:val="left" w:pos="8460"/>
          <w:tab w:val="left" w:pos="8640"/>
        </w:tabs>
        <w:ind w:left="1440"/>
        <w:jc w:val="both"/>
        <w:rPr>
          <w:bCs/>
        </w:rPr>
      </w:pPr>
    </w:p>
    <w:p w:rsidR="00D143B8" w:rsidRDefault="00D143B8" w:rsidP="00D143B8">
      <w:pPr>
        <w:tabs>
          <w:tab w:val="left" w:pos="8460"/>
          <w:tab w:val="left" w:pos="8640"/>
        </w:tabs>
        <w:ind w:left="1440"/>
        <w:jc w:val="both"/>
        <w:rPr>
          <w:bCs/>
          <w:sz w:val="22"/>
          <w:szCs w:val="22"/>
        </w:rPr>
      </w:pPr>
      <w:r>
        <w:rPr>
          <w:bCs/>
        </w:rPr>
        <w:tab/>
      </w:r>
    </w:p>
    <w:p w:rsidR="008D2382" w:rsidRDefault="008D2382">
      <w:pPr>
        <w:rPr>
          <w:bCs/>
          <w:sz w:val="22"/>
          <w:szCs w:val="22"/>
        </w:rPr>
      </w:pPr>
      <w:r>
        <w:rPr>
          <w:bCs/>
          <w:sz w:val="22"/>
          <w:szCs w:val="22"/>
        </w:rPr>
        <w:br w:type="page"/>
      </w:r>
    </w:p>
    <w:p w:rsidR="008D2382" w:rsidRDefault="008D2382" w:rsidP="00081200">
      <w:pPr>
        <w:tabs>
          <w:tab w:val="left" w:pos="8640"/>
        </w:tabs>
        <w:ind w:left="1440"/>
        <w:jc w:val="both"/>
        <w:rPr>
          <w:bCs/>
          <w:sz w:val="22"/>
          <w:szCs w:val="22"/>
        </w:rPr>
      </w:pPr>
    </w:p>
    <w:p w:rsidR="008D2382" w:rsidRPr="00960A0B" w:rsidRDefault="008D2382" w:rsidP="008D2382">
      <w:pPr>
        <w:rPr>
          <w:b/>
        </w:rPr>
      </w:pPr>
      <w:r w:rsidRPr="00960A0B">
        <w:rPr>
          <w:b/>
        </w:rPr>
        <w:t xml:space="preserve">MINUTES – </w:t>
      </w:r>
      <w:r w:rsidR="0068493A">
        <w:rPr>
          <w:b/>
        </w:rPr>
        <w:t>12/10</w:t>
      </w:r>
      <w:r w:rsidR="00EF3514">
        <w:rPr>
          <w:b/>
        </w:rPr>
        <w:t>/</w:t>
      </w:r>
      <w:r w:rsidRPr="00960A0B">
        <w:rPr>
          <w:b/>
        </w:rPr>
        <w:t>201</w:t>
      </w:r>
      <w:r>
        <w:rPr>
          <w:b/>
        </w:rPr>
        <w:t>5</w:t>
      </w:r>
    </w:p>
    <w:p w:rsidR="008D2382" w:rsidRDefault="008D2382" w:rsidP="008D2382">
      <w:pPr>
        <w:tabs>
          <w:tab w:val="left" w:pos="-540"/>
          <w:tab w:val="left" w:pos="8640"/>
        </w:tabs>
        <w:jc w:val="both"/>
        <w:rPr>
          <w:b/>
        </w:rPr>
      </w:pPr>
      <w:r w:rsidRPr="00960A0B">
        <w:rPr>
          <w:b/>
        </w:rPr>
        <w:t xml:space="preserve">PAGE </w:t>
      </w:r>
      <w:r>
        <w:rPr>
          <w:b/>
        </w:rPr>
        <w:t>3</w:t>
      </w:r>
    </w:p>
    <w:p w:rsidR="00DC241B" w:rsidRPr="00680004" w:rsidRDefault="00DC241B" w:rsidP="00081200">
      <w:pPr>
        <w:tabs>
          <w:tab w:val="left" w:pos="86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sidR="00BC1E3D">
        <w:rPr>
          <w:b/>
          <w:bCs/>
          <w:sz w:val="22"/>
          <w:szCs w:val="22"/>
        </w:rPr>
        <w:t xml:space="preserve">, </w:t>
      </w:r>
      <w:r w:rsidR="00BC1E3D" w:rsidRPr="00BC1E3D">
        <w:rPr>
          <w:bCs/>
          <w:sz w:val="22"/>
          <w:szCs w:val="22"/>
        </w:rPr>
        <w:t>it</w:t>
      </w:r>
      <w:r>
        <w:rPr>
          <w:bCs/>
          <w:sz w:val="22"/>
          <w:szCs w:val="22"/>
        </w:rPr>
        <w:t xml:space="preserve"> </w:t>
      </w:r>
      <w:r w:rsidR="0068493A">
        <w:rPr>
          <w:bCs/>
          <w:sz w:val="22"/>
          <w:szCs w:val="22"/>
        </w:rPr>
        <w:t xml:space="preserve">was held </w:t>
      </w:r>
      <w:r w:rsidR="00BC1E3D">
        <w:rPr>
          <w:bCs/>
          <w:sz w:val="22"/>
          <w:szCs w:val="22"/>
        </w:rPr>
        <w:t xml:space="preserve">across the country November 13-15, 2015. Dr. Martello and Dr. Cavanaugh </w:t>
      </w:r>
      <w:r w:rsidR="0068493A">
        <w:rPr>
          <w:bCs/>
          <w:sz w:val="22"/>
          <w:szCs w:val="22"/>
        </w:rPr>
        <w:t xml:space="preserve">attended </w:t>
      </w:r>
      <w:r w:rsidR="00BC1E3D">
        <w:rPr>
          <w:bCs/>
          <w:sz w:val="22"/>
          <w:szCs w:val="22"/>
        </w:rPr>
        <w:t>as LA’s Board representatives</w:t>
      </w:r>
      <w:r w:rsidR="00285A99">
        <w:rPr>
          <w:bCs/>
          <w:sz w:val="22"/>
          <w:szCs w:val="22"/>
        </w:rPr>
        <w:t xml:space="preserve">. </w:t>
      </w:r>
    </w:p>
    <w:p w:rsidR="00282AE5" w:rsidRDefault="00E71110" w:rsidP="006238E1">
      <w:pPr>
        <w:pStyle w:val="ListParagraph"/>
        <w:ind w:left="1440"/>
        <w:jc w:val="both"/>
        <w:rPr>
          <w:bCs/>
          <w:sz w:val="22"/>
          <w:szCs w:val="22"/>
        </w:rPr>
      </w:pPr>
      <w:r>
        <w:rPr>
          <w:bCs/>
          <w:sz w:val="22"/>
          <w:szCs w:val="22"/>
        </w:rPr>
        <w:t>Ms. Oliver notes receipt of “</w:t>
      </w:r>
      <w:r w:rsidRPr="00E71110">
        <w:rPr>
          <w:b/>
          <w:bCs/>
          <w:sz w:val="22"/>
          <w:szCs w:val="22"/>
        </w:rPr>
        <w:t>background check</w:t>
      </w:r>
      <w:r>
        <w:rPr>
          <w:bCs/>
          <w:sz w:val="22"/>
          <w:szCs w:val="22"/>
        </w:rPr>
        <w:t>” info on one licensure applicant relative to a DWI which occurred in excess of 5 years ago</w:t>
      </w:r>
      <w:r w:rsidR="00465285">
        <w:rPr>
          <w:bCs/>
          <w:sz w:val="22"/>
          <w:szCs w:val="22"/>
        </w:rPr>
        <w:t xml:space="preserve"> as well as a complaint from a licensing board of unlicensed practice</w:t>
      </w:r>
      <w:r>
        <w:rPr>
          <w:bCs/>
          <w:sz w:val="22"/>
          <w:szCs w:val="22"/>
        </w:rPr>
        <w:t xml:space="preserve">; however </w:t>
      </w:r>
      <w:r w:rsidR="00465285">
        <w:rPr>
          <w:bCs/>
          <w:sz w:val="22"/>
          <w:szCs w:val="22"/>
        </w:rPr>
        <w:t>this info</w:t>
      </w:r>
      <w:r>
        <w:rPr>
          <w:bCs/>
          <w:sz w:val="22"/>
          <w:szCs w:val="22"/>
        </w:rPr>
        <w:t xml:space="preserve"> was not </w:t>
      </w:r>
      <w:r w:rsidR="00465285">
        <w:rPr>
          <w:bCs/>
          <w:sz w:val="22"/>
          <w:szCs w:val="22"/>
        </w:rPr>
        <w:t xml:space="preserve">fully </w:t>
      </w:r>
      <w:r>
        <w:rPr>
          <w:bCs/>
          <w:sz w:val="22"/>
          <w:szCs w:val="22"/>
        </w:rPr>
        <w:t xml:space="preserve">disclosed by the applicant on the application submitted.  </w:t>
      </w:r>
      <w:r w:rsidR="00465285">
        <w:rPr>
          <w:bCs/>
          <w:sz w:val="22"/>
          <w:szCs w:val="22"/>
        </w:rPr>
        <w:t xml:space="preserve">Additional info received from the candidate and licensing board.  Motion made by Dr. Harvey, second by Dr. Zeagler, to accept the application of Carol Boyce, D.C., Scottsdale, AZ, with the additional information and explanation submitted.  </w:t>
      </w:r>
      <w:r w:rsidR="0086557D">
        <w:rPr>
          <w:bCs/>
          <w:sz w:val="22"/>
          <w:szCs w:val="22"/>
        </w:rPr>
        <w:t xml:space="preserve"> With no objections, motion carries unanimously.</w:t>
      </w:r>
    </w:p>
    <w:p w:rsidR="0086557D" w:rsidRDefault="0086557D"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Default="003C0352" w:rsidP="0082732A">
      <w:pPr>
        <w:tabs>
          <w:tab w:val="left" w:pos="8640"/>
        </w:tabs>
        <w:ind w:left="1440"/>
        <w:jc w:val="both"/>
      </w:pPr>
      <w:r>
        <w:t xml:space="preserve">      </w:t>
      </w:r>
      <w:r w:rsidR="00D6379A">
        <w:t>Dr. Zeagler</w:t>
      </w:r>
      <w:r w:rsidR="00BC1E3D">
        <w:t xml:space="preserve"> notes review of Ms. Hebert-Schmidt and Ms. Oliver</w:t>
      </w:r>
      <w:r w:rsidR="00D6379A">
        <w:t>’s</w:t>
      </w:r>
      <w:r w:rsidR="0082732A">
        <w:t xml:space="preserve"> </w:t>
      </w:r>
      <w:r w:rsidR="0082732A" w:rsidRPr="0082732A">
        <w:rPr>
          <w:b/>
        </w:rPr>
        <w:t>leave records</w:t>
      </w:r>
      <w:r w:rsidR="008C6956">
        <w:t xml:space="preserve"> and further, that the full Board present reviewed and approved the leave records of both employees as well as payroll info for all 3 employees.</w:t>
      </w:r>
    </w:p>
    <w:p w:rsidR="00C7128C" w:rsidRPr="002D2232" w:rsidRDefault="0082732A" w:rsidP="008C6956">
      <w:pPr>
        <w:tabs>
          <w:tab w:val="left" w:pos="8640"/>
        </w:tabs>
        <w:ind w:left="1440"/>
        <w:jc w:val="both"/>
      </w:pPr>
      <w:r>
        <w:t xml:space="preserve">   </w:t>
      </w:r>
      <w:r w:rsidR="0013429C">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8146C8">
      <w:pPr>
        <w:numPr>
          <w:ilvl w:val="0"/>
          <w:numId w:val="2"/>
        </w:numPr>
        <w:tabs>
          <w:tab w:val="left" w:pos="8640"/>
        </w:tabs>
        <w:jc w:val="both"/>
        <w:rPr>
          <w:rFonts w:ascii="Garamond" w:hAnsi="Garamond"/>
          <w:b/>
        </w:rPr>
      </w:pPr>
      <w:r w:rsidRPr="002D2232">
        <w:rPr>
          <w:b/>
        </w:rPr>
        <w:t>SEMINAR REVIEW by Dr.</w:t>
      </w:r>
      <w:r w:rsidR="00B8321C">
        <w:rPr>
          <w:b/>
        </w:rPr>
        <w:t xml:space="preserve"> </w:t>
      </w:r>
      <w:r w:rsidR="004254C1">
        <w:rPr>
          <w:b/>
        </w:rPr>
        <w:t>Zeagler</w:t>
      </w:r>
      <w:r w:rsidRPr="002D2232">
        <w:rPr>
          <w:rFonts w:ascii="Garamond" w:hAnsi="Garamond"/>
          <w:b/>
        </w:rPr>
        <w:t>:</w:t>
      </w:r>
    </w:p>
    <w:p w:rsidR="00033C32" w:rsidRDefault="00033C32" w:rsidP="008146C8">
      <w:pPr>
        <w:tabs>
          <w:tab w:val="left" w:pos="-2430"/>
          <w:tab w:val="left" w:pos="8640"/>
        </w:tabs>
        <w:ind w:left="1440"/>
        <w:jc w:val="both"/>
      </w:pPr>
      <w:r>
        <w:t xml:space="preserve">Ms. Oliver </w:t>
      </w:r>
      <w:r w:rsidR="00B76546">
        <w:t xml:space="preserve">reports Dr. </w:t>
      </w:r>
      <w:r w:rsidR="006238E1">
        <w:t>Zeagler</w:t>
      </w:r>
      <w:r w:rsidR="00B76546">
        <w:t xml:space="preserve"> </w:t>
      </w:r>
      <w:r w:rsidR="004310EC">
        <w:t xml:space="preserve">had </w:t>
      </w:r>
      <w:r w:rsidR="00AC434B">
        <w:t xml:space="preserve">reviewed </w:t>
      </w:r>
      <w:r w:rsidR="003D542D">
        <w:t>32</w:t>
      </w:r>
      <w:r w:rsidR="00AC434B">
        <w:t xml:space="preserve"> </w:t>
      </w:r>
      <w:r>
        <w:t xml:space="preserve">seminars </w:t>
      </w:r>
      <w:r w:rsidR="00AC434B">
        <w:t xml:space="preserve">since the last </w:t>
      </w:r>
      <w:r w:rsidR="0086557D">
        <w:t>meeting;</w:t>
      </w:r>
      <w:r w:rsidR="00AC434B">
        <w:t xml:space="preserve"> </w:t>
      </w:r>
      <w:r w:rsidR="0086557D">
        <w:t xml:space="preserve">however </w:t>
      </w:r>
      <w:r w:rsidR="003D542D">
        <w:t>5</w:t>
      </w:r>
      <w:r w:rsidR="00611D05">
        <w:t xml:space="preserve"> </w:t>
      </w:r>
      <w:r w:rsidR="007C3343">
        <w:t>seminar</w:t>
      </w:r>
      <w:r w:rsidR="00624A22">
        <w:t>s</w:t>
      </w:r>
      <w:r w:rsidR="007C3343">
        <w:t xml:space="preserve"> </w:t>
      </w:r>
      <w:r w:rsidR="00687301">
        <w:t>require</w:t>
      </w:r>
      <w:r w:rsidR="007C3343">
        <w:t xml:space="preserve"> full Board review</w:t>
      </w:r>
      <w:r w:rsidR="0082773B">
        <w:t xml:space="preserve"> as follows</w:t>
      </w:r>
      <w:r w:rsidR="007C3343">
        <w:t>:</w:t>
      </w:r>
    </w:p>
    <w:p w:rsidR="003D542D" w:rsidRDefault="003D542D" w:rsidP="003D542D">
      <w:pPr>
        <w:ind w:left="1440" w:firstLine="360"/>
        <w:jc w:val="both"/>
      </w:pPr>
      <w:r>
        <w:t xml:space="preserve">Request from </w:t>
      </w:r>
      <w:r>
        <w:rPr>
          <w:b/>
        </w:rPr>
        <w:t>Carrick Institute</w:t>
      </w:r>
      <w:r>
        <w:t xml:space="preserve"> to review the seminar entitled, “Neuro Orthopedic Rehab of the Spine” due to “no post grad faculty”.  Motion made by Dr. Kruse, seconded by Dr. Harvey, to approve the seminar for CE credits.  With no objections, motion carries unanimously.</w:t>
      </w:r>
    </w:p>
    <w:p w:rsidR="003D542D" w:rsidRDefault="003D542D" w:rsidP="003D542D">
      <w:pPr>
        <w:ind w:left="1440" w:firstLine="360"/>
        <w:jc w:val="both"/>
      </w:pPr>
      <w:r>
        <w:t xml:space="preserve">Request from </w:t>
      </w:r>
      <w:r>
        <w:rPr>
          <w:b/>
        </w:rPr>
        <w:t>DC Seminars</w:t>
      </w:r>
      <w:r>
        <w:t xml:space="preserve"> to review the seminar entitled, “Personal Injury, </w:t>
      </w:r>
      <w:proofErr w:type="gramStart"/>
      <w:r>
        <w:t>Coding &amp; Compliance” due to “no</w:t>
      </w:r>
      <w:proofErr w:type="gramEnd"/>
      <w:r>
        <w:t xml:space="preserve"> post grad faculty”.  Motion made by Dr. Zeagler, seconded by Dr. Cavanaugh, to approve the seminar for CE credits.  With no objections, motion carries unanimously.</w:t>
      </w:r>
    </w:p>
    <w:p w:rsidR="003D542D" w:rsidRDefault="003D542D" w:rsidP="003D542D">
      <w:pPr>
        <w:ind w:left="1440" w:firstLine="360"/>
        <w:jc w:val="both"/>
      </w:pPr>
      <w:r>
        <w:t xml:space="preserve">Request from </w:t>
      </w:r>
      <w:r>
        <w:rPr>
          <w:b/>
        </w:rPr>
        <w:t>CAL</w:t>
      </w:r>
      <w:r>
        <w:t xml:space="preserve"> to review the seminar entitled, “RM for the Chiropractic Physician” due to “no post grad faculty”.  Motion made by Dr. Kruse, seconded by Dr. Cavanaugh, to approve the seminar for CE credits.  With no objections, motion carries unanimously.</w:t>
      </w:r>
    </w:p>
    <w:p w:rsidR="003D542D" w:rsidRDefault="003D542D" w:rsidP="003D542D">
      <w:pPr>
        <w:ind w:left="1440" w:firstLine="360"/>
        <w:jc w:val="both"/>
      </w:pPr>
      <w:r>
        <w:t xml:space="preserve">Request from </w:t>
      </w:r>
      <w:r>
        <w:rPr>
          <w:b/>
        </w:rPr>
        <w:t>CAL</w:t>
      </w:r>
      <w:r>
        <w:t xml:space="preserve"> to review the seminar entitled, “Anatomy of a Personal Injury Case from a Legal, Chiropractic, and Medical Perspective” due to “no post grad faculty”.  Motion made by Dr. Zeagler, seconded by Dr. Cavanaugh, to approve the seminar for CE credits.  With no objections, motion carries unanimously.</w:t>
      </w:r>
    </w:p>
    <w:p w:rsidR="003D542D" w:rsidRDefault="003D542D" w:rsidP="003D542D">
      <w:pPr>
        <w:ind w:left="1440" w:firstLine="360"/>
        <w:jc w:val="both"/>
      </w:pPr>
      <w:r>
        <w:t xml:space="preserve">Request from </w:t>
      </w:r>
      <w:r>
        <w:rPr>
          <w:b/>
        </w:rPr>
        <w:t>Northwestern Health Sciences University</w:t>
      </w:r>
      <w:r>
        <w:t xml:space="preserve"> to review the seminar entitled, “2016 Homecoming &amp; Winter Gathering” due to “no post grad faculty”.  Motion made by Dr. Zeagler, seconded by Dr. Harvey, to approve the seminar for CE credits.  With no objections, motion carries unanimously.</w:t>
      </w:r>
    </w:p>
    <w:p w:rsidR="003D542D" w:rsidRDefault="003D542D" w:rsidP="008146C8">
      <w:pPr>
        <w:ind w:left="1440" w:firstLine="360"/>
        <w:jc w:val="both"/>
      </w:pPr>
      <w:r>
        <w:t>Relative to “</w:t>
      </w:r>
      <w:r w:rsidRPr="003D542D">
        <w:rPr>
          <w:b/>
        </w:rPr>
        <w:t>CE hour requirements</w:t>
      </w:r>
      <w:r>
        <w:t>”, the Board requests this matter be placed on the next meeting’s agenda for discussion.</w:t>
      </w:r>
    </w:p>
    <w:p w:rsidR="003D542D" w:rsidRDefault="003D542D" w:rsidP="008146C8">
      <w:pPr>
        <w:ind w:left="1440" w:firstLine="360"/>
        <w:jc w:val="both"/>
      </w:pPr>
      <w:r>
        <w:t>Relative to “</w:t>
      </w:r>
      <w:r w:rsidRPr="003D542D">
        <w:rPr>
          <w:b/>
        </w:rPr>
        <w:t>RM CE requirements</w:t>
      </w:r>
      <w:r>
        <w:t>”, the Board requests this matter be placed on the next meeting’s agenda for discussion.</w:t>
      </w:r>
    </w:p>
    <w:p w:rsidR="003D542D" w:rsidRDefault="003D542D">
      <w:r>
        <w:br w:type="page"/>
      </w:r>
    </w:p>
    <w:p w:rsidR="003D542D" w:rsidRPr="002D2232" w:rsidRDefault="003D542D" w:rsidP="003D542D">
      <w:pPr>
        <w:rPr>
          <w:b/>
        </w:rPr>
      </w:pPr>
      <w:r w:rsidRPr="002D2232">
        <w:rPr>
          <w:b/>
        </w:rPr>
        <w:lastRenderedPageBreak/>
        <w:t xml:space="preserve">MINUTES – </w:t>
      </w:r>
      <w:r>
        <w:rPr>
          <w:b/>
        </w:rPr>
        <w:t>12/10/2015</w:t>
      </w:r>
    </w:p>
    <w:p w:rsidR="003D542D" w:rsidRPr="002D2232" w:rsidRDefault="003D542D" w:rsidP="003D542D">
      <w:pPr>
        <w:numPr>
          <w:ilvl w:val="12"/>
          <w:numId w:val="0"/>
        </w:numPr>
        <w:tabs>
          <w:tab w:val="left" w:pos="-540"/>
          <w:tab w:val="left" w:pos="8640"/>
        </w:tabs>
        <w:jc w:val="both"/>
        <w:rPr>
          <w:b/>
        </w:rPr>
      </w:pPr>
      <w:r w:rsidRPr="002D2232">
        <w:rPr>
          <w:b/>
        </w:rPr>
        <w:t xml:space="preserve">PAGE </w:t>
      </w:r>
      <w:r>
        <w:rPr>
          <w:b/>
        </w:rPr>
        <w:t>4</w:t>
      </w:r>
    </w:p>
    <w:p w:rsidR="003D542D" w:rsidRDefault="003D542D" w:rsidP="008146C8">
      <w:pPr>
        <w:ind w:left="1440" w:firstLine="360"/>
        <w:jc w:val="both"/>
      </w:pPr>
    </w:p>
    <w:p w:rsidR="00DF114F" w:rsidRDefault="00DF114F" w:rsidP="00DF114F">
      <w:pPr>
        <w:pStyle w:val="Subtitle"/>
        <w:numPr>
          <w:ilvl w:val="0"/>
          <w:numId w:val="2"/>
        </w:numPr>
        <w:tabs>
          <w:tab w:val="clear" w:pos="1440"/>
          <w:tab w:val="num" w:pos="810"/>
        </w:tabs>
        <w:ind w:left="1080" w:firstLine="0"/>
        <w:jc w:val="left"/>
      </w:pPr>
      <w:r>
        <w:t>GENERAL CORRESPONDENCE:</w:t>
      </w:r>
    </w:p>
    <w:p w:rsidR="00DF114F" w:rsidRDefault="00DF114F" w:rsidP="00DF114F">
      <w:pPr>
        <w:pStyle w:val="Subtitle"/>
        <w:ind w:left="1440"/>
        <w:jc w:val="both"/>
        <w:rPr>
          <w:b w:val="0"/>
        </w:rPr>
      </w:pPr>
      <w:proofErr w:type="gramStart"/>
      <w:r>
        <w:rPr>
          <w:rFonts w:ascii="Times New Roman" w:hAnsi="Times New Roman"/>
          <w:b w:val="0"/>
        </w:rPr>
        <w:t>None to discuss.</w:t>
      </w:r>
      <w:proofErr w:type="gramEnd"/>
    </w:p>
    <w:p w:rsidR="00687301" w:rsidRPr="002D2232" w:rsidRDefault="00687301" w:rsidP="003D542D">
      <w:pPr>
        <w:rPr>
          <w:b/>
        </w:rPr>
      </w:pPr>
    </w:p>
    <w:p w:rsidR="00DC1E67" w:rsidRDefault="00DC1E67">
      <w:pPr>
        <w:rPr>
          <w:b/>
        </w:rPr>
      </w:pPr>
    </w:p>
    <w:p w:rsidR="003C0352" w:rsidRDefault="003C0352" w:rsidP="003C0352">
      <w:pPr>
        <w:tabs>
          <w:tab w:val="left" w:pos="8640"/>
        </w:tabs>
        <w:ind w:left="720"/>
        <w:jc w:val="both"/>
        <w:rPr>
          <w:b/>
          <w:u w:val="single"/>
        </w:rPr>
      </w:pPr>
      <w:r w:rsidRPr="00AC434B">
        <w:rPr>
          <w:b/>
          <w:u w:val="single"/>
        </w:rPr>
        <w:t>OLD BUSINESS:</w:t>
      </w:r>
    </w:p>
    <w:p w:rsidR="004254C1" w:rsidRDefault="004254C1" w:rsidP="004254C1">
      <w:pPr>
        <w:ind w:left="720"/>
        <w:jc w:val="both"/>
        <w:rPr>
          <w:bCs/>
        </w:rPr>
      </w:pPr>
      <w:r>
        <w:rPr>
          <w:bCs/>
        </w:rPr>
        <w:t xml:space="preserve">  </w:t>
      </w:r>
    </w:p>
    <w:p w:rsidR="00974851" w:rsidRDefault="003D542D" w:rsidP="00051665">
      <w:pPr>
        <w:ind w:left="720"/>
        <w:jc w:val="both"/>
        <w:rPr>
          <w:bCs/>
        </w:rPr>
      </w:pPr>
      <w:r>
        <w:rPr>
          <w:bCs/>
        </w:rPr>
        <w:t>Continued discussion on FCLB’s “</w:t>
      </w:r>
      <w:r w:rsidRPr="00745F9B">
        <w:rPr>
          <w:b/>
          <w:bCs/>
        </w:rPr>
        <w:t>PACE</w:t>
      </w:r>
      <w:r w:rsidR="00745F9B">
        <w:rPr>
          <w:bCs/>
        </w:rPr>
        <w:t>”</w:t>
      </w:r>
      <w:r>
        <w:rPr>
          <w:bCs/>
        </w:rPr>
        <w:t xml:space="preserve"> program which is relative to CE programs.  More info was received as requested from </w:t>
      </w:r>
      <w:r w:rsidR="00745F9B">
        <w:rPr>
          <w:bCs/>
        </w:rPr>
        <w:t>FCLB;</w:t>
      </w:r>
      <w:r>
        <w:rPr>
          <w:bCs/>
        </w:rPr>
        <w:t xml:space="preserve"> however, the Board would like specific info on the credentialing process for instructors and further what is the duration of the PACE certification once obtained. Ms. Oliver will request the information.</w:t>
      </w:r>
    </w:p>
    <w:p w:rsidR="003D542D" w:rsidRDefault="003D542D" w:rsidP="00051665">
      <w:pPr>
        <w:ind w:left="720"/>
        <w:jc w:val="both"/>
        <w:rPr>
          <w:bCs/>
        </w:rPr>
      </w:pPr>
    </w:p>
    <w:p w:rsidR="004D4B80" w:rsidRPr="004205F2" w:rsidRDefault="00512B04" w:rsidP="006D437A">
      <w:pPr>
        <w:ind w:left="727"/>
        <w:jc w:val="both"/>
        <w:rPr>
          <w:color w:val="000000" w:themeColor="text1"/>
        </w:rPr>
      </w:pPr>
      <w:r>
        <w:rPr>
          <w:bCs/>
        </w:rPr>
        <w:t>Continued discussion on the Board’s “</w:t>
      </w:r>
      <w:r w:rsidRPr="00745F9B">
        <w:rPr>
          <w:b/>
          <w:bCs/>
        </w:rPr>
        <w:t>CE Seminar Application form</w:t>
      </w:r>
      <w:r>
        <w:rPr>
          <w:bCs/>
        </w:rPr>
        <w:t>” as edited at the 10/15/2015 meeting. Ms. Oliver prepared the edited form and Dr. Zeagler r</w:t>
      </w:r>
      <w:r w:rsidR="004D4B80">
        <w:rPr>
          <w:bCs/>
        </w:rPr>
        <w:t>e</w:t>
      </w:r>
      <w:r>
        <w:rPr>
          <w:bCs/>
        </w:rPr>
        <w:t>quested the full Board’s review before utilization of the form.  Question #10 should read as follows, “</w:t>
      </w:r>
      <w:r w:rsidR="004D4B80" w:rsidRPr="004D4B80">
        <w:rPr>
          <w:i/>
          <w:color w:val="000000" w:themeColor="text1"/>
        </w:rPr>
        <w:t xml:space="preserve">Is instructor/s performing practical treatment as defined by LA Statutes or Regulations?     </w:t>
      </w:r>
      <w:r w:rsidR="004D4B80" w:rsidRPr="004D4B80">
        <w:rPr>
          <w:i/>
          <w:color w:val="000000" w:themeColor="text1"/>
        </w:rPr>
        <w:sym w:font="Symbol" w:char="F083"/>
      </w:r>
      <w:r w:rsidR="004D4B80" w:rsidRPr="004D4B80">
        <w:rPr>
          <w:i/>
          <w:color w:val="000000" w:themeColor="text1"/>
        </w:rPr>
        <w:t xml:space="preserve">  YES   </w:t>
      </w:r>
      <w:r w:rsidR="004D4B80" w:rsidRPr="004D4B80">
        <w:rPr>
          <w:i/>
          <w:color w:val="000000" w:themeColor="text1"/>
        </w:rPr>
        <w:sym w:font="Symbol" w:char="F083"/>
      </w:r>
      <w:r w:rsidR="004D4B80" w:rsidRPr="004D4B80">
        <w:rPr>
          <w:i/>
          <w:color w:val="000000" w:themeColor="text1"/>
        </w:rPr>
        <w:t xml:space="preserve">   NO</w:t>
      </w:r>
      <w:r w:rsidR="004D4B80" w:rsidRPr="004205F2">
        <w:rPr>
          <w:color w:val="000000" w:themeColor="text1"/>
        </w:rPr>
        <w:t xml:space="preserve"> </w:t>
      </w:r>
      <w:r w:rsidR="004D4B80">
        <w:rPr>
          <w:color w:val="000000" w:themeColor="text1"/>
        </w:rPr>
        <w:t>“</w:t>
      </w:r>
    </w:p>
    <w:p w:rsidR="00512B04" w:rsidRDefault="00512B04" w:rsidP="00051665">
      <w:pPr>
        <w:ind w:left="720"/>
        <w:jc w:val="both"/>
        <w:rPr>
          <w:bCs/>
        </w:rPr>
      </w:pPr>
      <w:r>
        <w:rPr>
          <w:bCs/>
        </w:rPr>
        <w:t>D</w:t>
      </w:r>
      <w:r w:rsidR="004D4B80">
        <w:rPr>
          <w:bCs/>
        </w:rPr>
        <w:t xml:space="preserve">r. Zeagler also wanted approval/clarification </w:t>
      </w:r>
      <w:r>
        <w:rPr>
          <w:bCs/>
        </w:rPr>
        <w:t xml:space="preserve">on the $75.00 </w:t>
      </w:r>
      <w:r w:rsidR="004D4B80">
        <w:rPr>
          <w:bCs/>
        </w:rPr>
        <w:t>“</w:t>
      </w:r>
      <w:r w:rsidRPr="00745F9B">
        <w:rPr>
          <w:b/>
          <w:bCs/>
        </w:rPr>
        <w:t>travel to treat</w:t>
      </w:r>
      <w:r w:rsidR="004D4B80">
        <w:rPr>
          <w:bCs/>
        </w:rPr>
        <w:t>”</w:t>
      </w:r>
      <w:r>
        <w:rPr>
          <w:bCs/>
        </w:rPr>
        <w:t xml:space="preserve"> fee </w:t>
      </w:r>
      <w:r w:rsidR="004D4B80">
        <w:rPr>
          <w:bCs/>
        </w:rPr>
        <w:t>requirement as previously discussed</w:t>
      </w:r>
      <w:r>
        <w:rPr>
          <w:bCs/>
        </w:rPr>
        <w:t xml:space="preserve">.  Motion made by Dr. Kruse, seconded by Dr. Zeagler, to accept the form as amended and prepared.  With </w:t>
      </w:r>
      <w:r w:rsidR="004D4B80">
        <w:rPr>
          <w:bCs/>
        </w:rPr>
        <w:t>no</w:t>
      </w:r>
      <w:r>
        <w:rPr>
          <w:bCs/>
        </w:rPr>
        <w:t xml:space="preserve"> objections, motion carries unanimously.</w:t>
      </w:r>
    </w:p>
    <w:p w:rsidR="00777189" w:rsidRDefault="00777189" w:rsidP="00051665">
      <w:pPr>
        <w:ind w:left="720"/>
        <w:jc w:val="both"/>
        <w:rPr>
          <w:bCs/>
        </w:rPr>
      </w:pPr>
    </w:p>
    <w:p w:rsidR="00777189" w:rsidRPr="00777189" w:rsidRDefault="00777189" w:rsidP="00777189">
      <w:pPr>
        <w:ind w:left="720"/>
        <w:jc w:val="both"/>
        <w:rPr>
          <w:i/>
          <w:sz w:val="22"/>
          <w:szCs w:val="22"/>
        </w:rPr>
      </w:pPr>
      <w:r>
        <w:rPr>
          <w:bCs/>
        </w:rPr>
        <w:t>Continued discussion on amended “</w:t>
      </w:r>
      <w:r w:rsidRPr="00745F9B">
        <w:rPr>
          <w:b/>
          <w:bCs/>
        </w:rPr>
        <w:t>licensure application form</w:t>
      </w:r>
      <w:r>
        <w:rPr>
          <w:bCs/>
        </w:rPr>
        <w:t xml:space="preserve">”.  Questions 19, 20 and 23 were edited as follows:  </w:t>
      </w:r>
      <w:r w:rsidRPr="00777189">
        <w:rPr>
          <w:i/>
          <w:sz w:val="22"/>
          <w:szCs w:val="22"/>
        </w:rPr>
        <w:t xml:space="preserve">Have you ever been arrested or convicted of a felony?  YES      NO   .    If yes, explain and attach documentation. Have you ever been arrested or convicted of a misdemeanor?   YES        NO   .    If yes, explain and attach documentation.   Have you ever been convicted of a criminal offense other than a minor traffic violation?        </w:t>
      </w:r>
      <w:r w:rsidR="00745F9B">
        <w:rPr>
          <w:i/>
          <w:sz w:val="22"/>
          <w:szCs w:val="22"/>
        </w:rPr>
        <w:t>YES    NO</w:t>
      </w:r>
      <w:r w:rsidRPr="00777189">
        <w:rPr>
          <w:i/>
          <w:sz w:val="22"/>
          <w:szCs w:val="22"/>
        </w:rPr>
        <w:t xml:space="preserve">     </w:t>
      </w:r>
      <w:r w:rsidR="00745F9B">
        <w:rPr>
          <w:i/>
          <w:sz w:val="22"/>
          <w:szCs w:val="22"/>
        </w:rPr>
        <w:t>I</w:t>
      </w:r>
      <w:r w:rsidR="00745F9B" w:rsidRPr="00777189">
        <w:rPr>
          <w:i/>
          <w:sz w:val="22"/>
          <w:szCs w:val="22"/>
        </w:rPr>
        <w:t>f</w:t>
      </w:r>
      <w:r w:rsidRPr="00777189">
        <w:rPr>
          <w:i/>
          <w:sz w:val="22"/>
          <w:szCs w:val="22"/>
        </w:rPr>
        <w:t xml:space="preserve"> yes, </w:t>
      </w:r>
      <w:proofErr w:type="gramStart"/>
      <w:r w:rsidRPr="00777189">
        <w:rPr>
          <w:i/>
          <w:sz w:val="22"/>
          <w:szCs w:val="22"/>
        </w:rPr>
        <w:t>explain</w:t>
      </w:r>
      <w:proofErr w:type="gramEnd"/>
      <w:r w:rsidRPr="00777189">
        <w:rPr>
          <w:i/>
          <w:sz w:val="22"/>
          <w:szCs w:val="22"/>
        </w:rPr>
        <w:t xml:space="preserve"> and attach documentation.  Do you have an impairment, which, even with reasonable accommodation, would interfere with your ability to provide care according to accepted standards of professional performance, or would pose a threat to patient health and safety?      </w:t>
      </w:r>
      <w:r w:rsidR="00745F9B">
        <w:rPr>
          <w:i/>
          <w:sz w:val="22"/>
          <w:szCs w:val="22"/>
        </w:rPr>
        <w:t>YES   NO</w:t>
      </w:r>
      <w:r w:rsidRPr="00777189">
        <w:rPr>
          <w:i/>
          <w:sz w:val="22"/>
          <w:szCs w:val="22"/>
        </w:rPr>
        <w:t xml:space="preserve">         If yes, </w:t>
      </w:r>
      <w:proofErr w:type="gramStart"/>
      <w:r w:rsidRPr="00777189">
        <w:rPr>
          <w:i/>
          <w:sz w:val="22"/>
          <w:szCs w:val="22"/>
        </w:rPr>
        <w:t>explain</w:t>
      </w:r>
      <w:proofErr w:type="gramEnd"/>
      <w:r w:rsidRPr="00777189">
        <w:rPr>
          <w:i/>
          <w:sz w:val="22"/>
          <w:szCs w:val="22"/>
        </w:rPr>
        <w:t xml:space="preserve">.   Are you now, or have you ever been an active or habitual user of any mind or mood-altering substance including, but not limited to, alcohol, narcotics, barbiturates, hypnotics, amphetamines, cocaine, benzodiazepines, controlled or illegal substances, which would interfere with your ability to provide professional services? </w:t>
      </w:r>
      <w:r w:rsidR="00745F9B">
        <w:rPr>
          <w:i/>
          <w:sz w:val="22"/>
          <w:szCs w:val="22"/>
        </w:rPr>
        <w:t xml:space="preserve">  </w:t>
      </w:r>
      <w:r w:rsidRPr="00777189">
        <w:rPr>
          <w:i/>
          <w:sz w:val="22"/>
          <w:szCs w:val="22"/>
        </w:rPr>
        <w:t xml:space="preserve"> </w:t>
      </w:r>
      <w:r w:rsidR="00745F9B">
        <w:rPr>
          <w:i/>
          <w:sz w:val="22"/>
          <w:szCs w:val="22"/>
        </w:rPr>
        <w:t xml:space="preserve">YES    NO </w:t>
      </w:r>
      <w:r w:rsidRPr="00777189">
        <w:rPr>
          <w:i/>
          <w:sz w:val="22"/>
          <w:szCs w:val="22"/>
        </w:rPr>
        <w:t xml:space="preserve">   If yes, </w:t>
      </w:r>
      <w:proofErr w:type="gramStart"/>
      <w:r w:rsidRPr="00777189">
        <w:rPr>
          <w:i/>
          <w:sz w:val="22"/>
          <w:szCs w:val="22"/>
        </w:rPr>
        <w:t>explain</w:t>
      </w:r>
      <w:proofErr w:type="gramEnd"/>
      <w:r w:rsidRPr="00777189">
        <w:rPr>
          <w:i/>
          <w:sz w:val="22"/>
          <w:szCs w:val="22"/>
        </w:rPr>
        <w:t>.</w:t>
      </w:r>
    </w:p>
    <w:p w:rsidR="00DC6F33" w:rsidRDefault="00DC6F33" w:rsidP="00A91169">
      <w:pPr>
        <w:numPr>
          <w:ilvl w:val="12"/>
          <w:numId w:val="0"/>
        </w:numPr>
        <w:tabs>
          <w:tab w:val="left" w:pos="-540"/>
          <w:tab w:val="left" w:pos="8640"/>
        </w:tabs>
        <w:ind w:left="720"/>
        <w:jc w:val="both"/>
        <w:rPr>
          <w:b/>
          <w:u w:val="single"/>
        </w:rPr>
      </w:pPr>
    </w:p>
    <w:p w:rsidR="00DC6F33" w:rsidRDefault="00DC6F33" w:rsidP="00A91169">
      <w:pPr>
        <w:numPr>
          <w:ilvl w:val="12"/>
          <w:numId w:val="0"/>
        </w:numPr>
        <w:tabs>
          <w:tab w:val="left" w:pos="-540"/>
          <w:tab w:val="left" w:pos="8640"/>
        </w:tabs>
        <w:ind w:left="720"/>
        <w:jc w:val="both"/>
      </w:pPr>
      <w:r w:rsidRPr="00DC6F33">
        <w:t xml:space="preserve">Relative </w:t>
      </w:r>
      <w:r>
        <w:t>to the upcoming “</w:t>
      </w:r>
      <w:r w:rsidRPr="00DC6F33">
        <w:rPr>
          <w:b/>
        </w:rPr>
        <w:t xml:space="preserve">Federation of </w:t>
      </w:r>
      <w:r w:rsidR="002862D1" w:rsidRPr="00DC6F33">
        <w:rPr>
          <w:b/>
        </w:rPr>
        <w:t>Association</w:t>
      </w:r>
      <w:r w:rsidRPr="00DC6F33">
        <w:rPr>
          <w:b/>
        </w:rPr>
        <w:t xml:space="preserve"> of Regulatory Boards’</w:t>
      </w:r>
      <w:r>
        <w:t xml:space="preserve"> conference</w:t>
      </w:r>
      <w:r w:rsidR="002862D1">
        <w:t xml:space="preserve">, January 28-31, 2016, </w:t>
      </w:r>
      <w:r>
        <w:t>Dr. Kruse notes he would like to attend.  Ms. Oliver will make all travel plans and registration.</w:t>
      </w:r>
    </w:p>
    <w:p w:rsidR="00DC6F33" w:rsidRDefault="00DC6F33" w:rsidP="00A91169">
      <w:pPr>
        <w:numPr>
          <w:ilvl w:val="12"/>
          <w:numId w:val="0"/>
        </w:numPr>
        <w:tabs>
          <w:tab w:val="left" w:pos="-540"/>
          <w:tab w:val="left" w:pos="8640"/>
        </w:tabs>
        <w:ind w:left="720"/>
        <w:jc w:val="both"/>
      </w:pPr>
    </w:p>
    <w:p w:rsidR="00DC6F33" w:rsidRDefault="00DC6F33" w:rsidP="00A91169">
      <w:pPr>
        <w:numPr>
          <w:ilvl w:val="12"/>
          <w:numId w:val="0"/>
        </w:numPr>
        <w:tabs>
          <w:tab w:val="left" w:pos="-540"/>
          <w:tab w:val="left" w:pos="8640"/>
        </w:tabs>
        <w:ind w:left="720"/>
        <w:jc w:val="both"/>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83092" w:rsidRDefault="00D83092" w:rsidP="007909D0">
      <w:pPr>
        <w:ind w:left="720"/>
        <w:jc w:val="both"/>
        <w:rPr>
          <w:bCs/>
        </w:rPr>
      </w:pPr>
    </w:p>
    <w:p w:rsidR="00974851" w:rsidRDefault="00974851" w:rsidP="007909D0">
      <w:pPr>
        <w:ind w:left="720"/>
        <w:jc w:val="both"/>
        <w:rPr>
          <w:bCs/>
        </w:rPr>
      </w:pPr>
      <w:r>
        <w:rPr>
          <w:bCs/>
        </w:rPr>
        <w:t xml:space="preserve">Ms. Oliver notes receipt of </w:t>
      </w:r>
      <w:r w:rsidRPr="00974851">
        <w:rPr>
          <w:b/>
          <w:bCs/>
        </w:rPr>
        <w:t>contract renewal</w:t>
      </w:r>
      <w:r>
        <w:rPr>
          <w:bCs/>
        </w:rPr>
        <w:t xml:space="preserve"> paperwork for </w:t>
      </w:r>
      <w:r w:rsidR="00FF6E14">
        <w:rPr>
          <w:bCs/>
        </w:rPr>
        <w:t xml:space="preserve">LA Department of Justice &amp; </w:t>
      </w:r>
      <w:r w:rsidR="00FF6E14">
        <w:rPr>
          <w:b/>
          <w:bCs/>
        </w:rPr>
        <w:t>Angelique Freel</w:t>
      </w:r>
      <w:r w:rsidRPr="00974851">
        <w:rPr>
          <w:b/>
          <w:bCs/>
        </w:rPr>
        <w:t>,</w:t>
      </w:r>
      <w:r>
        <w:rPr>
          <w:bCs/>
        </w:rPr>
        <w:t xml:space="preserve"> attorney, </w:t>
      </w:r>
      <w:r w:rsidR="00FF6E14">
        <w:rPr>
          <w:bCs/>
        </w:rPr>
        <w:t>as</w:t>
      </w:r>
      <w:r>
        <w:rPr>
          <w:bCs/>
        </w:rPr>
        <w:t xml:space="preserve"> the Board’s legal </w:t>
      </w:r>
      <w:r w:rsidR="00FF6E14">
        <w:rPr>
          <w:bCs/>
        </w:rPr>
        <w:t xml:space="preserve">counsel, at state approved rate.  </w:t>
      </w:r>
      <w:r>
        <w:rPr>
          <w:bCs/>
        </w:rPr>
        <w:t xml:space="preserve">Motion made by Dr. </w:t>
      </w:r>
      <w:r w:rsidR="00777189">
        <w:rPr>
          <w:bCs/>
        </w:rPr>
        <w:t>Kruse</w:t>
      </w:r>
      <w:r>
        <w:rPr>
          <w:bCs/>
        </w:rPr>
        <w:t xml:space="preserve">, seconded by Dr. </w:t>
      </w:r>
      <w:r w:rsidR="00777189">
        <w:rPr>
          <w:bCs/>
        </w:rPr>
        <w:t>Zeagler</w:t>
      </w:r>
      <w:r>
        <w:rPr>
          <w:bCs/>
        </w:rPr>
        <w:t xml:space="preserve"> to accept the </w:t>
      </w:r>
      <w:r w:rsidR="00777189">
        <w:rPr>
          <w:bCs/>
        </w:rPr>
        <w:t xml:space="preserve">two year </w:t>
      </w:r>
      <w:r>
        <w:rPr>
          <w:bCs/>
        </w:rPr>
        <w:t>contract.  With no objections, motion carries unanimously.</w:t>
      </w:r>
    </w:p>
    <w:p w:rsidR="00596011" w:rsidRDefault="00596011" w:rsidP="007909D0">
      <w:pPr>
        <w:ind w:left="720"/>
        <w:jc w:val="both"/>
        <w:rPr>
          <w:bCs/>
        </w:rPr>
      </w:pPr>
    </w:p>
    <w:p w:rsidR="003D7831" w:rsidRDefault="003D7831" w:rsidP="007909D0">
      <w:pPr>
        <w:ind w:left="720"/>
        <w:jc w:val="both"/>
        <w:rPr>
          <w:bCs/>
        </w:rPr>
      </w:pPr>
    </w:p>
    <w:p w:rsidR="008534C1" w:rsidRDefault="00DF114F" w:rsidP="007909D0">
      <w:pPr>
        <w:ind w:left="720"/>
        <w:jc w:val="both"/>
        <w:rPr>
          <w:bCs/>
        </w:rPr>
      </w:pPr>
      <w:r>
        <w:rPr>
          <w:bCs/>
        </w:rPr>
        <w:br/>
      </w:r>
    </w:p>
    <w:p w:rsidR="008534C1" w:rsidRDefault="008534C1" w:rsidP="007909D0">
      <w:pPr>
        <w:ind w:left="720"/>
        <w:jc w:val="both"/>
        <w:rPr>
          <w:bCs/>
        </w:rPr>
      </w:pPr>
    </w:p>
    <w:p w:rsidR="003D7831" w:rsidRDefault="003D7831" w:rsidP="007909D0">
      <w:pPr>
        <w:ind w:left="720"/>
        <w:jc w:val="both"/>
        <w:rPr>
          <w:bCs/>
        </w:rPr>
      </w:pPr>
    </w:p>
    <w:p w:rsidR="00D23D46" w:rsidRPr="002D2232" w:rsidRDefault="00D23D46" w:rsidP="00D23D46">
      <w:pPr>
        <w:rPr>
          <w:b/>
        </w:rPr>
      </w:pPr>
      <w:r w:rsidRPr="002D2232">
        <w:rPr>
          <w:b/>
        </w:rPr>
        <w:t xml:space="preserve">MINUTES – </w:t>
      </w:r>
      <w:r w:rsidR="00DC6F33">
        <w:rPr>
          <w:b/>
        </w:rPr>
        <w:t>12/10</w:t>
      </w:r>
      <w:r>
        <w:rPr>
          <w:b/>
        </w:rPr>
        <w:t>/2015</w:t>
      </w:r>
    </w:p>
    <w:p w:rsidR="00D23D46" w:rsidRPr="002D2232" w:rsidRDefault="00D23D46" w:rsidP="00D23D46">
      <w:pPr>
        <w:numPr>
          <w:ilvl w:val="12"/>
          <w:numId w:val="0"/>
        </w:numPr>
        <w:tabs>
          <w:tab w:val="left" w:pos="-540"/>
          <w:tab w:val="left" w:pos="8640"/>
        </w:tabs>
        <w:jc w:val="both"/>
        <w:rPr>
          <w:b/>
        </w:rPr>
      </w:pPr>
      <w:r w:rsidRPr="002D2232">
        <w:rPr>
          <w:b/>
        </w:rPr>
        <w:t xml:space="preserve">PAGE </w:t>
      </w:r>
      <w:r>
        <w:rPr>
          <w:b/>
        </w:rPr>
        <w:t>5</w:t>
      </w:r>
    </w:p>
    <w:p w:rsidR="00974851" w:rsidRDefault="00974851" w:rsidP="00DC1E67">
      <w:pPr>
        <w:ind w:left="720"/>
        <w:jc w:val="both"/>
        <w:rPr>
          <w:bCs/>
        </w:rPr>
      </w:pPr>
    </w:p>
    <w:p w:rsidR="00DC6F33" w:rsidRDefault="00DC6F33" w:rsidP="007909D0">
      <w:pPr>
        <w:ind w:left="720"/>
        <w:jc w:val="both"/>
        <w:rPr>
          <w:bCs/>
        </w:rPr>
      </w:pPr>
      <w:r>
        <w:rPr>
          <w:bCs/>
        </w:rPr>
        <w:t xml:space="preserve">Relative to the Board’s recording </w:t>
      </w:r>
      <w:proofErr w:type="gramStart"/>
      <w:r>
        <w:rPr>
          <w:bCs/>
        </w:rPr>
        <w:t>equipment,</w:t>
      </w:r>
      <w:proofErr w:type="gramEnd"/>
      <w:r>
        <w:rPr>
          <w:bCs/>
        </w:rPr>
        <w:t xml:space="preserve"> Dr. Martello requested Ms. Oliver secure information on </w:t>
      </w:r>
      <w:r w:rsidRPr="00DC6F33">
        <w:rPr>
          <w:b/>
          <w:bCs/>
        </w:rPr>
        <w:t>digital recording equipment</w:t>
      </w:r>
      <w:r>
        <w:rPr>
          <w:bCs/>
        </w:rPr>
        <w:t xml:space="preserve"> in order to upgrade the </w:t>
      </w:r>
      <w:r w:rsidR="002862D1">
        <w:rPr>
          <w:bCs/>
        </w:rPr>
        <w:t xml:space="preserve">meeting recording </w:t>
      </w:r>
      <w:r>
        <w:rPr>
          <w:bCs/>
        </w:rPr>
        <w:t>equipment. Three different types/price ranges of equipment was gathered and presented to the Board.  Motion made by Dr. Harvey, seconded by Dr. Cavanaugh, to research the digital equipment systems available and to approve a maximum budget of $1200.00 to purchase the appropriate equipment.  With no objections, motion carries unanimously.</w:t>
      </w:r>
    </w:p>
    <w:p w:rsidR="00DC6F33" w:rsidRDefault="00DC6F33" w:rsidP="007909D0">
      <w:pPr>
        <w:ind w:left="720"/>
        <w:jc w:val="both"/>
        <w:rPr>
          <w:bCs/>
        </w:rPr>
      </w:pPr>
    </w:p>
    <w:p w:rsidR="00DC6F33" w:rsidRDefault="00DC6F33" w:rsidP="007909D0">
      <w:pPr>
        <w:ind w:left="720"/>
        <w:jc w:val="both"/>
        <w:rPr>
          <w:bCs/>
        </w:rPr>
      </w:pPr>
      <w:r>
        <w:rPr>
          <w:bCs/>
        </w:rPr>
        <w:t xml:space="preserve">Ms. Oliver notes receipt of letter from </w:t>
      </w:r>
      <w:r w:rsidRPr="00DC6F33">
        <w:rPr>
          <w:b/>
          <w:bCs/>
        </w:rPr>
        <w:t>LA Office of Student Financial Assistance</w:t>
      </w:r>
      <w:r>
        <w:rPr>
          <w:bCs/>
        </w:rPr>
        <w:t xml:space="preserve"> of licensees with delinquent student loan status and that the Board cannot process license renewals for those individuals. Notices have been sent to those licenses by Ms. Oliver</w:t>
      </w:r>
    </w:p>
    <w:p w:rsidR="00DC6F33" w:rsidRDefault="00DC6F33" w:rsidP="007909D0">
      <w:pPr>
        <w:ind w:left="720"/>
        <w:jc w:val="both"/>
        <w:rPr>
          <w:bCs/>
        </w:rPr>
      </w:pPr>
    </w:p>
    <w:p w:rsidR="002862D1" w:rsidRDefault="002862D1" w:rsidP="002862D1">
      <w:pPr>
        <w:ind w:left="720"/>
        <w:rPr>
          <w:bCs/>
        </w:rPr>
      </w:pPr>
      <w:r>
        <w:rPr>
          <w:bCs/>
        </w:rPr>
        <w:t>Ms. Oliver notes items received for Board review which were not include on the posted agenda due to late receipt of items.  Motion made by Dr. Kruse, seconded by Dr. Cavanaugh, to amend the posted agenda to include those items.  Roll call vote: Kruse – Yes</w:t>
      </w:r>
      <w:proofErr w:type="gramStart"/>
      <w:r>
        <w:rPr>
          <w:bCs/>
        </w:rPr>
        <w:t>;;</w:t>
      </w:r>
      <w:proofErr w:type="gramEnd"/>
      <w:r>
        <w:rPr>
          <w:bCs/>
        </w:rPr>
        <w:t xml:space="preserve"> Cavanaugh – Yes; Zeagler – Yes; VanBreemen – Yes; Harvey – Yes; Turk – Yes; Martello – Yes.   With 7 yeas, 0 nays, agenda is amended.</w:t>
      </w:r>
    </w:p>
    <w:p w:rsidR="00DC6F33" w:rsidRDefault="002862D1" w:rsidP="002862D1">
      <w:pPr>
        <w:ind w:left="720" w:firstLine="720"/>
        <w:jc w:val="both"/>
        <w:rPr>
          <w:bCs/>
        </w:rPr>
      </w:pPr>
      <w:r>
        <w:rPr>
          <w:bCs/>
        </w:rPr>
        <w:t>Request</w:t>
      </w:r>
      <w:r w:rsidR="00DC6F33">
        <w:rPr>
          <w:bCs/>
        </w:rPr>
        <w:t xml:space="preserve"> received from </w:t>
      </w:r>
      <w:r w:rsidR="00DC6F33" w:rsidRPr="00DC6F33">
        <w:rPr>
          <w:b/>
          <w:bCs/>
        </w:rPr>
        <w:t xml:space="preserve">Amy </w:t>
      </w:r>
      <w:proofErr w:type="spellStart"/>
      <w:r w:rsidR="00DC6F33" w:rsidRPr="00DC6F33">
        <w:rPr>
          <w:b/>
          <w:bCs/>
        </w:rPr>
        <w:t>Arton</w:t>
      </w:r>
      <w:proofErr w:type="spellEnd"/>
      <w:r w:rsidR="00DC6F33" w:rsidRPr="00DC6F33">
        <w:rPr>
          <w:b/>
          <w:bCs/>
        </w:rPr>
        <w:t>, D.C</w:t>
      </w:r>
      <w:r w:rsidR="00DC6F33">
        <w:rPr>
          <w:bCs/>
        </w:rPr>
        <w:t xml:space="preserve">., Lydia, </w:t>
      </w:r>
      <w:proofErr w:type="gramStart"/>
      <w:r w:rsidR="00DC6F33">
        <w:rPr>
          <w:bCs/>
        </w:rPr>
        <w:t>LA</w:t>
      </w:r>
      <w:proofErr w:type="gramEnd"/>
      <w:r w:rsidR="00DC6F33">
        <w:rPr>
          <w:bCs/>
        </w:rPr>
        <w:t xml:space="preserve">, to obtain an extension to renew her license due to economic hardship issues as she is not practicing.  Motion made by Dr. Harvey, seconded by Dr. Zeagler, to deny her request for an extension.  With no objections, motion carries unanimously.  The Board directs Ms. Oliver to include that Dr. </w:t>
      </w:r>
      <w:proofErr w:type="spellStart"/>
      <w:r w:rsidR="00DC6F33">
        <w:rPr>
          <w:bCs/>
        </w:rPr>
        <w:t>Arton</w:t>
      </w:r>
      <w:proofErr w:type="spellEnd"/>
      <w:r w:rsidR="00DC6F33">
        <w:rPr>
          <w:bCs/>
        </w:rPr>
        <w:t xml:space="preserve"> can renew as “inactive” (retired) before the 12/31/2015 deadline to avoid any penalties.</w:t>
      </w:r>
    </w:p>
    <w:p w:rsidR="002862D1" w:rsidRDefault="002862D1" w:rsidP="002862D1">
      <w:pPr>
        <w:ind w:left="720" w:firstLine="720"/>
        <w:jc w:val="both"/>
        <w:rPr>
          <w:bCs/>
        </w:rPr>
      </w:pPr>
      <w:r>
        <w:rPr>
          <w:bCs/>
        </w:rPr>
        <w:t xml:space="preserve">Request received from </w:t>
      </w:r>
      <w:r w:rsidRPr="002862D1">
        <w:rPr>
          <w:b/>
          <w:bCs/>
        </w:rPr>
        <w:t>Brian Peters, D.C</w:t>
      </w:r>
      <w:r>
        <w:rPr>
          <w:bCs/>
        </w:rPr>
        <w:t xml:space="preserve">., </w:t>
      </w:r>
      <w:proofErr w:type="gramStart"/>
      <w:r>
        <w:rPr>
          <w:bCs/>
        </w:rPr>
        <w:t>New</w:t>
      </w:r>
      <w:proofErr w:type="gramEnd"/>
      <w:r>
        <w:rPr>
          <w:bCs/>
        </w:rPr>
        <w:t xml:space="preserve"> Orleans, LA, to apply the application fee he submitted for the October exam to the upcoming January 2016 exam.  Motion made by Dr. Kruse, seconded by Dr. Zeagler, to allow the fee to be utilized for the January 2016 exam.  With no objections, motion carries unanimously.</w:t>
      </w:r>
    </w:p>
    <w:p w:rsidR="002862D1" w:rsidRDefault="002862D1" w:rsidP="002862D1">
      <w:pPr>
        <w:ind w:left="720" w:firstLine="720"/>
        <w:jc w:val="both"/>
        <w:rPr>
          <w:bCs/>
        </w:rPr>
      </w:pPr>
      <w:r>
        <w:rPr>
          <w:bCs/>
        </w:rPr>
        <w:t xml:space="preserve">Ms. Oliver notes receipt of </w:t>
      </w:r>
      <w:r w:rsidRPr="002862D1">
        <w:rPr>
          <w:b/>
          <w:bCs/>
        </w:rPr>
        <w:t>FCLB</w:t>
      </w:r>
      <w:r>
        <w:rPr>
          <w:bCs/>
        </w:rPr>
        <w:t xml:space="preserve"> annual dues’ notice. Motion made by Dr. Cavanaugh, seconded by Dr. Harvey, to remit the annual dues.  With no objections, motion carries unanimously.</w:t>
      </w:r>
    </w:p>
    <w:p w:rsidR="002862D1" w:rsidRDefault="002862D1" w:rsidP="002862D1">
      <w:pPr>
        <w:ind w:left="720"/>
        <w:jc w:val="both"/>
        <w:rPr>
          <w:bCs/>
        </w:rPr>
      </w:pPr>
    </w:p>
    <w:p w:rsidR="002862D1" w:rsidRDefault="002862D1" w:rsidP="002862D1">
      <w:pPr>
        <w:ind w:left="720"/>
        <w:jc w:val="both"/>
        <w:rPr>
          <w:bCs/>
        </w:rPr>
      </w:pPr>
      <w:r>
        <w:rPr>
          <w:bCs/>
        </w:rPr>
        <w:t xml:space="preserve">Dr. Martello presents Dr. Harvey with a plaque of recognition as “Board president” from July 2015-2016.  </w:t>
      </w:r>
    </w:p>
    <w:p w:rsidR="002862D1" w:rsidRDefault="002862D1" w:rsidP="002862D1">
      <w:pPr>
        <w:ind w:left="720"/>
        <w:jc w:val="both"/>
        <w:rPr>
          <w:bCs/>
        </w:rPr>
      </w:pP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2862D1" w:rsidRDefault="002862D1" w:rsidP="002862D1">
      <w:pPr>
        <w:pStyle w:val="ListParagraph"/>
        <w:numPr>
          <w:ilvl w:val="0"/>
          <w:numId w:val="4"/>
        </w:numPr>
        <w:tabs>
          <w:tab w:val="left" w:pos="0"/>
          <w:tab w:val="left" w:pos="8640"/>
        </w:tabs>
        <w:ind w:left="1080"/>
        <w:jc w:val="both"/>
      </w:pPr>
      <w:r>
        <w:t>Annual license renewal deadline, 12/31/2015.</w:t>
      </w:r>
    </w:p>
    <w:p w:rsidR="00F7563A" w:rsidRDefault="00F7563A" w:rsidP="00F7563A">
      <w:pPr>
        <w:pStyle w:val="ListParagraph"/>
        <w:numPr>
          <w:ilvl w:val="0"/>
          <w:numId w:val="4"/>
        </w:numPr>
        <w:tabs>
          <w:tab w:val="left" w:pos="0"/>
          <w:tab w:val="left" w:pos="8640"/>
        </w:tabs>
        <w:ind w:left="1080"/>
        <w:jc w:val="both"/>
      </w:pPr>
      <w:r>
        <w:t xml:space="preserve">Next Board Meeting, </w:t>
      </w:r>
      <w:r w:rsidR="002862D1">
        <w:t>01/21/2016</w:t>
      </w:r>
      <w:r w:rsidR="001B1D1D">
        <w:t>.</w:t>
      </w:r>
    </w:p>
    <w:p w:rsidR="00F7563A" w:rsidRDefault="00F54BA8" w:rsidP="00F7563A">
      <w:pPr>
        <w:pStyle w:val="ListParagraph"/>
        <w:numPr>
          <w:ilvl w:val="0"/>
          <w:numId w:val="4"/>
        </w:numPr>
        <w:tabs>
          <w:tab w:val="left" w:pos="0"/>
          <w:tab w:val="left" w:pos="8640"/>
        </w:tabs>
        <w:ind w:left="1080"/>
        <w:jc w:val="both"/>
      </w:pPr>
      <w:r>
        <w:t>Biannual</w:t>
      </w:r>
      <w:r w:rsidR="007D57A4">
        <w:t xml:space="preserve"> </w:t>
      </w:r>
      <w:r w:rsidR="00F7563A">
        <w:t xml:space="preserve">licensure exam, </w:t>
      </w:r>
      <w:r>
        <w:t>01/21/2016</w:t>
      </w:r>
      <w:r w:rsidR="00F7563A">
        <w:t>, time to be announced</w:t>
      </w:r>
    </w:p>
    <w:p w:rsidR="007D57A4" w:rsidRDefault="007D57A4" w:rsidP="007D57A4">
      <w:pPr>
        <w:pStyle w:val="ListParagraph"/>
        <w:tabs>
          <w:tab w:val="left" w:pos="0"/>
          <w:tab w:val="left" w:pos="8640"/>
        </w:tabs>
        <w:ind w:left="1080"/>
        <w:jc w:val="both"/>
      </w:pPr>
    </w:p>
    <w:p w:rsidR="00F7563A" w:rsidRDefault="00F7563A" w:rsidP="00F7563A">
      <w:pPr>
        <w:ind w:left="720"/>
        <w:jc w:val="both"/>
        <w:rPr>
          <w:bCs/>
        </w:rPr>
      </w:pPr>
      <w:r>
        <w:rPr>
          <w:bCs/>
        </w:rPr>
        <w:t xml:space="preserve">Motion made by Dr. </w:t>
      </w:r>
      <w:r w:rsidR="002862D1">
        <w:rPr>
          <w:bCs/>
        </w:rPr>
        <w:t>Cavanaugh</w:t>
      </w:r>
      <w:r>
        <w:rPr>
          <w:bCs/>
        </w:rPr>
        <w:t xml:space="preserve">, seconded by Dr. </w:t>
      </w:r>
      <w:r w:rsidR="002862D1">
        <w:rPr>
          <w:bCs/>
        </w:rPr>
        <w:t>Harvey</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2862D1">
        <w:rPr>
          <w:szCs w:val="24"/>
        </w:rPr>
        <w:t>11:03 a.m.</w:t>
      </w:r>
    </w:p>
    <w:p w:rsidR="00F7563A" w:rsidRDefault="00F7563A" w:rsidP="00F7563A">
      <w:pPr>
        <w:ind w:left="720"/>
        <w:rPr>
          <w:bCs/>
        </w:rPr>
      </w:pPr>
    </w:p>
    <w:p w:rsidR="000B2024" w:rsidRDefault="000B2024">
      <w:pPr>
        <w:rPr>
          <w:bCs/>
        </w:rPr>
      </w:pPr>
    </w:p>
    <w:p w:rsidR="0068493A" w:rsidRDefault="000B2024" w:rsidP="002F3839">
      <w:pPr>
        <w:tabs>
          <w:tab w:val="left" w:pos="8640"/>
        </w:tabs>
        <w:ind w:left="1440"/>
        <w:jc w:val="both"/>
        <w:rPr>
          <w:bCs/>
          <w:sz w:val="22"/>
          <w:szCs w:val="22"/>
        </w:rPr>
      </w:pPr>
      <w:r>
        <w:rPr>
          <w:bCs/>
        </w:rPr>
        <w:br w:type="page"/>
      </w:r>
      <w:r w:rsidR="007D57A4">
        <w:rPr>
          <w:bCs/>
        </w:rPr>
        <w:lastRenderedPageBreak/>
        <w:br/>
      </w:r>
    </w:p>
    <w:p w:rsidR="000B2024" w:rsidRDefault="000B2024">
      <w:pPr>
        <w:rPr>
          <w:bCs/>
        </w:rPr>
      </w:pPr>
    </w:p>
    <w:sectPr w:rsidR="000B2024"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2024"/>
    <w:rsid w:val="000B3FCE"/>
    <w:rsid w:val="000B6590"/>
    <w:rsid w:val="000C1045"/>
    <w:rsid w:val="000C2FD4"/>
    <w:rsid w:val="000C3C8A"/>
    <w:rsid w:val="000C4ED6"/>
    <w:rsid w:val="000C5C38"/>
    <w:rsid w:val="000C7662"/>
    <w:rsid w:val="000D08D1"/>
    <w:rsid w:val="000D1686"/>
    <w:rsid w:val="000D1B75"/>
    <w:rsid w:val="000D25E0"/>
    <w:rsid w:val="000D59A5"/>
    <w:rsid w:val="000D6F97"/>
    <w:rsid w:val="000D7FD3"/>
    <w:rsid w:val="000E0B8A"/>
    <w:rsid w:val="000E117D"/>
    <w:rsid w:val="000E24C8"/>
    <w:rsid w:val="000E2958"/>
    <w:rsid w:val="000E661A"/>
    <w:rsid w:val="000E7E3E"/>
    <w:rsid w:val="000F2D19"/>
    <w:rsid w:val="000F2E81"/>
    <w:rsid w:val="000F30B5"/>
    <w:rsid w:val="000F64CB"/>
    <w:rsid w:val="000F680B"/>
    <w:rsid w:val="000F778E"/>
    <w:rsid w:val="001005F0"/>
    <w:rsid w:val="00102073"/>
    <w:rsid w:val="00103BFA"/>
    <w:rsid w:val="00103CE4"/>
    <w:rsid w:val="00104710"/>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18C8"/>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13BF"/>
    <w:rsid w:val="0026538B"/>
    <w:rsid w:val="00265A13"/>
    <w:rsid w:val="00270EFA"/>
    <w:rsid w:val="00275671"/>
    <w:rsid w:val="002822AD"/>
    <w:rsid w:val="00282AE5"/>
    <w:rsid w:val="00283045"/>
    <w:rsid w:val="00285A99"/>
    <w:rsid w:val="002862D1"/>
    <w:rsid w:val="00292815"/>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7460"/>
    <w:rsid w:val="002E7DE5"/>
    <w:rsid w:val="002F3343"/>
    <w:rsid w:val="002F3839"/>
    <w:rsid w:val="00300969"/>
    <w:rsid w:val="00301C9C"/>
    <w:rsid w:val="00304165"/>
    <w:rsid w:val="003046E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0246"/>
    <w:rsid w:val="003D1265"/>
    <w:rsid w:val="003D24C3"/>
    <w:rsid w:val="003D3FFB"/>
    <w:rsid w:val="003D51E9"/>
    <w:rsid w:val="003D542D"/>
    <w:rsid w:val="003D59CB"/>
    <w:rsid w:val="003D622D"/>
    <w:rsid w:val="003D7831"/>
    <w:rsid w:val="003E115F"/>
    <w:rsid w:val="003E4489"/>
    <w:rsid w:val="003E510C"/>
    <w:rsid w:val="003E7F43"/>
    <w:rsid w:val="003F2802"/>
    <w:rsid w:val="003F320E"/>
    <w:rsid w:val="003F3ACF"/>
    <w:rsid w:val="003F637C"/>
    <w:rsid w:val="00400992"/>
    <w:rsid w:val="004011C0"/>
    <w:rsid w:val="00406A03"/>
    <w:rsid w:val="00406E60"/>
    <w:rsid w:val="00407659"/>
    <w:rsid w:val="0041122B"/>
    <w:rsid w:val="0041704E"/>
    <w:rsid w:val="0041730C"/>
    <w:rsid w:val="004254C1"/>
    <w:rsid w:val="00427D10"/>
    <w:rsid w:val="004304A4"/>
    <w:rsid w:val="00430A17"/>
    <w:rsid w:val="004310EC"/>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337F"/>
    <w:rsid w:val="0058521A"/>
    <w:rsid w:val="00587123"/>
    <w:rsid w:val="00590256"/>
    <w:rsid w:val="005933EB"/>
    <w:rsid w:val="00594F10"/>
    <w:rsid w:val="00596011"/>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372E7"/>
    <w:rsid w:val="00643524"/>
    <w:rsid w:val="00643F6A"/>
    <w:rsid w:val="00644624"/>
    <w:rsid w:val="006446E8"/>
    <w:rsid w:val="0064480F"/>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493A"/>
    <w:rsid w:val="006860CF"/>
    <w:rsid w:val="00686535"/>
    <w:rsid w:val="00687301"/>
    <w:rsid w:val="006A081F"/>
    <w:rsid w:val="006A09B7"/>
    <w:rsid w:val="006A0BC8"/>
    <w:rsid w:val="006A20E9"/>
    <w:rsid w:val="006A263E"/>
    <w:rsid w:val="006A2CF4"/>
    <w:rsid w:val="006A2E8F"/>
    <w:rsid w:val="006A3330"/>
    <w:rsid w:val="006A364A"/>
    <w:rsid w:val="006A72AD"/>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7189"/>
    <w:rsid w:val="007775E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502C4"/>
    <w:rsid w:val="00850849"/>
    <w:rsid w:val="00851C0C"/>
    <w:rsid w:val="008534C1"/>
    <w:rsid w:val="008536AE"/>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1207F"/>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3C75"/>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3DCD"/>
    <w:rsid w:val="00A0754C"/>
    <w:rsid w:val="00A12F2B"/>
    <w:rsid w:val="00A14DFB"/>
    <w:rsid w:val="00A15168"/>
    <w:rsid w:val="00A158D7"/>
    <w:rsid w:val="00A175FA"/>
    <w:rsid w:val="00A17FB2"/>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1E3D"/>
    <w:rsid w:val="00BC3D21"/>
    <w:rsid w:val="00BC7D62"/>
    <w:rsid w:val="00BD05E6"/>
    <w:rsid w:val="00BD0657"/>
    <w:rsid w:val="00BD0D33"/>
    <w:rsid w:val="00BD1B1B"/>
    <w:rsid w:val="00BD397F"/>
    <w:rsid w:val="00BD4544"/>
    <w:rsid w:val="00BD5751"/>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3B8"/>
    <w:rsid w:val="00D14D74"/>
    <w:rsid w:val="00D22A40"/>
    <w:rsid w:val="00D23D46"/>
    <w:rsid w:val="00D24C85"/>
    <w:rsid w:val="00D25C31"/>
    <w:rsid w:val="00D27783"/>
    <w:rsid w:val="00D30D24"/>
    <w:rsid w:val="00D31120"/>
    <w:rsid w:val="00D32D4D"/>
    <w:rsid w:val="00D33287"/>
    <w:rsid w:val="00D34486"/>
    <w:rsid w:val="00D408FE"/>
    <w:rsid w:val="00D4334B"/>
    <w:rsid w:val="00D440C8"/>
    <w:rsid w:val="00D45EBE"/>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1110"/>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7010"/>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212C"/>
    <w:rsid w:val="00F4318A"/>
    <w:rsid w:val="00F53D9A"/>
    <w:rsid w:val="00F54BA8"/>
    <w:rsid w:val="00F56A84"/>
    <w:rsid w:val="00F57BA4"/>
    <w:rsid w:val="00F6009D"/>
    <w:rsid w:val="00F61492"/>
    <w:rsid w:val="00F644A8"/>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60A5-7880-4520-A807-D85AE9ED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1794</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17</cp:revision>
  <cp:lastPrinted>2016-01-07T19:31:00Z</cp:lastPrinted>
  <dcterms:created xsi:type="dcterms:W3CDTF">2016-01-06T19:26:00Z</dcterms:created>
  <dcterms:modified xsi:type="dcterms:W3CDTF">2016-01-07T23:27:00Z</dcterms:modified>
</cp:coreProperties>
</file>