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0A4F9C">
        <w:rPr>
          <w:rFonts w:ascii="Times New Roman" w:hAnsi="Times New Roman"/>
          <w:b/>
          <w:bCs/>
          <w:sz w:val="22"/>
          <w:szCs w:val="22"/>
          <w:u w:val="single"/>
        </w:rPr>
        <w:t>FEBRUARY 23,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February 23</w:t>
      </w:r>
      <w:r w:rsidR="00C942DE">
        <w:rPr>
          <w:rFonts w:ascii="Times New Roman" w:hAnsi="Times New Roman"/>
        </w:rPr>
        <w:t>,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7314B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</w:t>
      </w:r>
      <w:r w:rsidR="0097314B">
        <w:rPr>
          <w:rFonts w:ascii="Times New Roman" w:hAnsi="Times New Roman"/>
        </w:rPr>
        <w:t>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0A4F9C">
        <w:rPr>
          <w:rFonts w:ascii="Times New Roman" w:hAnsi="Times New Roman"/>
        </w:rPr>
        <w:t>Monlezun</w:t>
      </w:r>
      <w:r>
        <w:rPr>
          <w:rFonts w:ascii="Times New Roman" w:hAnsi="Times New Roman"/>
        </w:rPr>
        <w:t xml:space="preserve">, seconded by </w:t>
      </w:r>
      <w:r w:rsidR="000A4F9C">
        <w:rPr>
          <w:rFonts w:ascii="Times New Roman" w:hAnsi="Times New Roman"/>
        </w:rPr>
        <w:t>Mr. R. Cleveland</w:t>
      </w:r>
      <w:r w:rsidR="00D767E6">
        <w:rPr>
          <w:rFonts w:ascii="Times New Roman" w:hAnsi="Times New Roman"/>
        </w:rPr>
        <w:t xml:space="preserve"> the meeting was called to order.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January 2022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0A4F9C">
        <w:rPr>
          <w:rFonts w:ascii="Times New Roman" w:hAnsi="Times New Roman"/>
        </w:rPr>
        <w:t xml:space="preserve">January 2022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Janua</w:t>
      </w:r>
      <w:r w:rsidR="000A4F9C">
        <w:rPr>
          <w:rFonts w:ascii="Times New Roman" w:hAnsi="Times New Roman"/>
        </w:rPr>
        <w:t>ry 2021/January 2022</w:t>
      </w:r>
      <w:r w:rsidR="000A4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 xml:space="preserve">January 2022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0A4F9C">
        <w:rPr>
          <w:rFonts w:ascii="Times New Roman" w:hAnsi="Times New Roman"/>
        </w:rPr>
        <w:t xml:space="preserve">January 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March 30</w:t>
      </w:r>
      <w:r w:rsidR="000A4F9C" w:rsidRPr="000A4F9C">
        <w:rPr>
          <w:rFonts w:ascii="Times New Roman" w:hAnsi="Times New Roman"/>
          <w:vertAlign w:val="superscript"/>
        </w:rPr>
        <w:t>th</w:t>
      </w:r>
      <w:r w:rsidR="000A4F9C">
        <w:rPr>
          <w:rFonts w:ascii="Times New Roman" w:hAnsi="Times New Roman"/>
        </w:rPr>
        <w:t xml:space="preserve"> &amp; 31</w:t>
      </w:r>
      <w:r w:rsidR="000A4F9C" w:rsidRPr="000A4F9C">
        <w:rPr>
          <w:rFonts w:ascii="Times New Roman" w:hAnsi="Times New Roman"/>
          <w:vertAlign w:val="superscript"/>
        </w:rPr>
        <w:t>st</w:t>
      </w:r>
      <w:r w:rsidR="0097314B">
        <w:rPr>
          <w:rFonts w:ascii="Times New Roman" w:hAnsi="Times New Roman"/>
        </w:rPr>
        <w:t xml:space="preserve"> 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0A4F9C">
        <w:rPr>
          <w:rFonts w:ascii="Times New Roman" w:hAnsi="Times New Roman"/>
        </w:rPr>
        <w:t>February 9</w:t>
      </w:r>
      <w:r w:rsidR="00C942DE">
        <w:rPr>
          <w:rFonts w:ascii="Times New Roman" w:hAnsi="Times New Roman"/>
        </w:rPr>
        <w:t>,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C942DE">
        <w:rPr>
          <w:rFonts w:ascii="Times New Roman" w:hAnsi="Times New Roman"/>
          <w:b/>
          <w:u w:val="single"/>
        </w:rPr>
        <w:t>2</w:t>
      </w:r>
      <w:r w:rsidR="000A4F9C">
        <w:rPr>
          <w:rFonts w:ascii="Times New Roman" w:hAnsi="Times New Roman"/>
          <w:b/>
          <w:u w:val="single"/>
        </w:rPr>
        <w:t>16,618.97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6D02DB" w:rsidRDefault="006D02DB" w:rsidP="00CC00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Alario </w:t>
      </w:r>
      <w:r w:rsidR="00B43847">
        <w:rPr>
          <w:rFonts w:ascii="Times New Roman" w:hAnsi="Times New Roman"/>
        </w:rPr>
        <w:t>updated</w:t>
      </w:r>
      <w:r w:rsidR="00C942DE">
        <w:rPr>
          <w:rFonts w:ascii="Times New Roman" w:hAnsi="Times New Roman"/>
        </w:rPr>
        <w:t xml:space="preserve"> the Commission</w:t>
      </w:r>
      <w:r w:rsidR="00B43847">
        <w:rPr>
          <w:rFonts w:ascii="Times New Roman" w:hAnsi="Times New Roman"/>
        </w:rPr>
        <w:t xml:space="preserve"> on the job vacancy for the Conservation Enforcement Specialist. An amendment to the job title had to be submitted to Civil Service in order for applicants with propane experience to apply. </w:t>
      </w:r>
      <w:r w:rsidR="00C942DE">
        <w:rPr>
          <w:rFonts w:ascii="Times New Roman" w:hAnsi="Times New Roman"/>
        </w:rPr>
        <w:t xml:space="preserve"> </w:t>
      </w:r>
      <w:r w:rsidR="00996C22">
        <w:rPr>
          <w:rFonts w:ascii="Times New Roman" w:hAnsi="Times New Roman"/>
        </w:rPr>
        <w:t>According to Mr. Alario, approximately 40 applicants applied to the position but only one person qualified.</w:t>
      </w:r>
      <w:r w:rsidR="00C942DE">
        <w:rPr>
          <w:rFonts w:ascii="Times New Roman" w:hAnsi="Times New Roman"/>
        </w:rPr>
        <w:t xml:space="preserve"> </w:t>
      </w:r>
    </w:p>
    <w:p w:rsidR="004F1850" w:rsidRDefault="00C942DE" w:rsidP="00B51CC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Louisiana Propane Gas Association</w:t>
      </w:r>
      <w:r w:rsidR="00996C22">
        <w:rPr>
          <w:rFonts w:ascii="Times New Roman" w:hAnsi="Times New Roman"/>
        </w:rPr>
        <w:t xml:space="preserve"> (LPGA)</w:t>
      </w:r>
      <w:r>
        <w:rPr>
          <w:rFonts w:ascii="Times New Roman" w:hAnsi="Times New Roman"/>
        </w:rPr>
        <w:t>, Mr</w:t>
      </w:r>
      <w:r w:rsidR="00996C2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996C22">
        <w:rPr>
          <w:rFonts w:ascii="Times New Roman" w:hAnsi="Times New Roman"/>
        </w:rPr>
        <w:t>Marica Bond app</w:t>
      </w:r>
      <w:r>
        <w:rPr>
          <w:rFonts w:ascii="Times New Roman" w:hAnsi="Times New Roman"/>
        </w:rPr>
        <w:t xml:space="preserve">roached the Commission. </w:t>
      </w:r>
      <w:r w:rsidR="00996C22">
        <w:rPr>
          <w:rFonts w:ascii="Times New Roman" w:hAnsi="Times New Roman"/>
        </w:rPr>
        <w:t>The next LPGA meeting will be held on March 16</w:t>
      </w:r>
      <w:r w:rsidR="00996C22" w:rsidRPr="00996C22">
        <w:rPr>
          <w:rFonts w:ascii="Times New Roman" w:hAnsi="Times New Roman"/>
          <w:vertAlign w:val="superscript"/>
        </w:rPr>
        <w:t>th</w:t>
      </w:r>
      <w:r w:rsidR="00996C22">
        <w:rPr>
          <w:rFonts w:ascii="Times New Roman" w:hAnsi="Times New Roman"/>
        </w:rPr>
        <w:t xml:space="preserve"> at 2 </w:t>
      </w:r>
      <w:bookmarkStart w:id="0" w:name="_GoBack"/>
      <w:bookmarkEnd w:id="0"/>
      <w:r w:rsidR="00996C22">
        <w:rPr>
          <w:rFonts w:ascii="Times New Roman" w:hAnsi="Times New Roman"/>
        </w:rPr>
        <w:t>p.m.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942DE">
        <w:rPr>
          <w:rFonts w:ascii="Times New Roman" w:hAnsi="Times New Roman"/>
        </w:rPr>
        <w:t>R. 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B43847">
        <w:rPr>
          <w:rFonts w:ascii="Times New Roman" w:hAnsi="Times New Roman"/>
        </w:rPr>
        <w:t>Mr. Thompson</w:t>
      </w:r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197E7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DD4B-131F-42A2-9913-9A811146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2021-01-21T16:19:00Z</cp:lastPrinted>
  <dcterms:created xsi:type="dcterms:W3CDTF">2022-03-29T16:58:00Z</dcterms:created>
  <dcterms:modified xsi:type="dcterms:W3CDTF">2022-03-29T16:58:00Z</dcterms:modified>
</cp:coreProperties>
</file>