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2D" w:rsidRDefault="006B482D" w:rsidP="00480F95">
      <w:pPr>
        <w:jc w:val="center"/>
        <w:rPr>
          <w:b/>
          <w:smallCaps/>
          <w:sz w:val="20"/>
          <w:szCs w:val="20"/>
        </w:rPr>
      </w:pPr>
      <w:r>
        <w:rPr>
          <w:b/>
          <w:smallCaps/>
          <w:sz w:val="20"/>
          <w:szCs w:val="20"/>
        </w:rPr>
        <w:t>Louisiana Forestry Commission</w:t>
      </w:r>
      <w:r w:rsidR="00904797">
        <w:rPr>
          <w:b/>
          <w:smallCaps/>
          <w:sz w:val="20"/>
          <w:szCs w:val="20"/>
        </w:rPr>
        <w:t xml:space="preserve"> and</w:t>
      </w:r>
    </w:p>
    <w:p w:rsidR="00904797" w:rsidRDefault="00904797" w:rsidP="00480F95">
      <w:pPr>
        <w:jc w:val="center"/>
        <w:rPr>
          <w:b/>
          <w:smallCaps/>
          <w:sz w:val="20"/>
          <w:szCs w:val="20"/>
        </w:rPr>
      </w:pPr>
      <w:r>
        <w:rPr>
          <w:b/>
          <w:smallCaps/>
          <w:sz w:val="20"/>
          <w:szCs w:val="20"/>
        </w:rPr>
        <w:t>Louisiana Tax Commission Joint Meeting</w:t>
      </w:r>
    </w:p>
    <w:p w:rsidR="006B482D" w:rsidRDefault="006B482D" w:rsidP="00480F95">
      <w:pPr>
        <w:jc w:val="center"/>
        <w:rPr>
          <w:b/>
          <w:smallCaps/>
          <w:sz w:val="20"/>
          <w:szCs w:val="20"/>
        </w:rPr>
      </w:pPr>
      <w:r>
        <w:rPr>
          <w:b/>
          <w:smallCaps/>
          <w:sz w:val="20"/>
          <w:szCs w:val="20"/>
        </w:rPr>
        <w:t>5825 Florida Blvd.</w:t>
      </w:r>
    </w:p>
    <w:p w:rsidR="006B482D" w:rsidRDefault="006B482D" w:rsidP="00480F95">
      <w:pPr>
        <w:jc w:val="center"/>
        <w:rPr>
          <w:b/>
          <w:smallCaps/>
          <w:sz w:val="20"/>
          <w:szCs w:val="20"/>
        </w:rPr>
      </w:pPr>
      <w:r>
        <w:rPr>
          <w:b/>
          <w:smallCaps/>
          <w:sz w:val="20"/>
          <w:szCs w:val="20"/>
        </w:rPr>
        <w:t>Baton Rouge, LA  70806</w:t>
      </w:r>
    </w:p>
    <w:p w:rsidR="002E7294" w:rsidRDefault="00317FBF" w:rsidP="00480F95">
      <w:pPr>
        <w:jc w:val="center"/>
        <w:rPr>
          <w:b/>
          <w:smallCaps/>
          <w:sz w:val="20"/>
          <w:szCs w:val="20"/>
        </w:rPr>
      </w:pPr>
      <w:r>
        <w:rPr>
          <w:b/>
          <w:smallCaps/>
          <w:sz w:val="20"/>
          <w:szCs w:val="20"/>
        </w:rPr>
        <w:t>December</w:t>
      </w:r>
      <w:r w:rsidR="002E7294">
        <w:rPr>
          <w:b/>
          <w:smallCaps/>
          <w:sz w:val="20"/>
          <w:szCs w:val="20"/>
        </w:rPr>
        <w:t xml:space="preserve"> 1</w:t>
      </w:r>
      <w:r>
        <w:rPr>
          <w:b/>
          <w:smallCaps/>
          <w:sz w:val="20"/>
          <w:szCs w:val="20"/>
        </w:rPr>
        <w:t>0</w:t>
      </w:r>
      <w:r w:rsidR="002E7294">
        <w:rPr>
          <w:b/>
          <w:smallCaps/>
          <w:sz w:val="20"/>
          <w:szCs w:val="20"/>
        </w:rPr>
        <w:t>, 2012</w:t>
      </w:r>
    </w:p>
    <w:p w:rsidR="006B482D" w:rsidRDefault="006B482D" w:rsidP="00480F95">
      <w:pPr>
        <w:jc w:val="center"/>
        <w:rPr>
          <w:smallCaps/>
          <w:sz w:val="20"/>
          <w:szCs w:val="20"/>
        </w:rPr>
      </w:pPr>
      <w:r>
        <w:rPr>
          <w:b/>
          <w:smallCaps/>
          <w:sz w:val="20"/>
          <w:szCs w:val="20"/>
        </w:rPr>
        <w:t>Minutes</w:t>
      </w:r>
    </w:p>
    <w:p w:rsidR="006B482D" w:rsidRDefault="006B482D"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Call To Order</w:t>
      </w:r>
    </w:p>
    <w:p w:rsidR="006B482D" w:rsidRDefault="006B482D" w:rsidP="00480F95">
      <w:pPr>
        <w:ind w:left="360"/>
        <w:jc w:val="both"/>
        <w:rPr>
          <w:sz w:val="20"/>
          <w:szCs w:val="20"/>
        </w:rPr>
      </w:pPr>
      <w:r>
        <w:rPr>
          <w:sz w:val="20"/>
          <w:szCs w:val="20"/>
        </w:rPr>
        <w:t>The Louisiana Forestry Commission meeting was called to order by Chairman Sam Pruitt at 10:</w:t>
      </w:r>
      <w:r w:rsidR="00904797">
        <w:rPr>
          <w:sz w:val="20"/>
          <w:szCs w:val="20"/>
        </w:rPr>
        <w:t>38</w:t>
      </w:r>
      <w:r>
        <w:rPr>
          <w:sz w:val="20"/>
          <w:szCs w:val="20"/>
        </w:rPr>
        <w:t xml:space="preserve"> a.m.</w:t>
      </w:r>
    </w:p>
    <w:p w:rsidR="006B482D" w:rsidRDefault="006B482D" w:rsidP="00480F95">
      <w:pPr>
        <w:ind w:left="360"/>
        <w:jc w:val="both"/>
        <w:rPr>
          <w:b/>
          <w:smallCaps/>
          <w:sz w:val="20"/>
          <w:szCs w:val="20"/>
        </w:rPr>
      </w:pPr>
    </w:p>
    <w:p w:rsidR="006B482D" w:rsidRDefault="006B482D" w:rsidP="00480F95">
      <w:pPr>
        <w:jc w:val="both"/>
        <w:rPr>
          <w:b/>
          <w:smallCaps/>
          <w:sz w:val="20"/>
          <w:szCs w:val="20"/>
          <w:u w:val="single"/>
        </w:rPr>
      </w:pPr>
      <w:r>
        <w:rPr>
          <w:b/>
          <w:smallCaps/>
          <w:sz w:val="20"/>
          <w:szCs w:val="20"/>
          <w:u w:val="single"/>
        </w:rPr>
        <w:t>Roll Call</w:t>
      </w:r>
    </w:p>
    <w:p w:rsidR="006B482D" w:rsidRDefault="006B482D" w:rsidP="00480F95">
      <w:pPr>
        <w:ind w:left="360"/>
        <w:jc w:val="both"/>
        <w:rPr>
          <w:sz w:val="20"/>
          <w:szCs w:val="20"/>
        </w:rPr>
      </w:pPr>
      <w:r>
        <w:rPr>
          <w:sz w:val="20"/>
          <w:szCs w:val="20"/>
        </w:rPr>
        <w:t>The roll was called by Scarlet Arceneaux</w:t>
      </w:r>
      <w:r w:rsidR="00E12B39">
        <w:rPr>
          <w:sz w:val="20"/>
          <w:szCs w:val="20"/>
        </w:rPr>
        <w:t>.</w:t>
      </w:r>
    </w:p>
    <w:p w:rsidR="006B482D" w:rsidRDefault="006B482D" w:rsidP="00480F95">
      <w:pPr>
        <w:ind w:left="360"/>
        <w:jc w:val="both"/>
        <w:rPr>
          <w:sz w:val="20"/>
          <w:szCs w:val="20"/>
        </w:rPr>
      </w:pPr>
      <w:proofErr w:type="gramStart"/>
      <w:r>
        <w:rPr>
          <w:b/>
          <w:sz w:val="20"/>
          <w:szCs w:val="20"/>
        </w:rPr>
        <w:t>Members Present:</w:t>
      </w:r>
      <w:r>
        <w:rPr>
          <w:sz w:val="20"/>
          <w:szCs w:val="20"/>
        </w:rPr>
        <w:t xml:space="preserve"> Chairman Sam Pruitt, Dr. Allen Rutherford, </w:t>
      </w:r>
      <w:r w:rsidR="00317FBF">
        <w:rPr>
          <w:sz w:val="20"/>
          <w:szCs w:val="20"/>
        </w:rPr>
        <w:t xml:space="preserve">Tina </w:t>
      </w:r>
      <w:proofErr w:type="spellStart"/>
      <w:r w:rsidR="00317FBF">
        <w:rPr>
          <w:sz w:val="20"/>
          <w:szCs w:val="20"/>
        </w:rPr>
        <w:t>Meiners</w:t>
      </w:r>
      <w:proofErr w:type="spellEnd"/>
      <w:r w:rsidR="00317FBF">
        <w:rPr>
          <w:sz w:val="20"/>
          <w:szCs w:val="20"/>
        </w:rPr>
        <w:t xml:space="preserve">, </w:t>
      </w:r>
      <w:r>
        <w:rPr>
          <w:sz w:val="20"/>
          <w:szCs w:val="20"/>
        </w:rPr>
        <w:t>Kenny Ribbeck</w:t>
      </w:r>
      <w:r w:rsidR="00A65E80">
        <w:rPr>
          <w:sz w:val="20"/>
          <w:szCs w:val="20"/>
        </w:rPr>
        <w:t xml:space="preserve"> and Mike Wolff</w:t>
      </w:r>
      <w:r w:rsidR="00E12B39">
        <w:rPr>
          <w:sz w:val="20"/>
          <w:szCs w:val="20"/>
        </w:rPr>
        <w:t>.</w:t>
      </w:r>
      <w:proofErr w:type="gramEnd"/>
    </w:p>
    <w:p w:rsidR="00317FBF" w:rsidRDefault="006B482D" w:rsidP="00480F95">
      <w:pPr>
        <w:ind w:left="360"/>
        <w:jc w:val="both"/>
        <w:rPr>
          <w:sz w:val="20"/>
          <w:szCs w:val="20"/>
        </w:rPr>
      </w:pPr>
      <w:r w:rsidRPr="006B482D">
        <w:rPr>
          <w:b/>
          <w:sz w:val="20"/>
          <w:szCs w:val="20"/>
        </w:rPr>
        <w:t>Not Present:</w:t>
      </w:r>
      <w:r>
        <w:rPr>
          <w:sz w:val="20"/>
          <w:szCs w:val="20"/>
        </w:rPr>
        <w:t xml:space="preserve"> </w:t>
      </w:r>
      <w:r w:rsidR="00317FBF">
        <w:rPr>
          <w:sz w:val="20"/>
          <w:szCs w:val="20"/>
        </w:rPr>
        <w:t>Scott Poole and Mike Merritt</w:t>
      </w:r>
    </w:p>
    <w:p w:rsidR="006B482D" w:rsidRDefault="006B482D" w:rsidP="00480F95">
      <w:pPr>
        <w:ind w:left="360"/>
        <w:jc w:val="both"/>
        <w:rPr>
          <w:sz w:val="20"/>
          <w:szCs w:val="20"/>
        </w:rPr>
      </w:pPr>
      <w:r>
        <w:rPr>
          <w:sz w:val="20"/>
          <w:szCs w:val="20"/>
        </w:rPr>
        <w:t>A quorum was present.</w:t>
      </w:r>
    </w:p>
    <w:p w:rsidR="00E84EF1" w:rsidRDefault="006B482D" w:rsidP="00480F95">
      <w:pPr>
        <w:ind w:left="360" w:right="-270"/>
        <w:jc w:val="both"/>
        <w:rPr>
          <w:sz w:val="20"/>
          <w:szCs w:val="20"/>
        </w:rPr>
      </w:pPr>
      <w:r>
        <w:rPr>
          <w:b/>
          <w:sz w:val="20"/>
          <w:szCs w:val="20"/>
        </w:rPr>
        <w:t>LDAF Staff Present:</w:t>
      </w:r>
      <w:r>
        <w:rPr>
          <w:sz w:val="20"/>
          <w:szCs w:val="20"/>
        </w:rPr>
        <w:t xml:space="preserve">  State Forester Wade Dubea, </w:t>
      </w:r>
      <w:r w:rsidR="00BA7243">
        <w:rPr>
          <w:sz w:val="20"/>
          <w:szCs w:val="20"/>
        </w:rPr>
        <w:t xml:space="preserve">Commissioner Strain, </w:t>
      </w:r>
      <w:r w:rsidR="002E7294">
        <w:rPr>
          <w:sz w:val="20"/>
          <w:szCs w:val="20"/>
        </w:rPr>
        <w:t xml:space="preserve">Associate State Forester </w:t>
      </w:r>
      <w:r>
        <w:rPr>
          <w:sz w:val="20"/>
          <w:szCs w:val="20"/>
        </w:rPr>
        <w:t>Ep</w:t>
      </w:r>
      <w:r w:rsidR="00317FBF">
        <w:rPr>
          <w:sz w:val="20"/>
          <w:szCs w:val="20"/>
        </w:rPr>
        <w:t xml:space="preserve">ney Brasher, </w:t>
      </w:r>
    </w:p>
    <w:p w:rsidR="006B482D" w:rsidRDefault="00317FBF" w:rsidP="00480F95">
      <w:pPr>
        <w:ind w:left="360" w:right="-270"/>
        <w:jc w:val="both"/>
        <w:rPr>
          <w:b/>
          <w:smallCaps/>
          <w:sz w:val="20"/>
          <w:szCs w:val="20"/>
        </w:rPr>
      </w:pPr>
      <w:proofErr w:type="gramStart"/>
      <w:r>
        <w:rPr>
          <w:sz w:val="20"/>
          <w:szCs w:val="20"/>
        </w:rPr>
        <w:t>Scarlet Arceneaux, Mark Singleton, Don Smith</w:t>
      </w:r>
      <w:r w:rsidR="00D93C7A">
        <w:rPr>
          <w:sz w:val="20"/>
          <w:szCs w:val="20"/>
        </w:rPr>
        <w:t>,</w:t>
      </w:r>
      <w:r>
        <w:rPr>
          <w:sz w:val="20"/>
          <w:szCs w:val="20"/>
        </w:rPr>
        <w:t xml:space="preserve"> and David Campbell.</w:t>
      </w:r>
      <w:proofErr w:type="gramEnd"/>
    </w:p>
    <w:p w:rsidR="006B482D" w:rsidRDefault="006B482D" w:rsidP="00480F95">
      <w:pPr>
        <w:ind w:left="360"/>
        <w:jc w:val="both"/>
        <w:rPr>
          <w:b/>
          <w:smallCaps/>
          <w:sz w:val="20"/>
          <w:szCs w:val="20"/>
          <w:u w:val="single"/>
        </w:rPr>
      </w:pPr>
      <w:r>
        <w:rPr>
          <w:b/>
          <w:smallCaps/>
          <w:sz w:val="20"/>
          <w:szCs w:val="20"/>
        </w:rPr>
        <w:t>O</w:t>
      </w:r>
      <w:r>
        <w:rPr>
          <w:b/>
          <w:sz w:val="20"/>
          <w:szCs w:val="20"/>
        </w:rPr>
        <w:t xml:space="preserve">thers Present: </w:t>
      </w:r>
      <w:r w:rsidR="00317FBF" w:rsidRPr="00317FBF">
        <w:rPr>
          <w:sz w:val="20"/>
          <w:szCs w:val="20"/>
        </w:rPr>
        <w:t>Buck Vandersteen, Louisiana Forestry Association</w:t>
      </w:r>
    </w:p>
    <w:p w:rsidR="006B482D" w:rsidRDefault="006B482D"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Approval of Minutes</w:t>
      </w:r>
    </w:p>
    <w:p w:rsidR="006B482D" w:rsidRDefault="006B482D" w:rsidP="00480F95">
      <w:pPr>
        <w:ind w:left="360"/>
        <w:jc w:val="both"/>
        <w:rPr>
          <w:sz w:val="20"/>
          <w:szCs w:val="20"/>
        </w:rPr>
      </w:pPr>
      <w:r>
        <w:rPr>
          <w:b/>
          <w:sz w:val="20"/>
          <w:szCs w:val="20"/>
        </w:rPr>
        <w:t>Motion</w:t>
      </w:r>
      <w:r w:rsidR="00ED3EB4">
        <w:rPr>
          <w:b/>
          <w:sz w:val="20"/>
          <w:szCs w:val="20"/>
        </w:rPr>
        <w:t>:</w:t>
      </w:r>
      <w:r>
        <w:rPr>
          <w:sz w:val="20"/>
          <w:szCs w:val="20"/>
        </w:rPr>
        <w:t xml:space="preserve"> </w:t>
      </w:r>
      <w:r w:rsidR="00317FBF">
        <w:rPr>
          <w:sz w:val="20"/>
          <w:szCs w:val="20"/>
        </w:rPr>
        <w:t xml:space="preserve">Dr. Allen Rutherford </w:t>
      </w:r>
      <w:r>
        <w:rPr>
          <w:sz w:val="20"/>
          <w:szCs w:val="20"/>
        </w:rPr>
        <w:t xml:space="preserve">made a motion to approve the minutes of the meeting for </w:t>
      </w:r>
      <w:r w:rsidR="00317FBF">
        <w:rPr>
          <w:sz w:val="20"/>
          <w:szCs w:val="20"/>
        </w:rPr>
        <w:t>September 11, 2012</w:t>
      </w:r>
      <w:r>
        <w:rPr>
          <w:sz w:val="20"/>
          <w:szCs w:val="20"/>
        </w:rPr>
        <w:t>.</w:t>
      </w:r>
    </w:p>
    <w:p w:rsidR="006B482D" w:rsidRDefault="00317FBF" w:rsidP="00480F95">
      <w:pPr>
        <w:ind w:left="360"/>
        <w:jc w:val="both"/>
        <w:rPr>
          <w:sz w:val="20"/>
          <w:szCs w:val="20"/>
        </w:rPr>
      </w:pPr>
      <w:r>
        <w:rPr>
          <w:sz w:val="20"/>
          <w:szCs w:val="20"/>
        </w:rPr>
        <w:t xml:space="preserve">Mike Wolff </w:t>
      </w:r>
      <w:r w:rsidR="006B482D">
        <w:rPr>
          <w:sz w:val="20"/>
          <w:szCs w:val="20"/>
        </w:rPr>
        <w:t>seconded the motion.  All were in favor.</w:t>
      </w:r>
    </w:p>
    <w:p w:rsidR="006B482D" w:rsidRDefault="006B482D" w:rsidP="00480F95">
      <w:pPr>
        <w:ind w:left="360"/>
        <w:jc w:val="both"/>
        <w:rPr>
          <w:b/>
          <w:smallCaps/>
          <w:sz w:val="20"/>
          <w:szCs w:val="20"/>
        </w:rPr>
      </w:pPr>
    </w:p>
    <w:p w:rsidR="006B482D" w:rsidRDefault="006B482D" w:rsidP="00480F95">
      <w:pPr>
        <w:jc w:val="both"/>
        <w:rPr>
          <w:b/>
          <w:sz w:val="20"/>
          <w:szCs w:val="20"/>
          <w:u w:val="single"/>
        </w:rPr>
      </w:pPr>
      <w:r>
        <w:rPr>
          <w:b/>
          <w:smallCaps/>
          <w:sz w:val="20"/>
          <w:szCs w:val="20"/>
          <w:u w:val="single"/>
        </w:rPr>
        <w:t>Budget</w:t>
      </w:r>
    </w:p>
    <w:p w:rsidR="008A6FD6" w:rsidRDefault="00904797" w:rsidP="00480F95">
      <w:pPr>
        <w:tabs>
          <w:tab w:val="left" w:pos="360"/>
        </w:tabs>
        <w:ind w:left="360"/>
        <w:jc w:val="both"/>
        <w:rPr>
          <w:color w:val="000000"/>
          <w:sz w:val="20"/>
          <w:szCs w:val="20"/>
        </w:rPr>
      </w:pPr>
      <w:r>
        <w:rPr>
          <w:color w:val="000000"/>
          <w:sz w:val="20"/>
          <w:szCs w:val="20"/>
        </w:rPr>
        <w:t xml:space="preserve">Epney </w:t>
      </w:r>
      <w:r w:rsidR="00DA1DAB">
        <w:rPr>
          <w:color w:val="000000"/>
          <w:sz w:val="20"/>
          <w:szCs w:val="20"/>
        </w:rPr>
        <w:t xml:space="preserve">Brasher </w:t>
      </w:r>
      <w:r>
        <w:rPr>
          <w:color w:val="000000"/>
          <w:sz w:val="20"/>
          <w:szCs w:val="20"/>
        </w:rPr>
        <w:t xml:space="preserve">updated the Commission </w:t>
      </w:r>
      <w:r w:rsidR="00D93C7A">
        <w:rPr>
          <w:color w:val="000000"/>
          <w:sz w:val="20"/>
          <w:szCs w:val="20"/>
        </w:rPr>
        <w:t xml:space="preserve">on the </w:t>
      </w:r>
      <w:r w:rsidR="00580984">
        <w:rPr>
          <w:color w:val="000000"/>
          <w:sz w:val="20"/>
          <w:szCs w:val="20"/>
        </w:rPr>
        <w:t xml:space="preserve">state of the </w:t>
      </w:r>
      <w:r w:rsidR="00D93C7A">
        <w:rPr>
          <w:color w:val="000000"/>
          <w:sz w:val="20"/>
          <w:szCs w:val="20"/>
        </w:rPr>
        <w:t xml:space="preserve">budget. </w:t>
      </w:r>
      <w:r w:rsidR="00580984">
        <w:rPr>
          <w:color w:val="000000"/>
          <w:sz w:val="20"/>
          <w:szCs w:val="20"/>
        </w:rPr>
        <w:t xml:space="preserve">Dr. Strain talked about negotiating the amount to cut. At this point he </w:t>
      </w:r>
      <w:r w:rsidR="00F121BA">
        <w:rPr>
          <w:color w:val="000000"/>
          <w:sz w:val="20"/>
          <w:szCs w:val="20"/>
        </w:rPr>
        <w:t>stated</w:t>
      </w:r>
      <w:r w:rsidR="00580984">
        <w:rPr>
          <w:color w:val="000000"/>
          <w:sz w:val="20"/>
          <w:szCs w:val="20"/>
        </w:rPr>
        <w:t xml:space="preserve"> that it looks to be about </w:t>
      </w:r>
      <w:r w:rsidR="00DA1DAB">
        <w:rPr>
          <w:color w:val="000000"/>
          <w:sz w:val="20"/>
          <w:szCs w:val="20"/>
        </w:rPr>
        <w:t xml:space="preserve">an </w:t>
      </w:r>
      <w:r w:rsidR="00580984">
        <w:rPr>
          <w:color w:val="000000"/>
          <w:sz w:val="20"/>
          <w:szCs w:val="20"/>
        </w:rPr>
        <w:t xml:space="preserve">$800,000 </w:t>
      </w:r>
      <w:r w:rsidR="00812CB4">
        <w:rPr>
          <w:color w:val="000000"/>
          <w:sz w:val="20"/>
          <w:szCs w:val="20"/>
        </w:rPr>
        <w:t xml:space="preserve">cut </w:t>
      </w:r>
      <w:r w:rsidR="00580984">
        <w:rPr>
          <w:color w:val="000000"/>
          <w:sz w:val="20"/>
          <w:szCs w:val="20"/>
        </w:rPr>
        <w:t xml:space="preserve">for Forestry. </w:t>
      </w:r>
      <w:r w:rsidR="009A04F9">
        <w:rPr>
          <w:color w:val="000000"/>
          <w:sz w:val="20"/>
          <w:szCs w:val="20"/>
        </w:rPr>
        <w:t>Discussion followed.</w:t>
      </w:r>
    </w:p>
    <w:p w:rsidR="00BB3503" w:rsidRPr="00BB3503" w:rsidRDefault="00BB3503" w:rsidP="00480F95">
      <w:pPr>
        <w:tabs>
          <w:tab w:val="left" w:pos="360"/>
        </w:tabs>
        <w:jc w:val="both"/>
        <w:rPr>
          <w:color w:val="000000"/>
          <w:sz w:val="20"/>
          <w:szCs w:val="20"/>
        </w:rPr>
      </w:pPr>
    </w:p>
    <w:p w:rsidR="00ED3EB4" w:rsidRDefault="00ED3EB4" w:rsidP="00480F95">
      <w:pPr>
        <w:jc w:val="both"/>
        <w:rPr>
          <w:b/>
          <w:smallCaps/>
          <w:color w:val="000000"/>
          <w:sz w:val="20"/>
          <w:szCs w:val="20"/>
          <w:u w:val="single"/>
        </w:rPr>
      </w:pPr>
      <w:r>
        <w:rPr>
          <w:b/>
          <w:smallCaps/>
          <w:color w:val="000000"/>
          <w:sz w:val="20"/>
          <w:szCs w:val="20"/>
          <w:u w:val="single"/>
        </w:rPr>
        <w:t>Public Comments</w:t>
      </w:r>
    </w:p>
    <w:p w:rsidR="00C565D2" w:rsidRPr="0096382B" w:rsidRDefault="00580984" w:rsidP="00580984">
      <w:pPr>
        <w:tabs>
          <w:tab w:val="left" w:pos="360"/>
        </w:tabs>
        <w:ind w:left="360"/>
        <w:jc w:val="both"/>
        <w:rPr>
          <w:b/>
          <w:sz w:val="20"/>
          <w:szCs w:val="20"/>
        </w:rPr>
      </w:pPr>
      <w:r>
        <w:rPr>
          <w:sz w:val="20"/>
          <w:szCs w:val="20"/>
        </w:rPr>
        <w:t>Buck Vandersteen stated that he didn’t know how Forestry was going to be able to absorb that kind of a cut</w:t>
      </w:r>
      <w:r w:rsidR="00DA1DAB">
        <w:rPr>
          <w:sz w:val="20"/>
          <w:szCs w:val="20"/>
        </w:rPr>
        <w:t xml:space="preserve"> along with all of the previous cuts</w:t>
      </w:r>
      <w:r>
        <w:rPr>
          <w:sz w:val="20"/>
          <w:szCs w:val="20"/>
        </w:rPr>
        <w:t xml:space="preserve">. His concern </w:t>
      </w:r>
      <w:r w:rsidR="008F6325">
        <w:rPr>
          <w:sz w:val="20"/>
          <w:szCs w:val="20"/>
        </w:rPr>
        <w:t>was centered on the fire crews and their safety</w:t>
      </w:r>
      <w:r w:rsidR="00E25547">
        <w:rPr>
          <w:sz w:val="20"/>
          <w:szCs w:val="20"/>
        </w:rPr>
        <w:t>. The issue is going to be if we have fires breakout across the</w:t>
      </w:r>
      <w:r w:rsidR="00860959">
        <w:rPr>
          <w:sz w:val="20"/>
          <w:szCs w:val="20"/>
        </w:rPr>
        <w:t xml:space="preserve"> state and Forestry does n</w:t>
      </w:r>
      <w:r w:rsidR="008F6325">
        <w:rPr>
          <w:sz w:val="20"/>
          <w:szCs w:val="20"/>
        </w:rPr>
        <w:t>ot hav</w:t>
      </w:r>
      <w:r w:rsidR="00860959">
        <w:rPr>
          <w:sz w:val="20"/>
          <w:szCs w:val="20"/>
        </w:rPr>
        <w:t>e</w:t>
      </w:r>
      <w:r w:rsidR="008F6325">
        <w:rPr>
          <w:sz w:val="20"/>
          <w:szCs w:val="20"/>
        </w:rPr>
        <w:t xml:space="preserve"> enough personnel to cover the state</w:t>
      </w:r>
      <w:r w:rsidR="00860959">
        <w:rPr>
          <w:sz w:val="20"/>
          <w:szCs w:val="20"/>
        </w:rPr>
        <w:t>.</w:t>
      </w:r>
      <w:r w:rsidR="008F6325">
        <w:rPr>
          <w:sz w:val="20"/>
          <w:szCs w:val="20"/>
        </w:rPr>
        <w:t xml:space="preserve"> </w:t>
      </w:r>
      <w:r w:rsidR="00E84EF1" w:rsidRPr="008F6325">
        <w:rPr>
          <w:sz w:val="20"/>
          <w:szCs w:val="20"/>
        </w:rPr>
        <w:t>Discussion followed.</w:t>
      </w:r>
    </w:p>
    <w:p w:rsidR="003C152D" w:rsidRDefault="003C152D" w:rsidP="00480F95">
      <w:pPr>
        <w:jc w:val="both"/>
        <w:rPr>
          <w:b/>
          <w:smallCaps/>
          <w:sz w:val="20"/>
          <w:szCs w:val="20"/>
          <w:u w:val="single"/>
        </w:rPr>
      </w:pPr>
    </w:p>
    <w:p w:rsidR="003B1AF6" w:rsidRDefault="006B482D" w:rsidP="00FC517F">
      <w:pPr>
        <w:jc w:val="both"/>
        <w:rPr>
          <w:b/>
          <w:sz w:val="20"/>
          <w:szCs w:val="20"/>
        </w:rPr>
      </w:pPr>
      <w:r>
        <w:rPr>
          <w:b/>
          <w:smallCaps/>
          <w:sz w:val="20"/>
          <w:szCs w:val="20"/>
          <w:u w:val="single"/>
        </w:rPr>
        <w:t>Division Reports</w:t>
      </w:r>
      <w:r w:rsidR="0076109F">
        <w:rPr>
          <w:b/>
          <w:smallCaps/>
          <w:sz w:val="20"/>
          <w:szCs w:val="20"/>
          <w:u w:val="single"/>
        </w:rPr>
        <w:t xml:space="preserve">  </w:t>
      </w:r>
    </w:p>
    <w:p w:rsidR="003B1AF6" w:rsidRPr="00400107" w:rsidRDefault="003B1AF6" w:rsidP="00480F95">
      <w:pPr>
        <w:ind w:left="360"/>
        <w:jc w:val="both"/>
        <w:rPr>
          <w:b/>
          <w:sz w:val="20"/>
          <w:szCs w:val="20"/>
        </w:rPr>
      </w:pPr>
      <w:r w:rsidRPr="00400107">
        <w:rPr>
          <w:b/>
          <w:sz w:val="20"/>
          <w:szCs w:val="20"/>
        </w:rPr>
        <w:t>Protection</w:t>
      </w:r>
    </w:p>
    <w:p w:rsidR="004561EC" w:rsidRDefault="003B1AF6" w:rsidP="0051076E">
      <w:pPr>
        <w:ind w:left="360"/>
        <w:jc w:val="both"/>
        <w:rPr>
          <w:sz w:val="20"/>
          <w:szCs w:val="20"/>
        </w:rPr>
      </w:pPr>
      <w:r>
        <w:rPr>
          <w:sz w:val="20"/>
          <w:szCs w:val="20"/>
        </w:rPr>
        <w:t xml:space="preserve">Don Smith reported that there </w:t>
      </w:r>
      <w:r w:rsidR="009F53C4">
        <w:rPr>
          <w:sz w:val="20"/>
          <w:szCs w:val="20"/>
        </w:rPr>
        <w:t>were</w:t>
      </w:r>
      <w:r>
        <w:rPr>
          <w:sz w:val="20"/>
          <w:szCs w:val="20"/>
        </w:rPr>
        <w:t xml:space="preserve"> </w:t>
      </w:r>
      <w:r w:rsidR="004561EC">
        <w:rPr>
          <w:sz w:val="20"/>
          <w:szCs w:val="20"/>
        </w:rPr>
        <w:t>838</w:t>
      </w:r>
      <w:r>
        <w:rPr>
          <w:sz w:val="20"/>
          <w:szCs w:val="20"/>
        </w:rPr>
        <w:t xml:space="preserve"> fires for 4,</w:t>
      </w:r>
      <w:r w:rsidR="004561EC">
        <w:rPr>
          <w:sz w:val="20"/>
          <w:szCs w:val="20"/>
        </w:rPr>
        <w:t>764</w:t>
      </w:r>
      <w:r>
        <w:rPr>
          <w:sz w:val="20"/>
          <w:szCs w:val="20"/>
        </w:rPr>
        <w:t xml:space="preserve"> acres with an average fire size of 5.</w:t>
      </w:r>
      <w:r w:rsidR="004561EC">
        <w:rPr>
          <w:sz w:val="20"/>
          <w:szCs w:val="20"/>
        </w:rPr>
        <w:t>7</w:t>
      </w:r>
      <w:r w:rsidR="00860959">
        <w:rPr>
          <w:sz w:val="20"/>
          <w:szCs w:val="20"/>
        </w:rPr>
        <w:t xml:space="preserve"> acres. </w:t>
      </w:r>
      <w:r w:rsidR="004561EC">
        <w:rPr>
          <w:sz w:val="20"/>
          <w:szCs w:val="20"/>
        </w:rPr>
        <w:t xml:space="preserve">We </w:t>
      </w:r>
      <w:r w:rsidR="004561EC" w:rsidRPr="004561EC">
        <w:rPr>
          <w:sz w:val="20"/>
          <w:szCs w:val="20"/>
        </w:rPr>
        <w:t>Attended LFA Board of Director’s meeting held in Alexandria, LA. We Attended Society of American Forester’s meeting at Louisiana State University.</w:t>
      </w:r>
    </w:p>
    <w:p w:rsidR="009F53C4" w:rsidRDefault="004561EC" w:rsidP="0051076E">
      <w:pPr>
        <w:tabs>
          <w:tab w:val="left" w:pos="1440"/>
        </w:tabs>
        <w:ind w:left="360"/>
        <w:rPr>
          <w:sz w:val="20"/>
          <w:szCs w:val="20"/>
        </w:rPr>
      </w:pPr>
      <w:r w:rsidRPr="004561EC">
        <w:rPr>
          <w:sz w:val="20"/>
          <w:szCs w:val="20"/>
        </w:rPr>
        <w:t>Nine fire fighter positions have been announced to replace recent</w:t>
      </w:r>
      <w:r>
        <w:rPr>
          <w:sz w:val="20"/>
          <w:szCs w:val="20"/>
        </w:rPr>
        <w:t xml:space="preserve"> </w:t>
      </w:r>
      <w:r w:rsidRPr="004561EC">
        <w:rPr>
          <w:sz w:val="20"/>
          <w:szCs w:val="20"/>
        </w:rPr>
        <w:t>retiree’s</w:t>
      </w:r>
      <w:r w:rsidR="00E84EF1">
        <w:rPr>
          <w:sz w:val="20"/>
          <w:szCs w:val="20"/>
        </w:rPr>
        <w:t xml:space="preserve"> and </w:t>
      </w:r>
      <w:r w:rsidRPr="004561EC">
        <w:rPr>
          <w:sz w:val="20"/>
          <w:szCs w:val="20"/>
        </w:rPr>
        <w:t>transfers.  Five positions have been filled</w:t>
      </w:r>
      <w:r>
        <w:rPr>
          <w:sz w:val="20"/>
          <w:szCs w:val="20"/>
        </w:rPr>
        <w:t xml:space="preserve"> and </w:t>
      </w:r>
      <w:r w:rsidRPr="004561EC">
        <w:rPr>
          <w:sz w:val="20"/>
          <w:szCs w:val="20"/>
        </w:rPr>
        <w:t>one is at the interview stage.</w:t>
      </w:r>
      <w:r w:rsidR="0051076E">
        <w:rPr>
          <w:sz w:val="20"/>
          <w:szCs w:val="20"/>
        </w:rPr>
        <w:t xml:space="preserve"> </w:t>
      </w:r>
      <w:r w:rsidR="0051076E" w:rsidRPr="0051076E">
        <w:rPr>
          <w:sz w:val="20"/>
          <w:szCs w:val="20"/>
        </w:rPr>
        <w:t xml:space="preserve">LDAF conducted </w:t>
      </w:r>
      <w:r w:rsidR="00DA1DAB">
        <w:rPr>
          <w:sz w:val="20"/>
          <w:szCs w:val="20"/>
        </w:rPr>
        <w:t xml:space="preserve">a </w:t>
      </w:r>
      <w:r w:rsidR="00DA1DAB" w:rsidRPr="0051076E">
        <w:rPr>
          <w:sz w:val="20"/>
          <w:szCs w:val="20"/>
        </w:rPr>
        <w:t>two</w:t>
      </w:r>
      <w:r w:rsidR="0051076E" w:rsidRPr="0051076E">
        <w:rPr>
          <w:sz w:val="20"/>
          <w:szCs w:val="20"/>
        </w:rPr>
        <w:t xml:space="preserve">-day training for OOF fire fighters at our Woodworth Facility. </w:t>
      </w:r>
      <w:r w:rsidR="00E84EF1">
        <w:rPr>
          <w:sz w:val="20"/>
          <w:szCs w:val="20"/>
        </w:rPr>
        <w:t>Forty-one</w:t>
      </w:r>
      <w:r w:rsidR="0051076E" w:rsidRPr="0051076E">
        <w:rPr>
          <w:sz w:val="20"/>
          <w:szCs w:val="20"/>
        </w:rPr>
        <w:t xml:space="preserve"> employees attended sessions on administrative paperwork, tractor-plow /transport maintenance and fire</w:t>
      </w:r>
      <w:r w:rsidR="0051076E">
        <w:rPr>
          <w:sz w:val="20"/>
          <w:szCs w:val="20"/>
        </w:rPr>
        <w:t>-</w:t>
      </w:r>
      <w:r w:rsidR="0051076E" w:rsidRPr="0051076E">
        <w:rPr>
          <w:sz w:val="20"/>
          <w:szCs w:val="20"/>
        </w:rPr>
        <w:t>fighting techniques, engine operation</w:t>
      </w:r>
      <w:r w:rsidR="0051076E">
        <w:rPr>
          <w:sz w:val="20"/>
          <w:szCs w:val="20"/>
        </w:rPr>
        <w:t>/</w:t>
      </w:r>
      <w:r w:rsidR="0051076E" w:rsidRPr="0051076E">
        <w:rPr>
          <w:sz w:val="20"/>
          <w:szCs w:val="20"/>
        </w:rPr>
        <w:t>maintenance and fire</w:t>
      </w:r>
      <w:r w:rsidR="0051076E">
        <w:rPr>
          <w:sz w:val="20"/>
          <w:szCs w:val="20"/>
        </w:rPr>
        <w:t>-</w:t>
      </w:r>
      <w:r w:rsidR="0051076E" w:rsidRPr="0051076E">
        <w:rPr>
          <w:sz w:val="20"/>
          <w:szCs w:val="20"/>
        </w:rPr>
        <w:t xml:space="preserve">fighting techniques, fire shelter deployment techniques, and </w:t>
      </w:r>
      <w:proofErr w:type="spellStart"/>
      <w:r w:rsidR="0051076E" w:rsidRPr="0051076E">
        <w:rPr>
          <w:sz w:val="20"/>
          <w:szCs w:val="20"/>
        </w:rPr>
        <w:t>fireline</w:t>
      </w:r>
      <w:proofErr w:type="spellEnd"/>
      <w:r w:rsidR="0051076E" w:rsidRPr="0051076E">
        <w:rPr>
          <w:sz w:val="20"/>
          <w:szCs w:val="20"/>
        </w:rPr>
        <w:t xml:space="preserve"> construction with hand tools.  This field day training completed the requirements of the National Wildfire Coordinating Group for Firefighter II certification.</w:t>
      </w:r>
      <w:r w:rsidR="0051076E">
        <w:rPr>
          <w:sz w:val="20"/>
          <w:szCs w:val="20"/>
        </w:rPr>
        <w:t xml:space="preserve">  At this time </w:t>
      </w:r>
      <w:r w:rsidR="0051076E" w:rsidRPr="0051076E">
        <w:rPr>
          <w:sz w:val="20"/>
          <w:szCs w:val="20"/>
        </w:rPr>
        <w:t>VFA grant reimbursement process is in full swing.</w:t>
      </w:r>
      <w:r w:rsidR="0051076E">
        <w:rPr>
          <w:sz w:val="20"/>
          <w:szCs w:val="20"/>
        </w:rPr>
        <w:t xml:space="preserve"> </w:t>
      </w:r>
    </w:p>
    <w:p w:rsidR="0051076E" w:rsidRDefault="0051076E" w:rsidP="0051076E">
      <w:pPr>
        <w:tabs>
          <w:tab w:val="left" w:pos="1440"/>
        </w:tabs>
        <w:ind w:left="360"/>
        <w:rPr>
          <w:sz w:val="20"/>
          <w:szCs w:val="20"/>
        </w:rPr>
      </w:pPr>
      <w:r w:rsidRPr="0051076E">
        <w:rPr>
          <w:sz w:val="20"/>
          <w:szCs w:val="20"/>
        </w:rPr>
        <w:t>Installation of the quick release grill latches, and perforated engine side shields on the John Deere 650J &amp; 750J’s has begun as well as the tropical coolant being put in the JD750J radiators.</w:t>
      </w:r>
      <w:r>
        <w:rPr>
          <w:sz w:val="20"/>
          <w:szCs w:val="20"/>
        </w:rPr>
        <w:t xml:space="preserve"> Discussion followed.</w:t>
      </w:r>
    </w:p>
    <w:p w:rsidR="003A6070" w:rsidRDefault="003A6070" w:rsidP="00480F95">
      <w:pPr>
        <w:ind w:left="360"/>
        <w:jc w:val="both"/>
        <w:rPr>
          <w:sz w:val="20"/>
          <w:szCs w:val="20"/>
        </w:rPr>
      </w:pPr>
    </w:p>
    <w:p w:rsidR="00FC141F" w:rsidRPr="00FC141F" w:rsidRDefault="00FC141F" w:rsidP="00480F95">
      <w:pPr>
        <w:ind w:left="360"/>
        <w:jc w:val="both"/>
        <w:rPr>
          <w:b/>
          <w:sz w:val="20"/>
          <w:szCs w:val="20"/>
        </w:rPr>
      </w:pPr>
      <w:r w:rsidRPr="00FC141F">
        <w:rPr>
          <w:b/>
          <w:sz w:val="20"/>
          <w:szCs w:val="20"/>
        </w:rPr>
        <w:t>I &amp; E</w:t>
      </w:r>
    </w:p>
    <w:p w:rsidR="00FC141F" w:rsidRPr="00CC02E8" w:rsidRDefault="00FC141F" w:rsidP="00CC02E8">
      <w:pPr>
        <w:ind w:left="360"/>
        <w:rPr>
          <w:sz w:val="20"/>
          <w:szCs w:val="20"/>
        </w:rPr>
      </w:pPr>
      <w:r w:rsidRPr="00CC02E8">
        <w:rPr>
          <w:color w:val="000000"/>
          <w:sz w:val="20"/>
          <w:szCs w:val="20"/>
        </w:rPr>
        <w:t xml:space="preserve">Don Smith reported that </w:t>
      </w:r>
      <w:r w:rsidR="00CC02E8" w:rsidRPr="00CC02E8">
        <w:rPr>
          <w:color w:val="000000"/>
          <w:sz w:val="20"/>
          <w:szCs w:val="20"/>
        </w:rPr>
        <w:t>f</w:t>
      </w:r>
      <w:r w:rsidR="00CC02E8">
        <w:rPr>
          <w:color w:val="000000"/>
          <w:sz w:val="20"/>
          <w:szCs w:val="20"/>
        </w:rPr>
        <w:t>unding for the LDAF’s</w:t>
      </w:r>
      <w:r w:rsidR="00CC02E8" w:rsidRPr="00CC02E8">
        <w:rPr>
          <w:b/>
          <w:sz w:val="20"/>
          <w:szCs w:val="20"/>
        </w:rPr>
        <w:t xml:space="preserve"> </w:t>
      </w:r>
      <w:r w:rsidR="00CC02E8" w:rsidRPr="00CC02E8">
        <w:rPr>
          <w:bCs/>
          <w:sz w:val="20"/>
          <w:szCs w:val="20"/>
        </w:rPr>
        <w:t xml:space="preserve">Urban &amp; Community Forestry Grant Program will </w:t>
      </w:r>
      <w:r w:rsidR="00A73EE0">
        <w:rPr>
          <w:bCs/>
          <w:sz w:val="20"/>
          <w:szCs w:val="20"/>
        </w:rPr>
        <w:t xml:space="preserve">be </w:t>
      </w:r>
      <w:r w:rsidR="00CC02E8" w:rsidRPr="00CC02E8">
        <w:rPr>
          <w:bCs/>
          <w:sz w:val="20"/>
          <w:szCs w:val="20"/>
        </w:rPr>
        <w:t>announce</w:t>
      </w:r>
      <w:r w:rsidR="00A73EE0">
        <w:rPr>
          <w:bCs/>
          <w:sz w:val="20"/>
          <w:szCs w:val="20"/>
        </w:rPr>
        <w:t>d</w:t>
      </w:r>
      <w:r w:rsidR="00CC02E8" w:rsidRPr="00CC02E8">
        <w:rPr>
          <w:bCs/>
          <w:sz w:val="20"/>
          <w:szCs w:val="20"/>
        </w:rPr>
        <w:t xml:space="preserve"> for the FY 2012 January 1</w:t>
      </w:r>
      <w:r w:rsidR="00CC02E8" w:rsidRPr="00CC02E8">
        <w:rPr>
          <w:bCs/>
          <w:sz w:val="20"/>
          <w:szCs w:val="20"/>
          <w:vertAlign w:val="superscript"/>
        </w:rPr>
        <w:t>st</w:t>
      </w:r>
      <w:r w:rsidR="00CC02E8" w:rsidRPr="00CC02E8">
        <w:rPr>
          <w:bCs/>
          <w:sz w:val="20"/>
          <w:szCs w:val="20"/>
        </w:rPr>
        <w:t>. The grant program provides competitive federal matching grants to non-profits and state and local governments to assist in start-up or improvement of local urban forestry programs.</w:t>
      </w:r>
    </w:p>
    <w:p w:rsidR="00CC02E8" w:rsidRPr="005D44E6" w:rsidRDefault="005D44E6" w:rsidP="00CC02E8">
      <w:pPr>
        <w:ind w:left="360"/>
        <w:rPr>
          <w:sz w:val="20"/>
          <w:szCs w:val="20"/>
        </w:rPr>
      </w:pPr>
      <w:r w:rsidRPr="005D44E6">
        <w:rPr>
          <w:bCs/>
          <w:sz w:val="20"/>
          <w:szCs w:val="20"/>
        </w:rPr>
        <w:t>Applications for Tree City USA are now being submitted to LDAF and are being processed for the 2012 year. All applications are reviewed and submitted to the Arbor Day Foundation. The Tree City USA program, sponsored by the Arbor Day Foundation in cooperation with the USDA Forest Service and the National Association of State Foresters, provides direction, technical assistance, public attention and national recognition for urban and community in towns and cities.</w:t>
      </w:r>
    </w:p>
    <w:p w:rsidR="00DC1345" w:rsidRPr="005D44E6" w:rsidRDefault="00DC1345" w:rsidP="00DC1345">
      <w:pPr>
        <w:ind w:left="360"/>
        <w:jc w:val="both"/>
        <w:rPr>
          <w:color w:val="000000"/>
          <w:sz w:val="20"/>
          <w:szCs w:val="20"/>
        </w:rPr>
      </w:pPr>
      <w:r w:rsidRPr="005D44E6">
        <w:rPr>
          <w:bCs/>
          <w:color w:val="000000"/>
          <w:sz w:val="20"/>
          <w:szCs w:val="20"/>
        </w:rPr>
        <w:t>On November 13</w:t>
      </w:r>
      <w:r w:rsidRPr="005D44E6">
        <w:rPr>
          <w:bCs/>
          <w:color w:val="000000"/>
          <w:sz w:val="20"/>
          <w:szCs w:val="20"/>
          <w:vertAlign w:val="superscript"/>
        </w:rPr>
        <w:t>th</w:t>
      </w:r>
      <w:r w:rsidRPr="005D44E6">
        <w:rPr>
          <w:bCs/>
          <w:color w:val="000000"/>
          <w:sz w:val="20"/>
          <w:szCs w:val="20"/>
        </w:rPr>
        <w:t>-15</w:t>
      </w:r>
      <w:r w:rsidRPr="005D44E6">
        <w:rPr>
          <w:bCs/>
          <w:color w:val="000000"/>
          <w:sz w:val="20"/>
          <w:szCs w:val="20"/>
          <w:vertAlign w:val="superscript"/>
        </w:rPr>
        <w:t>th</w:t>
      </w:r>
      <w:r w:rsidRPr="005D44E6">
        <w:rPr>
          <w:bCs/>
          <w:color w:val="000000"/>
          <w:sz w:val="20"/>
          <w:szCs w:val="20"/>
        </w:rPr>
        <w:t xml:space="preserve"> U&amp;CF Program Coordinator, Whitney Wallace and LUFC’s Executive Director/Volunteer Coordinator traveled to Sacramento, CA to the Partners in Community Forestry Conference sponsored by the Arbor Day Foundation.</w:t>
      </w:r>
    </w:p>
    <w:p w:rsidR="00E84EF1" w:rsidRDefault="00E84EF1" w:rsidP="005D44E6">
      <w:pPr>
        <w:ind w:left="360"/>
        <w:jc w:val="both"/>
        <w:rPr>
          <w:color w:val="000000"/>
          <w:sz w:val="20"/>
          <w:szCs w:val="20"/>
        </w:rPr>
      </w:pPr>
    </w:p>
    <w:p w:rsidR="005D44E6" w:rsidRPr="005D44E6" w:rsidRDefault="005D44E6" w:rsidP="005D44E6">
      <w:pPr>
        <w:ind w:left="360"/>
        <w:jc w:val="both"/>
        <w:rPr>
          <w:color w:val="000000"/>
          <w:sz w:val="20"/>
          <w:szCs w:val="20"/>
        </w:rPr>
      </w:pPr>
      <w:r w:rsidRPr="005D44E6">
        <w:rPr>
          <w:color w:val="000000"/>
          <w:sz w:val="20"/>
          <w:szCs w:val="20"/>
        </w:rPr>
        <w:t>Whitney Wallace, current chair of the SGSF U&amp;CF Committee</w:t>
      </w:r>
      <w:r w:rsidR="007F5ABB">
        <w:rPr>
          <w:color w:val="000000"/>
          <w:sz w:val="20"/>
          <w:szCs w:val="20"/>
        </w:rPr>
        <w:t>,</w:t>
      </w:r>
      <w:bookmarkStart w:id="0" w:name="_GoBack"/>
      <w:bookmarkEnd w:id="0"/>
      <w:r w:rsidRPr="005D44E6">
        <w:rPr>
          <w:color w:val="000000"/>
          <w:sz w:val="20"/>
          <w:szCs w:val="20"/>
        </w:rPr>
        <w:t xml:space="preserve"> also help</w:t>
      </w:r>
      <w:r w:rsidR="007F5ABB">
        <w:rPr>
          <w:color w:val="000000"/>
          <w:sz w:val="20"/>
          <w:szCs w:val="20"/>
        </w:rPr>
        <w:t>ed</w:t>
      </w:r>
      <w:r w:rsidRPr="005D44E6">
        <w:rPr>
          <w:color w:val="000000"/>
          <w:sz w:val="20"/>
          <w:szCs w:val="20"/>
        </w:rPr>
        <w:t xml:space="preserve"> to moderate and lead the Federal Program Manager/State Coordinators meeting on November 13</w:t>
      </w:r>
      <w:r w:rsidRPr="005D44E6">
        <w:rPr>
          <w:color w:val="000000"/>
          <w:sz w:val="20"/>
          <w:szCs w:val="20"/>
          <w:vertAlign w:val="superscript"/>
        </w:rPr>
        <w:t>th</w:t>
      </w:r>
      <w:r w:rsidRPr="005D44E6">
        <w:rPr>
          <w:color w:val="000000"/>
          <w:sz w:val="20"/>
          <w:szCs w:val="20"/>
        </w:rPr>
        <w:t xml:space="preserve"> before the Partners conference began. Among the topics for discussion were Vibrant Communities, competitive grants and Cars data program information. USFS and state coordinators came together to discuss pressing topics and talked about objectives and suggestions for these items.</w:t>
      </w:r>
    </w:p>
    <w:p w:rsidR="00CC02E8" w:rsidRDefault="00CC02E8" w:rsidP="00480F95">
      <w:pPr>
        <w:ind w:left="360"/>
        <w:jc w:val="both"/>
        <w:rPr>
          <w:b/>
          <w:color w:val="000000"/>
          <w:sz w:val="20"/>
          <w:szCs w:val="20"/>
        </w:rPr>
      </w:pPr>
    </w:p>
    <w:p w:rsidR="00F121BA" w:rsidRDefault="00F121BA" w:rsidP="00480F95">
      <w:pPr>
        <w:ind w:left="360"/>
        <w:jc w:val="both"/>
        <w:rPr>
          <w:b/>
          <w:color w:val="000000"/>
          <w:sz w:val="20"/>
          <w:szCs w:val="20"/>
        </w:rPr>
      </w:pPr>
    </w:p>
    <w:p w:rsidR="00F121BA" w:rsidRDefault="00F121BA" w:rsidP="00480F95">
      <w:pPr>
        <w:ind w:left="360"/>
        <w:jc w:val="both"/>
        <w:rPr>
          <w:b/>
          <w:color w:val="000000"/>
          <w:sz w:val="20"/>
          <w:szCs w:val="20"/>
        </w:rPr>
      </w:pPr>
    </w:p>
    <w:p w:rsidR="0001606A" w:rsidRPr="0001606A" w:rsidRDefault="0001606A" w:rsidP="00480F95">
      <w:pPr>
        <w:ind w:left="360"/>
        <w:jc w:val="both"/>
        <w:rPr>
          <w:b/>
          <w:color w:val="000000"/>
          <w:sz w:val="20"/>
          <w:szCs w:val="20"/>
        </w:rPr>
      </w:pPr>
      <w:r w:rsidRPr="0001606A">
        <w:rPr>
          <w:b/>
          <w:color w:val="000000"/>
          <w:sz w:val="20"/>
          <w:szCs w:val="20"/>
        </w:rPr>
        <w:t>Management</w:t>
      </w:r>
    </w:p>
    <w:p w:rsidR="004D54A1" w:rsidRPr="004D54A1" w:rsidRDefault="00426C90" w:rsidP="004D54A1">
      <w:pPr>
        <w:ind w:left="360"/>
        <w:jc w:val="both"/>
        <w:rPr>
          <w:sz w:val="20"/>
          <w:szCs w:val="20"/>
        </w:rPr>
      </w:pPr>
      <w:r>
        <w:rPr>
          <w:bCs/>
          <w:sz w:val="20"/>
          <w:szCs w:val="20"/>
        </w:rPr>
        <w:t>Don report</w:t>
      </w:r>
      <w:r w:rsidR="00E84EF1">
        <w:rPr>
          <w:bCs/>
          <w:sz w:val="20"/>
          <w:szCs w:val="20"/>
        </w:rPr>
        <w:t>ed</w:t>
      </w:r>
      <w:r>
        <w:rPr>
          <w:bCs/>
          <w:sz w:val="20"/>
          <w:szCs w:val="20"/>
        </w:rPr>
        <w:t xml:space="preserve"> on Forest Health and stated </w:t>
      </w:r>
      <w:r w:rsidR="004D54A1">
        <w:rPr>
          <w:bCs/>
          <w:sz w:val="20"/>
          <w:szCs w:val="20"/>
        </w:rPr>
        <w:t>that n</w:t>
      </w:r>
      <w:r w:rsidR="004D54A1" w:rsidRPr="004D54A1">
        <w:rPr>
          <w:sz w:val="20"/>
          <w:szCs w:val="20"/>
        </w:rPr>
        <w:t>o SPB were collected during this year’s trapping period.</w:t>
      </w:r>
      <w:r w:rsidR="004D54A1">
        <w:rPr>
          <w:sz w:val="20"/>
          <w:szCs w:val="20"/>
        </w:rPr>
        <w:t xml:space="preserve">  </w:t>
      </w:r>
      <w:r w:rsidR="004D54A1" w:rsidRPr="004D54A1">
        <w:rPr>
          <w:sz w:val="20"/>
          <w:szCs w:val="20"/>
        </w:rPr>
        <w:t xml:space="preserve">SPB flights in the </w:t>
      </w:r>
      <w:r w:rsidR="00E84EF1">
        <w:rPr>
          <w:sz w:val="20"/>
          <w:szCs w:val="20"/>
        </w:rPr>
        <w:t>d</w:t>
      </w:r>
      <w:r w:rsidR="004D54A1" w:rsidRPr="004D54A1">
        <w:rPr>
          <w:sz w:val="20"/>
          <w:szCs w:val="20"/>
        </w:rPr>
        <w:t>istricts are being conducted.</w:t>
      </w:r>
      <w:r w:rsidR="004D54A1">
        <w:rPr>
          <w:sz w:val="20"/>
          <w:szCs w:val="20"/>
        </w:rPr>
        <w:t xml:space="preserve"> We also </w:t>
      </w:r>
      <w:r w:rsidR="004D54A1" w:rsidRPr="004D54A1">
        <w:rPr>
          <w:sz w:val="20"/>
          <w:szCs w:val="20"/>
        </w:rPr>
        <w:t>continue to monitor cogangrass infestations.  We are in the process of working out a contractual agreement with Tangipahoa and Washington parishes to pay for them to spray cogongrass areas along roads in those parishes through our Forest Health grant from the Forest Service.</w:t>
      </w:r>
    </w:p>
    <w:p w:rsidR="004D54A1" w:rsidRDefault="004D54A1" w:rsidP="00480F95">
      <w:pPr>
        <w:ind w:left="360"/>
        <w:jc w:val="both"/>
        <w:rPr>
          <w:bCs/>
          <w:sz w:val="20"/>
          <w:szCs w:val="20"/>
        </w:rPr>
      </w:pPr>
    </w:p>
    <w:p w:rsidR="004D54A1" w:rsidRPr="004D54A1" w:rsidRDefault="004D54A1" w:rsidP="004D54A1">
      <w:pPr>
        <w:ind w:left="360"/>
        <w:jc w:val="both"/>
        <w:rPr>
          <w:sz w:val="20"/>
          <w:szCs w:val="20"/>
        </w:rPr>
      </w:pPr>
      <w:r w:rsidRPr="004D54A1">
        <w:rPr>
          <w:sz w:val="20"/>
          <w:szCs w:val="20"/>
        </w:rPr>
        <w:t xml:space="preserve">There have been 34 FPP plans written for a total of 1716 acres this quarter and a total of 290 plans for a total of 18,498 acres for the year. </w:t>
      </w:r>
    </w:p>
    <w:p w:rsidR="004D54A1" w:rsidRPr="004D54A1" w:rsidRDefault="004D54A1" w:rsidP="004D54A1">
      <w:pPr>
        <w:ind w:left="360"/>
        <w:jc w:val="both"/>
        <w:rPr>
          <w:sz w:val="20"/>
          <w:szCs w:val="20"/>
        </w:rPr>
      </w:pPr>
      <w:r w:rsidRPr="004D54A1">
        <w:rPr>
          <w:sz w:val="20"/>
          <w:szCs w:val="20"/>
        </w:rPr>
        <w:t xml:space="preserve">The first Forest Legacy project was completed this year where Forest Legacy grant funds were used to purchase 180 acres of Weyerhaeuser property that joins LSU Lee Memorial Forest. </w:t>
      </w:r>
    </w:p>
    <w:p w:rsidR="00F717C1" w:rsidRDefault="00F717C1" w:rsidP="00480F95">
      <w:pPr>
        <w:ind w:left="360"/>
        <w:jc w:val="both"/>
        <w:rPr>
          <w:sz w:val="20"/>
          <w:szCs w:val="20"/>
        </w:rPr>
      </w:pPr>
    </w:p>
    <w:p w:rsidR="00464338" w:rsidRPr="00464338" w:rsidRDefault="00464338" w:rsidP="00464338">
      <w:pPr>
        <w:ind w:left="360"/>
        <w:jc w:val="both"/>
        <w:rPr>
          <w:sz w:val="20"/>
          <w:szCs w:val="20"/>
        </w:rPr>
      </w:pPr>
      <w:r w:rsidRPr="00464338">
        <w:rPr>
          <w:sz w:val="20"/>
          <w:szCs w:val="20"/>
        </w:rPr>
        <w:t xml:space="preserve">We have conducted 19 site-prep burns this quarter for a total of 780 acres. </w:t>
      </w:r>
    </w:p>
    <w:p w:rsidR="00464338" w:rsidRPr="00464338" w:rsidRDefault="00464338" w:rsidP="00464338">
      <w:pPr>
        <w:ind w:left="360"/>
        <w:jc w:val="both"/>
        <w:rPr>
          <w:sz w:val="20"/>
          <w:szCs w:val="20"/>
        </w:rPr>
      </w:pPr>
      <w:r w:rsidRPr="00464338">
        <w:rPr>
          <w:sz w:val="20"/>
          <w:szCs w:val="20"/>
        </w:rPr>
        <w:t>Fire</w:t>
      </w:r>
      <w:r>
        <w:rPr>
          <w:sz w:val="20"/>
          <w:szCs w:val="20"/>
        </w:rPr>
        <w:t xml:space="preserve"> </w:t>
      </w:r>
      <w:r w:rsidRPr="00464338">
        <w:rPr>
          <w:sz w:val="20"/>
          <w:szCs w:val="20"/>
        </w:rPr>
        <w:t>crews have installed fire</w:t>
      </w:r>
      <w:r>
        <w:rPr>
          <w:sz w:val="20"/>
          <w:szCs w:val="20"/>
        </w:rPr>
        <w:t xml:space="preserve"> </w:t>
      </w:r>
      <w:r w:rsidRPr="00464338">
        <w:rPr>
          <w:sz w:val="20"/>
          <w:szCs w:val="20"/>
        </w:rPr>
        <w:t>lines on 922 acres that are to be burned by personnel other than LDAF. This totals 6335 acres for the year.</w:t>
      </w:r>
    </w:p>
    <w:p w:rsidR="00F717C1" w:rsidRDefault="00F717C1" w:rsidP="00480F95">
      <w:pPr>
        <w:ind w:left="360"/>
        <w:jc w:val="both"/>
        <w:rPr>
          <w:sz w:val="20"/>
          <w:szCs w:val="20"/>
        </w:rPr>
      </w:pPr>
    </w:p>
    <w:p w:rsidR="00B25B2D" w:rsidRPr="00480F95" w:rsidRDefault="00B25B2D" w:rsidP="00480F95">
      <w:pPr>
        <w:ind w:left="360"/>
        <w:jc w:val="both"/>
        <w:rPr>
          <w:b/>
          <w:sz w:val="20"/>
          <w:szCs w:val="20"/>
        </w:rPr>
      </w:pPr>
      <w:r w:rsidRPr="00480F95">
        <w:rPr>
          <w:b/>
          <w:sz w:val="20"/>
          <w:szCs w:val="20"/>
        </w:rPr>
        <w:t>GIS</w:t>
      </w:r>
    </w:p>
    <w:p w:rsidR="00B123DC" w:rsidRPr="00B123DC" w:rsidRDefault="00B123DC" w:rsidP="00B123DC">
      <w:pPr>
        <w:ind w:left="360"/>
        <w:rPr>
          <w:sz w:val="20"/>
          <w:szCs w:val="20"/>
        </w:rPr>
      </w:pPr>
      <w:r>
        <w:rPr>
          <w:sz w:val="20"/>
          <w:szCs w:val="20"/>
        </w:rPr>
        <w:t>Wade reported that the</w:t>
      </w:r>
      <w:r w:rsidRPr="00B123DC">
        <w:rPr>
          <w:sz w:val="20"/>
          <w:szCs w:val="20"/>
        </w:rPr>
        <w:t xml:space="preserve"> objectives of the GIS Section through the fall included software technical support, department technical support, GIS website updates, forestry related spatial data creation and integration related to LOF programs, annual federal reporting, arson mapping, Stewardship template training, and participation in local and regional GIS meetings and conference calls.</w:t>
      </w:r>
    </w:p>
    <w:p w:rsidR="00B123DC" w:rsidRPr="00B123DC" w:rsidRDefault="00B123DC" w:rsidP="00B123DC">
      <w:pPr>
        <w:ind w:left="360"/>
        <w:jc w:val="both"/>
        <w:rPr>
          <w:sz w:val="20"/>
          <w:szCs w:val="20"/>
        </w:rPr>
      </w:pPr>
      <w:r>
        <w:rPr>
          <w:sz w:val="20"/>
          <w:szCs w:val="20"/>
        </w:rPr>
        <w:t xml:space="preserve">Wade said that GIS </w:t>
      </w:r>
      <w:r w:rsidRPr="00B123DC">
        <w:rPr>
          <w:sz w:val="20"/>
          <w:szCs w:val="20"/>
        </w:rPr>
        <w:t>has regularly updated Louisiana’s outdoor burn ban map as needed.  Additionally, the GIS Section continues its wildfire mapping project with the assistance of a new student worker within the lab.  Wildfires with polygons for 2012 have been completed and are up to date.  Wildfire mapping has moved on to retroactively complete 2011.  An FPP mapping projected has also been started and is ongoing.</w:t>
      </w:r>
    </w:p>
    <w:p w:rsidR="00B25B2D" w:rsidRDefault="00B25B2D" w:rsidP="00480F95">
      <w:pPr>
        <w:ind w:left="360"/>
        <w:jc w:val="both"/>
        <w:rPr>
          <w:b/>
          <w:sz w:val="20"/>
          <w:szCs w:val="20"/>
        </w:rPr>
      </w:pPr>
    </w:p>
    <w:p w:rsidR="00462C94" w:rsidRPr="00400107" w:rsidRDefault="00462C94" w:rsidP="00480F95">
      <w:pPr>
        <w:ind w:left="360"/>
        <w:jc w:val="both"/>
        <w:rPr>
          <w:b/>
          <w:sz w:val="20"/>
          <w:szCs w:val="20"/>
        </w:rPr>
      </w:pPr>
      <w:r w:rsidRPr="00400107">
        <w:rPr>
          <w:b/>
          <w:sz w:val="20"/>
          <w:szCs w:val="20"/>
        </w:rPr>
        <w:t>Aviation</w:t>
      </w:r>
    </w:p>
    <w:p w:rsidR="00803818" w:rsidRDefault="0023240B" w:rsidP="00480F95">
      <w:pPr>
        <w:ind w:left="360"/>
        <w:jc w:val="both"/>
        <w:rPr>
          <w:sz w:val="20"/>
          <w:szCs w:val="20"/>
        </w:rPr>
      </w:pPr>
      <w:r>
        <w:rPr>
          <w:sz w:val="20"/>
          <w:szCs w:val="20"/>
        </w:rPr>
        <w:t>Wade s</w:t>
      </w:r>
      <w:r w:rsidR="00E84EF1">
        <w:rPr>
          <w:sz w:val="20"/>
          <w:szCs w:val="20"/>
        </w:rPr>
        <w:t>aid</w:t>
      </w:r>
      <w:r>
        <w:rPr>
          <w:sz w:val="20"/>
          <w:szCs w:val="20"/>
        </w:rPr>
        <w:t xml:space="preserve"> that Jeremy Coffey is out</w:t>
      </w:r>
      <w:r w:rsidR="003715F2">
        <w:rPr>
          <w:sz w:val="20"/>
          <w:szCs w:val="20"/>
        </w:rPr>
        <w:t xml:space="preserve"> </w:t>
      </w:r>
      <w:r w:rsidR="00E84EF1">
        <w:rPr>
          <w:sz w:val="20"/>
          <w:szCs w:val="20"/>
        </w:rPr>
        <w:t xml:space="preserve">at this time </w:t>
      </w:r>
      <w:r w:rsidR="003715F2">
        <w:rPr>
          <w:sz w:val="20"/>
          <w:szCs w:val="20"/>
        </w:rPr>
        <w:t xml:space="preserve">and </w:t>
      </w:r>
      <w:r w:rsidR="00E84EF1">
        <w:rPr>
          <w:sz w:val="20"/>
          <w:szCs w:val="20"/>
        </w:rPr>
        <w:t xml:space="preserve">he would be taking questions </w:t>
      </w:r>
      <w:r w:rsidR="003715F2">
        <w:rPr>
          <w:sz w:val="20"/>
          <w:szCs w:val="20"/>
        </w:rPr>
        <w:t>if anyone had questions.</w:t>
      </w:r>
      <w:r>
        <w:rPr>
          <w:sz w:val="20"/>
          <w:szCs w:val="20"/>
        </w:rPr>
        <w:t xml:space="preserve">  There were no questions at this time.</w:t>
      </w:r>
    </w:p>
    <w:p w:rsidR="00092CE7" w:rsidRDefault="00092CE7" w:rsidP="00480F95">
      <w:pPr>
        <w:ind w:left="360"/>
        <w:jc w:val="both"/>
        <w:rPr>
          <w:sz w:val="20"/>
          <w:szCs w:val="20"/>
        </w:rPr>
      </w:pPr>
    </w:p>
    <w:p w:rsidR="00462C94" w:rsidRPr="00F7737A" w:rsidRDefault="008A6FD6" w:rsidP="00480F95">
      <w:pPr>
        <w:ind w:left="360"/>
        <w:jc w:val="both"/>
        <w:rPr>
          <w:b/>
          <w:color w:val="FF0000"/>
          <w:sz w:val="20"/>
          <w:szCs w:val="20"/>
        </w:rPr>
      </w:pPr>
      <w:r w:rsidRPr="00F7737A">
        <w:rPr>
          <w:b/>
          <w:sz w:val="20"/>
          <w:szCs w:val="20"/>
        </w:rPr>
        <w:t>Enforcement</w:t>
      </w:r>
      <w:r w:rsidR="0001751E" w:rsidRPr="00F7737A">
        <w:rPr>
          <w:b/>
          <w:color w:val="FF0000"/>
          <w:sz w:val="20"/>
          <w:szCs w:val="20"/>
        </w:rPr>
        <w:t xml:space="preserve"> </w:t>
      </w:r>
    </w:p>
    <w:p w:rsidR="00F21B00" w:rsidRDefault="00F21B00" w:rsidP="00480F95">
      <w:pPr>
        <w:ind w:left="360"/>
        <w:jc w:val="both"/>
        <w:rPr>
          <w:sz w:val="20"/>
          <w:szCs w:val="20"/>
        </w:rPr>
      </w:pPr>
      <w:r>
        <w:rPr>
          <w:sz w:val="20"/>
          <w:szCs w:val="20"/>
        </w:rPr>
        <w:t xml:space="preserve">Mark Singleton reported that there were several convictions this quarter.  Larry Slaughter of El Dorado, Arkansas, was convicted of “Theft of timber” and was sentenced to five years hard labor.  The sentence was suspended and he was placed on five </w:t>
      </w:r>
      <w:r w:rsidR="00E84EF1">
        <w:rPr>
          <w:sz w:val="20"/>
          <w:szCs w:val="20"/>
        </w:rPr>
        <w:t>year</w:t>
      </w:r>
      <w:r w:rsidR="00920C90">
        <w:rPr>
          <w:sz w:val="20"/>
          <w:szCs w:val="20"/>
        </w:rPr>
        <w:t>’</w:t>
      </w:r>
      <w:r w:rsidR="00E84EF1">
        <w:rPr>
          <w:sz w:val="20"/>
          <w:szCs w:val="20"/>
        </w:rPr>
        <w:t>s</w:t>
      </w:r>
      <w:r>
        <w:rPr>
          <w:sz w:val="20"/>
          <w:szCs w:val="20"/>
        </w:rPr>
        <w:t xml:space="preserve"> supervised probation with restitutio</w:t>
      </w:r>
      <w:r w:rsidR="00DC1345">
        <w:rPr>
          <w:sz w:val="20"/>
          <w:szCs w:val="20"/>
        </w:rPr>
        <w:t>n of $73,000 to the landowner plus all fees, fines and court cost.</w:t>
      </w:r>
    </w:p>
    <w:p w:rsidR="00F21B00" w:rsidRDefault="00F21B00" w:rsidP="00480F95">
      <w:pPr>
        <w:ind w:left="360"/>
        <w:jc w:val="both"/>
        <w:rPr>
          <w:sz w:val="20"/>
          <w:szCs w:val="20"/>
        </w:rPr>
      </w:pPr>
    </w:p>
    <w:p w:rsidR="003E04B0" w:rsidRDefault="00F21B00" w:rsidP="00480F95">
      <w:pPr>
        <w:ind w:left="360"/>
        <w:jc w:val="both"/>
        <w:rPr>
          <w:sz w:val="20"/>
          <w:szCs w:val="20"/>
        </w:rPr>
      </w:pPr>
      <w:r>
        <w:rPr>
          <w:sz w:val="20"/>
          <w:szCs w:val="20"/>
        </w:rPr>
        <w:t xml:space="preserve">Bienville Parish, Harry Massey, Norphlet, Arkansas was convicted with “Failure to Remit Payment” for timber; he was sentenced to five years </w:t>
      </w:r>
      <w:r w:rsidR="00DC1345">
        <w:rPr>
          <w:sz w:val="20"/>
          <w:szCs w:val="20"/>
        </w:rPr>
        <w:t xml:space="preserve">of </w:t>
      </w:r>
      <w:r>
        <w:rPr>
          <w:sz w:val="20"/>
          <w:szCs w:val="20"/>
        </w:rPr>
        <w:t>hard labor.   The sentence was suspended and he was placed on five year</w:t>
      </w:r>
      <w:r w:rsidR="00920C90">
        <w:rPr>
          <w:sz w:val="20"/>
          <w:szCs w:val="20"/>
        </w:rPr>
        <w:t>’</w:t>
      </w:r>
      <w:r>
        <w:rPr>
          <w:sz w:val="20"/>
          <w:szCs w:val="20"/>
        </w:rPr>
        <w:t xml:space="preserve">s supervised probation with restitution of payment to the landowner for $11,500. Mr. Massey was also convicted in Union Parish for the same charges, sentenced to two years in prison, which was suspended and placed on two years of probation and must pay restitution of </w:t>
      </w:r>
      <w:r w:rsidR="00DC1345">
        <w:rPr>
          <w:sz w:val="20"/>
          <w:szCs w:val="20"/>
        </w:rPr>
        <w:t xml:space="preserve">$8,458.13 to the landowner plus all fines. Discussion followed.  </w:t>
      </w:r>
    </w:p>
    <w:p w:rsidR="00B4123C" w:rsidRDefault="00B4123C" w:rsidP="00480F95">
      <w:pPr>
        <w:ind w:left="360"/>
        <w:jc w:val="both"/>
        <w:rPr>
          <w:sz w:val="20"/>
          <w:szCs w:val="20"/>
        </w:rPr>
      </w:pPr>
    </w:p>
    <w:p w:rsidR="005361BB" w:rsidRPr="002769AA" w:rsidRDefault="005361BB" w:rsidP="00480F95">
      <w:pPr>
        <w:ind w:left="360"/>
        <w:jc w:val="both"/>
        <w:rPr>
          <w:b/>
          <w:color w:val="000000"/>
          <w:sz w:val="20"/>
          <w:szCs w:val="20"/>
        </w:rPr>
      </w:pPr>
      <w:r w:rsidRPr="002769AA">
        <w:rPr>
          <w:b/>
          <w:color w:val="000000"/>
          <w:sz w:val="20"/>
          <w:szCs w:val="20"/>
        </w:rPr>
        <w:t>Reforestation</w:t>
      </w:r>
    </w:p>
    <w:p w:rsidR="00847F51" w:rsidRDefault="00604B39" w:rsidP="00480F95">
      <w:pPr>
        <w:ind w:left="360"/>
        <w:jc w:val="both"/>
        <w:rPr>
          <w:color w:val="000000"/>
          <w:sz w:val="20"/>
          <w:szCs w:val="20"/>
        </w:rPr>
      </w:pPr>
      <w:r>
        <w:rPr>
          <w:color w:val="000000"/>
          <w:sz w:val="20"/>
          <w:szCs w:val="20"/>
        </w:rPr>
        <w:t xml:space="preserve">Wade stated that Randy Rentz was also out. Wade asked for questions from anyone, and there were none at that time. </w:t>
      </w:r>
    </w:p>
    <w:p w:rsidR="00346A6D" w:rsidRDefault="002769AA" w:rsidP="00480F95">
      <w:pPr>
        <w:ind w:left="360"/>
        <w:jc w:val="both"/>
        <w:rPr>
          <w:color w:val="000000"/>
          <w:sz w:val="20"/>
          <w:szCs w:val="20"/>
        </w:rPr>
      </w:pPr>
      <w:r>
        <w:rPr>
          <w:color w:val="000000"/>
          <w:sz w:val="20"/>
          <w:szCs w:val="20"/>
        </w:rPr>
        <w:t xml:space="preserve"> </w:t>
      </w:r>
    </w:p>
    <w:p w:rsidR="006B482D" w:rsidRDefault="006B482D" w:rsidP="00480F95">
      <w:pPr>
        <w:jc w:val="both"/>
        <w:rPr>
          <w:b/>
          <w:smallCaps/>
          <w:color w:val="000000"/>
          <w:sz w:val="20"/>
          <w:szCs w:val="20"/>
          <w:u w:val="single"/>
        </w:rPr>
      </w:pPr>
      <w:r>
        <w:rPr>
          <w:b/>
          <w:smallCaps/>
          <w:color w:val="000000"/>
          <w:sz w:val="20"/>
          <w:szCs w:val="20"/>
          <w:u w:val="single"/>
        </w:rPr>
        <w:t>Old Business</w:t>
      </w:r>
    </w:p>
    <w:p w:rsidR="0052150A" w:rsidRDefault="00604B39" w:rsidP="00FC517F">
      <w:pPr>
        <w:ind w:left="360"/>
        <w:jc w:val="both"/>
        <w:rPr>
          <w:b/>
          <w:smallCaps/>
          <w:sz w:val="20"/>
          <w:szCs w:val="20"/>
        </w:rPr>
      </w:pPr>
      <w:r>
        <w:rPr>
          <w:sz w:val="20"/>
          <w:szCs w:val="20"/>
        </w:rPr>
        <w:t>Wade updated the board on the new enforcement positions that are going to be filled</w:t>
      </w:r>
      <w:r w:rsidR="00264720">
        <w:rPr>
          <w:sz w:val="20"/>
          <w:szCs w:val="20"/>
        </w:rPr>
        <w:t xml:space="preserve"> due to the retirement of several of the enforcement officers</w:t>
      </w:r>
      <w:r>
        <w:rPr>
          <w:sz w:val="20"/>
          <w:szCs w:val="20"/>
        </w:rPr>
        <w:t>. Forestry will be receiving two new</w:t>
      </w:r>
      <w:r w:rsidR="00264720">
        <w:rPr>
          <w:sz w:val="20"/>
          <w:szCs w:val="20"/>
        </w:rPr>
        <w:t xml:space="preserve"> e</w:t>
      </w:r>
      <w:r>
        <w:rPr>
          <w:sz w:val="20"/>
          <w:szCs w:val="20"/>
        </w:rPr>
        <w:t>nforcement positions and will start the process soon.</w:t>
      </w:r>
      <w:r>
        <w:rPr>
          <w:b/>
          <w:smallCaps/>
          <w:sz w:val="20"/>
          <w:szCs w:val="20"/>
        </w:rPr>
        <w:t xml:space="preserve"> </w:t>
      </w:r>
      <w:r w:rsidR="00470C4B">
        <w:rPr>
          <w:b/>
          <w:smallCaps/>
          <w:sz w:val="20"/>
          <w:szCs w:val="20"/>
        </w:rPr>
        <w:t xml:space="preserve"> </w:t>
      </w:r>
    </w:p>
    <w:p w:rsidR="00470C4B" w:rsidRPr="00470C4B" w:rsidRDefault="00470C4B" w:rsidP="00FC517F">
      <w:pPr>
        <w:ind w:left="360"/>
        <w:jc w:val="both"/>
        <w:rPr>
          <w:sz w:val="20"/>
          <w:szCs w:val="20"/>
        </w:rPr>
      </w:pPr>
      <w:r>
        <w:rPr>
          <w:sz w:val="20"/>
          <w:szCs w:val="20"/>
        </w:rPr>
        <w:t>There was also discussion on previous proposed legislation. Discussion followed.</w:t>
      </w:r>
    </w:p>
    <w:p w:rsidR="00F7737A" w:rsidRDefault="00F7737A"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New Business</w:t>
      </w:r>
    </w:p>
    <w:p w:rsidR="00A74FA4" w:rsidRDefault="00604B39" w:rsidP="00604B39">
      <w:pPr>
        <w:tabs>
          <w:tab w:val="left" w:pos="360"/>
        </w:tabs>
        <w:ind w:left="360"/>
        <w:jc w:val="both"/>
        <w:rPr>
          <w:sz w:val="20"/>
          <w:szCs w:val="20"/>
        </w:rPr>
      </w:pPr>
      <w:r>
        <w:rPr>
          <w:sz w:val="20"/>
          <w:szCs w:val="20"/>
        </w:rPr>
        <w:t xml:space="preserve">The board elected new officers for the new year of 2013. </w:t>
      </w:r>
      <w:r w:rsidR="00DC1345">
        <w:rPr>
          <w:sz w:val="20"/>
          <w:szCs w:val="20"/>
        </w:rPr>
        <w:t xml:space="preserve">Chairman </w:t>
      </w:r>
      <w:r>
        <w:rPr>
          <w:sz w:val="20"/>
          <w:szCs w:val="20"/>
        </w:rPr>
        <w:t xml:space="preserve">Sam Pruitt stated that </w:t>
      </w:r>
      <w:r w:rsidR="00A74FA4">
        <w:rPr>
          <w:sz w:val="20"/>
          <w:szCs w:val="20"/>
        </w:rPr>
        <w:t xml:space="preserve">he had spoken to </w:t>
      </w:r>
      <w:r w:rsidR="00A32074">
        <w:rPr>
          <w:sz w:val="20"/>
          <w:szCs w:val="20"/>
        </w:rPr>
        <w:t>Scott Poole</w:t>
      </w:r>
      <w:r>
        <w:rPr>
          <w:sz w:val="20"/>
          <w:szCs w:val="20"/>
        </w:rPr>
        <w:t xml:space="preserve"> </w:t>
      </w:r>
      <w:r w:rsidR="00A74FA4">
        <w:rPr>
          <w:sz w:val="20"/>
          <w:szCs w:val="20"/>
        </w:rPr>
        <w:t>(</w:t>
      </w:r>
      <w:r>
        <w:rPr>
          <w:sz w:val="20"/>
          <w:szCs w:val="20"/>
        </w:rPr>
        <w:t>not present</w:t>
      </w:r>
      <w:r w:rsidR="00A74FA4">
        <w:rPr>
          <w:sz w:val="20"/>
          <w:szCs w:val="20"/>
        </w:rPr>
        <w:t>)</w:t>
      </w:r>
      <w:r>
        <w:rPr>
          <w:sz w:val="20"/>
          <w:szCs w:val="20"/>
        </w:rPr>
        <w:t xml:space="preserve"> on the phone about </w:t>
      </w:r>
      <w:r w:rsidR="00A74FA4">
        <w:rPr>
          <w:sz w:val="20"/>
          <w:szCs w:val="20"/>
        </w:rPr>
        <w:t>being nominated for Chairman of the Board</w:t>
      </w:r>
      <w:r w:rsidR="00A32074">
        <w:rPr>
          <w:sz w:val="20"/>
          <w:szCs w:val="20"/>
        </w:rPr>
        <w:t>.</w:t>
      </w:r>
      <w:r w:rsidR="00A74FA4">
        <w:rPr>
          <w:sz w:val="20"/>
          <w:szCs w:val="20"/>
        </w:rPr>
        <w:t xml:space="preserve"> </w:t>
      </w:r>
      <w:r w:rsidR="00A32074">
        <w:rPr>
          <w:sz w:val="20"/>
          <w:szCs w:val="20"/>
        </w:rPr>
        <w:t>He</w:t>
      </w:r>
      <w:r w:rsidR="00A74FA4">
        <w:rPr>
          <w:sz w:val="20"/>
          <w:szCs w:val="20"/>
        </w:rPr>
        <w:t xml:space="preserve"> ask</w:t>
      </w:r>
      <w:r w:rsidR="00A32074">
        <w:rPr>
          <w:sz w:val="20"/>
          <w:szCs w:val="20"/>
        </w:rPr>
        <w:t>ed</w:t>
      </w:r>
      <w:r w:rsidR="00A74FA4">
        <w:rPr>
          <w:sz w:val="20"/>
          <w:szCs w:val="20"/>
        </w:rPr>
        <w:t xml:space="preserve"> him if he would accept the position if he was nominated. Chairman Sam Pruitt said that Scott Poole stated he would be glad to accept if he was nominated. </w:t>
      </w:r>
      <w:r w:rsidR="00AE5B02">
        <w:rPr>
          <w:sz w:val="20"/>
          <w:szCs w:val="20"/>
        </w:rPr>
        <w:t>The same happen</w:t>
      </w:r>
      <w:r w:rsidR="00DC1345">
        <w:rPr>
          <w:sz w:val="20"/>
          <w:szCs w:val="20"/>
        </w:rPr>
        <w:t>ed</w:t>
      </w:r>
      <w:r w:rsidR="00AE5B02">
        <w:rPr>
          <w:sz w:val="20"/>
          <w:szCs w:val="20"/>
        </w:rPr>
        <w:t xml:space="preserve"> with Mike Merritt</w:t>
      </w:r>
      <w:r w:rsidR="00A32074">
        <w:rPr>
          <w:sz w:val="20"/>
          <w:szCs w:val="20"/>
        </w:rPr>
        <w:t>.</w:t>
      </w:r>
      <w:r w:rsidR="00AE5B02">
        <w:rPr>
          <w:sz w:val="20"/>
          <w:szCs w:val="20"/>
        </w:rPr>
        <w:t xml:space="preserve"> </w:t>
      </w:r>
      <w:r w:rsidR="00A32074">
        <w:rPr>
          <w:sz w:val="20"/>
          <w:szCs w:val="20"/>
        </w:rPr>
        <w:t>He also</w:t>
      </w:r>
      <w:r w:rsidR="00AE5B02">
        <w:rPr>
          <w:sz w:val="20"/>
          <w:szCs w:val="20"/>
        </w:rPr>
        <w:t xml:space="preserve"> agreed to stay on as Vice Chairman if agreed by all of the board.</w:t>
      </w:r>
    </w:p>
    <w:p w:rsidR="00AE5B02" w:rsidRDefault="00AE5B02" w:rsidP="00604B39">
      <w:pPr>
        <w:tabs>
          <w:tab w:val="left" w:pos="360"/>
        </w:tabs>
        <w:ind w:left="360"/>
        <w:jc w:val="both"/>
        <w:rPr>
          <w:sz w:val="20"/>
          <w:szCs w:val="20"/>
        </w:rPr>
      </w:pPr>
    </w:p>
    <w:p w:rsidR="00AE5B02" w:rsidRPr="00AE5B02" w:rsidRDefault="00AE5B02" w:rsidP="00604B39">
      <w:pPr>
        <w:tabs>
          <w:tab w:val="left" w:pos="360"/>
        </w:tabs>
        <w:ind w:left="360"/>
        <w:jc w:val="both"/>
        <w:rPr>
          <w:b/>
          <w:sz w:val="20"/>
          <w:szCs w:val="20"/>
        </w:rPr>
      </w:pPr>
      <w:r>
        <w:rPr>
          <w:b/>
          <w:sz w:val="20"/>
          <w:szCs w:val="20"/>
        </w:rPr>
        <w:t xml:space="preserve">Motion: </w:t>
      </w:r>
      <w:r w:rsidR="00DC1345">
        <w:rPr>
          <w:b/>
          <w:sz w:val="20"/>
          <w:szCs w:val="20"/>
        </w:rPr>
        <w:t>A</w:t>
      </w:r>
      <w:r w:rsidRPr="00AE5B02">
        <w:rPr>
          <w:sz w:val="20"/>
          <w:szCs w:val="20"/>
        </w:rPr>
        <w:t xml:space="preserve"> motion</w:t>
      </w:r>
      <w:r>
        <w:rPr>
          <w:b/>
          <w:sz w:val="20"/>
          <w:szCs w:val="20"/>
        </w:rPr>
        <w:t xml:space="preserve"> </w:t>
      </w:r>
      <w:r w:rsidRPr="00AE5B02">
        <w:rPr>
          <w:sz w:val="20"/>
          <w:szCs w:val="20"/>
        </w:rPr>
        <w:t xml:space="preserve">was made </w:t>
      </w:r>
      <w:r w:rsidR="00DC1345">
        <w:rPr>
          <w:sz w:val="20"/>
          <w:szCs w:val="20"/>
        </w:rPr>
        <w:t>by Dr. Allen Rutherford</w:t>
      </w:r>
      <w:r w:rsidR="00DC1345" w:rsidRPr="00AE5B02">
        <w:rPr>
          <w:sz w:val="20"/>
          <w:szCs w:val="20"/>
        </w:rPr>
        <w:t xml:space="preserve"> </w:t>
      </w:r>
      <w:r w:rsidRPr="00AE5B02">
        <w:rPr>
          <w:sz w:val="20"/>
          <w:szCs w:val="20"/>
        </w:rPr>
        <w:t xml:space="preserve">to elect Scott Poole, Chairman </w:t>
      </w:r>
      <w:r>
        <w:rPr>
          <w:sz w:val="20"/>
          <w:szCs w:val="20"/>
        </w:rPr>
        <w:t>and Mike Merritt, Vice Chairman</w:t>
      </w:r>
      <w:r w:rsidR="00DA1DAB">
        <w:rPr>
          <w:sz w:val="20"/>
          <w:szCs w:val="20"/>
        </w:rPr>
        <w:t>. It was</w:t>
      </w:r>
      <w:r>
        <w:rPr>
          <w:sz w:val="20"/>
          <w:szCs w:val="20"/>
        </w:rPr>
        <w:t xml:space="preserve"> seconded by Mike Wolff.  All were in favor.</w:t>
      </w:r>
    </w:p>
    <w:p w:rsidR="00A74FA4" w:rsidRDefault="00AE5B02" w:rsidP="00AE5B02">
      <w:pPr>
        <w:tabs>
          <w:tab w:val="left" w:pos="1170"/>
        </w:tabs>
        <w:ind w:left="360"/>
        <w:jc w:val="both"/>
        <w:rPr>
          <w:sz w:val="20"/>
          <w:szCs w:val="20"/>
        </w:rPr>
      </w:pPr>
      <w:r>
        <w:rPr>
          <w:sz w:val="20"/>
          <w:szCs w:val="20"/>
        </w:rPr>
        <w:tab/>
      </w:r>
    </w:p>
    <w:p w:rsidR="006B482D" w:rsidRDefault="006B482D" w:rsidP="00480F95">
      <w:pPr>
        <w:jc w:val="both"/>
        <w:rPr>
          <w:b/>
          <w:smallCaps/>
          <w:sz w:val="20"/>
          <w:szCs w:val="20"/>
          <w:u w:val="single"/>
        </w:rPr>
      </w:pPr>
      <w:r>
        <w:rPr>
          <w:b/>
          <w:smallCaps/>
          <w:sz w:val="20"/>
          <w:szCs w:val="20"/>
          <w:u w:val="single"/>
        </w:rPr>
        <w:t>Adjournment</w:t>
      </w:r>
    </w:p>
    <w:p w:rsidR="006B482D" w:rsidRDefault="006B482D" w:rsidP="003D12C1">
      <w:pPr>
        <w:ind w:left="270"/>
        <w:rPr>
          <w:sz w:val="20"/>
          <w:szCs w:val="20"/>
        </w:rPr>
      </w:pPr>
      <w:r>
        <w:rPr>
          <w:b/>
          <w:sz w:val="20"/>
          <w:szCs w:val="20"/>
        </w:rPr>
        <w:t>Motion:</w:t>
      </w:r>
      <w:r>
        <w:rPr>
          <w:sz w:val="20"/>
          <w:szCs w:val="20"/>
        </w:rPr>
        <w:t xml:space="preserve"> Motion was made by </w:t>
      </w:r>
      <w:r w:rsidR="003D12C1">
        <w:rPr>
          <w:sz w:val="20"/>
          <w:szCs w:val="20"/>
        </w:rPr>
        <w:t xml:space="preserve">Dr. Allen Rutherford </w:t>
      </w:r>
      <w:r w:rsidR="00E0185D">
        <w:rPr>
          <w:sz w:val="20"/>
          <w:szCs w:val="20"/>
        </w:rPr>
        <w:t xml:space="preserve">to </w:t>
      </w:r>
      <w:r w:rsidR="007A319E">
        <w:rPr>
          <w:sz w:val="20"/>
          <w:szCs w:val="20"/>
        </w:rPr>
        <w:t xml:space="preserve">adjourn the </w:t>
      </w:r>
      <w:r w:rsidR="0023240B">
        <w:rPr>
          <w:sz w:val="20"/>
          <w:szCs w:val="20"/>
        </w:rPr>
        <w:t xml:space="preserve">meeting; </w:t>
      </w:r>
      <w:r w:rsidR="003D12C1">
        <w:rPr>
          <w:sz w:val="20"/>
          <w:szCs w:val="20"/>
        </w:rPr>
        <w:t xml:space="preserve">Kenny Ribbeck </w:t>
      </w:r>
      <w:r>
        <w:rPr>
          <w:sz w:val="20"/>
          <w:szCs w:val="20"/>
        </w:rPr>
        <w:t xml:space="preserve">seconded the motion. </w:t>
      </w:r>
    </w:p>
    <w:p w:rsidR="00B04014" w:rsidRDefault="006B482D" w:rsidP="00480F95">
      <w:pPr>
        <w:ind w:left="270"/>
        <w:jc w:val="both"/>
      </w:pPr>
      <w:r>
        <w:rPr>
          <w:sz w:val="20"/>
          <w:szCs w:val="20"/>
        </w:rPr>
        <w:t xml:space="preserve">All were in favor.  </w:t>
      </w:r>
      <w:r w:rsidR="002A339D">
        <w:rPr>
          <w:sz w:val="20"/>
          <w:szCs w:val="20"/>
        </w:rPr>
        <w:t>The m</w:t>
      </w:r>
      <w:r>
        <w:rPr>
          <w:sz w:val="20"/>
          <w:szCs w:val="20"/>
        </w:rPr>
        <w:t>eeting was adjourned at</w:t>
      </w:r>
      <w:r w:rsidR="00803818">
        <w:rPr>
          <w:sz w:val="20"/>
          <w:szCs w:val="20"/>
        </w:rPr>
        <w:t xml:space="preserve"> </w:t>
      </w:r>
      <w:r w:rsidR="00847F51">
        <w:rPr>
          <w:sz w:val="20"/>
          <w:szCs w:val="20"/>
        </w:rPr>
        <w:t>1</w:t>
      </w:r>
      <w:r w:rsidR="003D12C1">
        <w:rPr>
          <w:sz w:val="20"/>
          <w:szCs w:val="20"/>
        </w:rPr>
        <w:t>1</w:t>
      </w:r>
      <w:r>
        <w:rPr>
          <w:sz w:val="20"/>
          <w:szCs w:val="20"/>
        </w:rPr>
        <w:t>:</w:t>
      </w:r>
      <w:r w:rsidR="003D12C1">
        <w:rPr>
          <w:sz w:val="20"/>
          <w:szCs w:val="20"/>
        </w:rPr>
        <w:t>57</w:t>
      </w:r>
      <w:r>
        <w:rPr>
          <w:sz w:val="20"/>
          <w:szCs w:val="20"/>
        </w:rPr>
        <w:t xml:space="preserve"> p.m. </w:t>
      </w:r>
    </w:p>
    <w:sectPr w:rsidR="00B04014" w:rsidSect="00E84EF1">
      <w:pgSz w:w="12240" w:h="15840"/>
      <w:pgMar w:top="450"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1E"/>
    <w:multiLevelType w:val="hybridMultilevel"/>
    <w:tmpl w:val="C4FA1CCA"/>
    <w:lvl w:ilvl="0" w:tplc="A15E3B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E7E0679"/>
    <w:multiLevelType w:val="hybridMultilevel"/>
    <w:tmpl w:val="B322C6A2"/>
    <w:lvl w:ilvl="0" w:tplc="0CAA3536">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1606A"/>
    <w:rsid w:val="0001751E"/>
    <w:rsid w:val="00050D76"/>
    <w:rsid w:val="0005384E"/>
    <w:rsid w:val="00092CE7"/>
    <w:rsid w:val="00095BAD"/>
    <w:rsid w:val="000A3FEE"/>
    <w:rsid w:val="000B0954"/>
    <w:rsid w:val="000C74F3"/>
    <w:rsid w:val="000D5538"/>
    <w:rsid w:val="000E6B8C"/>
    <w:rsid w:val="000F2A85"/>
    <w:rsid w:val="000F55EC"/>
    <w:rsid w:val="00102731"/>
    <w:rsid w:val="00112F7D"/>
    <w:rsid w:val="00114E5F"/>
    <w:rsid w:val="00150032"/>
    <w:rsid w:val="00156067"/>
    <w:rsid w:val="0016505A"/>
    <w:rsid w:val="001C17AD"/>
    <w:rsid w:val="001D046F"/>
    <w:rsid w:val="001D5616"/>
    <w:rsid w:val="001D6B0C"/>
    <w:rsid w:val="001F7ACC"/>
    <w:rsid w:val="002032DD"/>
    <w:rsid w:val="00214C60"/>
    <w:rsid w:val="00214CC6"/>
    <w:rsid w:val="002273ED"/>
    <w:rsid w:val="0023240B"/>
    <w:rsid w:val="0023508E"/>
    <w:rsid w:val="002579EC"/>
    <w:rsid w:val="00263463"/>
    <w:rsid w:val="002644DD"/>
    <w:rsid w:val="00264720"/>
    <w:rsid w:val="00264E31"/>
    <w:rsid w:val="002769AA"/>
    <w:rsid w:val="0028566D"/>
    <w:rsid w:val="00293554"/>
    <w:rsid w:val="002A339D"/>
    <w:rsid w:val="002C41D2"/>
    <w:rsid w:val="002E7294"/>
    <w:rsid w:val="002F50C2"/>
    <w:rsid w:val="002F7620"/>
    <w:rsid w:val="00317FBF"/>
    <w:rsid w:val="00322613"/>
    <w:rsid w:val="0032492A"/>
    <w:rsid w:val="003267DD"/>
    <w:rsid w:val="00346A6D"/>
    <w:rsid w:val="003569E2"/>
    <w:rsid w:val="003715F2"/>
    <w:rsid w:val="00397950"/>
    <w:rsid w:val="003A6070"/>
    <w:rsid w:val="003B1AF6"/>
    <w:rsid w:val="003B365E"/>
    <w:rsid w:val="003B447E"/>
    <w:rsid w:val="003C0330"/>
    <w:rsid w:val="003C152D"/>
    <w:rsid w:val="003D12C1"/>
    <w:rsid w:val="003D1A3E"/>
    <w:rsid w:val="003E04B0"/>
    <w:rsid w:val="00400107"/>
    <w:rsid w:val="004038A6"/>
    <w:rsid w:val="00426C90"/>
    <w:rsid w:val="00436632"/>
    <w:rsid w:val="004561EC"/>
    <w:rsid w:val="00462C94"/>
    <w:rsid w:val="00464338"/>
    <w:rsid w:val="00470C4B"/>
    <w:rsid w:val="00480F95"/>
    <w:rsid w:val="00485286"/>
    <w:rsid w:val="00496E39"/>
    <w:rsid w:val="004A19F9"/>
    <w:rsid w:val="004C2A90"/>
    <w:rsid w:val="004D123C"/>
    <w:rsid w:val="004D54A1"/>
    <w:rsid w:val="004E2BF5"/>
    <w:rsid w:val="0051076E"/>
    <w:rsid w:val="00514098"/>
    <w:rsid w:val="0052150A"/>
    <w:rsid w:val="0052218F"/>
    <w:rsid w:val="005361BB"/>
    <w:rsid w:val="005446A9"/>
    <w:rsid w:val="0054710D"/>
    <w:rsid w:val="00577B52"/>
    <w:rsid w:val="00580984"/>
    <w:rsid w:val="00594976"/>
    <w:rsid w:val="005977B7"/>
    <w:rsid w:val="005A10F4"/>
    <w:rsid w:val="005B5A8A"/>
    <w:rsid w:val="005D3D50"/>
    <w:rsid w:val="005D415D"/>
    <w:rsid w:val="005D44E6"/>
    <w:rsid w:val="005D51C1"/>
    <w:rsid w:val="005F7FD8"/>
    <w:rsid w:val="00604B39"/>
    <w:rsid w:val="00606034"/>
    <w:rsid w:val="00610E47"/>
    <w:rsid w:val="00691217"/>
    <w:rsid w:val="00695DB8"/>
    <w:rsid w:val="006B482D"/>
    <w:rsid w:val="006B7148"/>
    <w:rsid w:val="006E3F3A"/>
    <w:rsid w:val="007041F2"/>
    <w:rsid w:val="00710FC1"/>
    <w:rsid w:val="0073564E"/>
    <w:rsid w:val="00741181"/>
    <w:rsid w:val="007453A3"/>
    <w:rsid w:val="0076109F"/>
    <w:rsid w:val="00765F9C"/>
    <w:rsid w:val="00771BFE"/>
    <w:rsid w:val="00782195"/>
    <w:rsid w:val="0079202C"/>
    <w:rsid w:val="00792C77"/>
    <w:rsid w:val="00796F99"/>
    <w:rsid w:val="007A319E"/>
    <w:rsid w:val="007B0A10"/>
    <w:rsid w:val="007B3DA3"/>
    <w:rsid w:val="007C3630"/>
    <w:rsid w:val="007D04C2"/>
    <w:rsid w:val="007E12BE"/>
    <w:rsid w:val="007F5ABB"/>
    <w:rsid w:val="007F5F6D"/>
    <w:rsid w:val="00801FA2"/>
    <w:rsid w:val="00803818"/>
    <w:rsid w:val="00812CB4"/>
    <w:rsid w:val="0083174B"/>
    <w:rsid w:val="00834B7F"/>
    <w:rsid w:val="00847F51"/>
    <w:rsid w:val="008547F7"/>
    <w:rsid w:val="00860959"/>
    <w:rsid w:val="00866E94"/>
    <w:rsid w:val="008748D8"/>
    <w:rsid w:val="0088291A"/>
    <w:rsid w:val="008867CC"/>
    <w:rsid w:val="0089192C"/>
    <w:rsid w:val="008A1266"/>
    <w:rsid w:val="008A6FD6"/>
    <w:rsid w:val="008C0A4E"/>
    <w:rsid w:val="008D369C"/>
    <w:rsid w:val="008F6325"/>
    <w:rsid w:val="0090168E"/>
    <w:rsid w:val="009038A6"/>
    <w:rsid w:val="00904797"/>
    <w:rsid w:val="00905890"/>
    <w:rsid w:val="009111FB"/>
    <w:rsid w:val="00913A62"/>
    <w:rsid w:val="00920C90"/>
    <w:rsid w:val="0096382B"/>
    <w:rsid w:val="009817A2"/>
    <w:rsid w:val="00986352"/>
    <w:rsid w:val="00986B6B"/>
    <w:rsid w:val="0099548C"/>
    <w:rsid w:val="009A04F9"/>
    <w:rsid w:val="009D0714"/>
    <w:rsid w:val="009D6C23"/>
    <w:rsid w:val="009F53C4"/>
    <w:rsid w:val="00A0689A"/>
    <w:rsid w:val="00A1417F"/>
    <w:rsid w:val="00A32074"/>
    <w:rsid w:val="00A4428A"/>
    <w:rsid w:val="00A510B9"/>
    <w:rsid w:val="00A65E80"/>
    <w:rsid w:val="00A73EE0"/>
    <w:rsid w:val="00A74FA4"/>
    <w:rsid w:val="00A85F3D"/>
    <w:rsid w:val="00A961A6"/>
    <w:rsid w:val="00AA0B9F"/>
    <w:rsid w:val="00AA774D"/>
    <w:rsid w:val="00AB33E4"/>
    <w:rsid w:val="00AB3C0F"/>
    <w:rsid w:val="00AD3446"/>
    <w:rsid w:val="00AE5B02"/>
    <w:rsid w:val="00AF07FA"/>
    <w:rsid w:val="00AF7133"/>
    <w:rsid w:val="00B0036D"/>
    <w:rsid w:val="00B04014"/>
    <w:rsid w:val="00B123DC"/>
    <w:rsid w:val="00B210A0"/>
    <w:rsid w:val="00B25B2D"/>
    <w:rsid w:val="00B3114D"/>
    <w:rsid w:val="00B31BEA"/>
    <w:rsid w:val="00B3606B"/>
    <w:rsid w:val="00B36F27"/>
    <w:rsid w:val="00B4123C"/>
    <w:rsid w:val="00B45046"/>
    <w:rsid w:val="00B9139B"/>
    <w:rsid w:val="00B969A3"/>
    <w:rsid w:val="00B97588"/>
    <w:rsid w:val="00BA0896"/>
    <w:rsid w:val="00BA7243"/>
    <w:rsid w:val="00BB3487"/>
    <w:rsid w:val="00BB3503"/>
    <w:rsid w:val="00BD5A9E"/>
    <w:rsid w:val="00C406B2"/>
    <w:rsid w:val="00C41211"/>
    <w:rsid w:val="00C46C01"/>
    <w:rsid w:val="00C565D2"/>
    <w:rsid w:val="00C67652"/>
    <w:rsid w:val="00CA718D"/>
    <w:rsid w:val="00CC02E8"/>
    <w:rsid w:val="00CC3CB5"/>
    <w:rsid w:val="00CE4312"/>
    <w:rsid w:val="00CE782D"/>
    <w:rsid w:val="00CF038C"/>
    <w:rsid w:val="00D10035"/>
    <w:rsid w:val="00D1621C"/>
    <w:rsid w:val="00D23321"/>
    <w:rsid w:val="00D47C1A"/>
    <w:rsid w:val="00D60B65"/>
    <w:rsid w:val="00D619D1"/>
    <w:rsid w:val="00D93C7A"/>
    <w:rsid w:val="00DA1DAB"/>
    <w:rsid w:val="00DA65C7"/>
    <w:rsid w:val="00DB18B9"/>
    <w:rsid w:val="00DB7DEE"/>
    <w:rsid w:val="00DC1345"/>
    <w:rsid w:val="00DD36BD"/>
    <w:rsid w:val="00E0185D"/>
    <w:rsid w:val="00E12B39"/>
    <w:rsid w:val="00E25547"/>
    <w:rsid w:val="00E453F0"/>
    <w:rsid w:val="00E4675C"/>
    <w:rsid w:val="00E53F32"/>
    <w:rsid w:val="00E63DE5"/>
    <w:rsid w:val="00E6620C"/>
    <w:rsid w:val="00E84EF1"/>
    <w:rsid w:val="00E90713"/>
    <w:rsid w:val="00E964CC"/>
    <w:rsid w:val="00EA1485"/>
    <w:rsid w:val="00ED3EB4"/>
    <w:rsid w:val="00ED7271"/>
    <w:rsid w:val="00EF4DCE"/>
    <w:rsid w:val="00F0176A"/>
    <w:rsid w:val="00F121BA"/>
    <w:rsid w:val="00F14019"/>
    <w:rsid w:val="00F21B00"/>
    <w:rsid w:val="00F45215"/>
    <w:rsid w:val="00F52632"/>
    <w:rsid w:val="00F717C1"/>
    <w:rsid w:val="00F734CB"/>
    <w:rsid w:val="00F7737A"/>
    <w:rsid w:val="00F95516"/>
    <w:rsid w:val="00FC141F"/>
    <w:rsid w:val="00FC46AF"/>
    <w:rsid w:val="00FC517F"/>
    <w:rsid w:val="00FD0126"/>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 w:id="1213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24</cp:revision>
  <cp:lastPrinted>2013-02-25T18:33:00Z</cp:lastPrinted>
  <dcterms:created xsi:type="dcterms:W3CDTF">2013-02-13T17:27:00Z</dcterms:created>
  <dcterms:modified xsi:type="dcterms:W3CDTF">2013-02-26T19:22:00Z</dcterms:modified>
</cp:coreProperties>
</file>