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Pr="00EC5D8E" w:rsidRDefault="003255C1" w:rsidP="003255C1">
      <w:pPr>
        <w:spacing w:after="0"/>
        <w:jc w:val="center"/>
        <w:rPr>
          <w:rFonts w:ascii="Times New Roman" w:hAnsi="Times New Roman" w:cs="Times New Roman"/>
          <w:b/>
          <w:sz w:val="24"/>
          <w:szCs w:val="24"/>
        </w:rPr>
      </w:pPr>
      <w:bookmarkStart w:id="0" w:name="_GoBack"/>
      <w:bookmarkEnd w:id="0"/>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FF5607">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4B1F60">
        <w:rPr>
          <w:rFonts w:ascii="Times New Roman" w:hAnsi="Times New Roman" w:cs="Times New Roman"/>
          <w:b/>
          <w:sz w:val="24"/>
          <w:szCs w:val="24"/>
        </w:rPr>
        <w:t>February 18,</w:t>
      </w:r>
      <w:r w:rsidR="0001546A" w:rsidRPr="00024225">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4B1F60">
        <w:rPr>
          <w:rFonts w:ascii="Times New Roman" w:hAnsi="Times New Roman" w:cs="Times New Roman"/>
          <w:b/>
          <w:sz w:val="24"/>
          <w:szCs w:val="24"/>
        </w:rPr>
        <w:t>February 18</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6243AC">
        <w:rPr>
          <w:rFonts w:ascii="Times New Roman" w:hAnsi="Times New Roman" w:cs="Times New Roman"/>
          <w:sz w:val="24"/>
          <w:szCs w:val="24"/>
        </w:rPr>
        <w:t>Vice Chair Fred Jones</w:t>
      </w:r>
      <w:r w:rsidR="003F4D19">
        <w:rPr>
          <w:rFonts w:ascii="Times New Roman" w:hAnsi="Times New Roman" w:cs="Times New Roman"/>
          <w:sz w:val="24"/>
          <w:szCs w:val="24"/>
        </w:rPr>
        <w:t xml:space="preserve"> at </w:t>
      </w:r>
      <w:r w:rsidR="006243AC">
        <w:rPr>
          <w:rFonts w:ascii="Times New Roman" w:hAnsi="Times New Roman" w:cs="Times New Roman"/>
          <w:sz w:val="24"/>
          <w:szCs w:val="24"/>
        </w:rPr>
        <w:t>5:3</w:t>
      </w:r>
      <w:r w:rsidR="004B1F60">
        <w:rPr>
          <w:rFonts w:ascii="Times New Roman" w:hAnsi="Times New Roman" w:cs="Times New Roman"/>
          <w:sz w:val="24"/>
          <w:szCs w:val="24"/>
        </w:rPr>
        <w:t>5</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 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r w:rsidR="004B1F60">
        <w:rPr>
          <w:rFonts w:ascii="Times New Roman" w:hAnsi="Times New Roman" w:cs="Times New Roman"/>
          <w:sz w:val="24"/>
          <w:szCs w:val="24"/>
        </w:rPr>
        <w:t xml:space="preserve">Jennifer Partain, </w:t>
      </w:r>
      <w:r w:rsidR="006243AC">
        <w:rPr>
          <w:rFonts w:ascii="Times New Roman" w:hAnsi="Times New Roman" w:cs="Times New Roman"/>
          <w:sz w:val="24"/>
          <w:szCs w:val="24"/>
        </w:rPr>
        <w:t>Morgan Johnson, Njeri Camara, Margaret Lowery, Fred Jones, Marcelle Slaughter</w:t>
      </w:r>
      <w:r w:rsidR="00A50F03">
        <w:rPr>
          <w:rFonts w:ascii="Times New Roman" w:hAnsi="Times New Roman" w:cs="Times New Roman"/>
          <w:sz w:val="24"/>
          <w:szCs w:val="24"/>
        </w:rPr>
        <w:t xml:space="preserve"> (late)</w:t>
      </w:r>
      <w:r w:rsidR="006243AC">
        <w:rPr>
          <w:rFonts w:ascii="Times New Roman" w:hAnsi="Times New Roman" w:cs="Times New Roman"/>
          <w:sz w:val="24"/>
          <w:szCs w:val="24"/>
        </w:rPr>
        <w:t>,</w:t>
      </w:r>
      <w:r w:rsidR="004B1F60">
        <w:rPr>
          <w:rFonts w:ascii="Times New Roman" w:hAnsi="Times New Roman" w:cs="Times New Roman"/>
          <w:sz w:val="24"/>
          <w:szCs w:val="24"/>
        </w:rPr>
        <w:t xml:space="preserve"> Ora Rice, Deanna Fowler,</w:t>
      </w:r>
      <w:r w:rsidR="006243AC">
        <w:rPr>
          <w:rFonts w:ascii="Times New Roman" w:hAnsi="Times New Roman" w:cs="Times New Roman"/>
          <w:sz w:val="24"/>
          <w:szCs w:val="24"/>
        </w:rPr>
        <w:t xml:space="preserve"> </w:t>
      </w:r>
      <w:r w:rsidR="004B1F60">
        <w:rPr>
          <w:rFonts w:ascii="Times New Roman" w:hAnsi="Times New Roman" w:cs="Times New Roman"/>
          <w:sz w:val="24"/>
          <w:szCs w:val="24"/>
        </w:rPr>
        <w:t>Chris Nolen and Bar</w:t>
      </w:r>
      <w:r w:rsidR="006243AC">
        <w:rPr>
          <w:rFonts w:ascii="Times New Roman" w:hAnsi="Times New Roman" w:cs="Times New Roman"/>
          <w:sz w:val="24"/>
          <w:szCs w:val="24"/>
        </w:rPr>
        <w:t xml:space="preserve">bara Marshall.  Absent: Roland Pippin and </w:t>
      </w:r>
      <w:r w:rsidR="004B1F60">
        <w:rPr>
          <w:rFonts w:ascii="Times New Roman" w:hAnsi="Times New Roman" w:cs="Times New Roman"/>
          <w:sz w:val="24"/>
          <w:szCs w:val="24"/>
        </w:rPr>
        <w:t>Wanda Brock.</w:t>
      </w:r>
      <w:r w:rsidR="006243AC">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Efferson</w:t>
      </w:r>
      <w:r w:rsidR="00A50F03">
        <w:rPr>
          <w:rFonts w:ascii="Times New Roman" w:hAnsi="Times New Roman" w:cs="Times New Roman"/>
          <w:sz w:val="24"/>
          <w:szCs w:val="24"/>
        </w:rPr>
        <w:t>, ED</w:t>
      </w:r>
      <w:r w:rsidR="004B1F60">
        <w:rPr>
          <w:rFonts w:ascii="Times New Roman" w:hAnsi="Times New Roman" w:cs="Times New Roman"/>
          <w:sz w:val="24"/>
          <w:szCs w:val="24"/>
        </w:rPr>
        <w:t>.</w:t>
      </w:r>
      <w:r w:rsidR="006243AC">
        <w:rPr>
          <w:rFonts w:ascii="Times New Roman" w:hAnsi="Times New Roman" w:cs="Times New Roman"/>
          <w:sz w:val="24"/>
          <w:szCs w:val="24"/>
        </w:rPr>
        <w:t xml:space="preserve"> </w:t>
      </w:r>
      <w:r w:rsidR="00F229EE">
        <w:rPr>
          <w:rFonts w:ascii="Times New Roman" w:hAnsi="Times New Roman" w:cs="Times New Roman"/>
          <w:sz w:val="24"/>
          <w:szCs w:val="24"/>
        </w:rPr>
        <w:t xml:space="preserve">  DHH Staff:  Russell Semon</w:t>
      </w:r>
      <w:r w:rsidR="006243AC">
        <w:rPr>
          <w:rFonts w:ascii="Times New Roman" w:hAnsi="Times New Roman" w:cs="Times New Roman"/>
          <w:sz w:val="24"/>
          <w:szCs w:val="24"/>
        </w:rPr>
        <w:t xml:space="preserve"> and Wendy Goad</w:t>
      </w:r>
      <w:r w:rsidR="00F229EE">
        <w:rPr>
          <w:rFonts w:ascii="Times New Roman" w:hAnsi="Times New Roman" w:cs="Times New Roman"/>
          <w:sz w:val="24"/>
          <w:szCs w:val="24"/>
        </w:rPr>
        <w:t xml:space="preserve">.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6243AC">
        <w:rPr>
          <w:rFonts w:ascii="Times New Roman" w:hAnsi="Times New Roman" w:cs="Times New Roman"/>
          <w:sz w:val="24"/>
          <w:szCs w:val="24"/>
        </w:rPr>
        <w:t xml:space="preserve">Bobbie Thompson and </w:t>
      </w:r>
      <w:r w:rsidR="00E01567">
        <w:rPr>
          <w:rFonts w:ascii="Times New Roman" w:hAnsi="Times New Roman" w:cs="Times New Roman"/>
          <w:sz w:val="24"/>
          <w:szCs w:val="24"/>
        </w:rPr>
        <w:t xml:space="preserve">Aaron </w:t>
      </w:r>
      <w:r w:rsidR="004B1F60">
        <w:rPr>
          <w:rFonts w:ascii="Times New Roman" w:hAnsi="Times New Roman" w:cs="Times New Roman"/>
          <w:sz w:val="24"/>
          <w:szCs w:val="24"/>
        </w:rPr>
        <w:t>Allen</w:t>
      </w:r>
      <w:r w:rsidR="00D6353F">
        <w:rPr>
          <w:rFonts w:ascii="Times New Roman" w:hAnsi="Times New Roman" w:cs="Times New Roman"/>
          <w:sz w:val="24"/>
          <w:szCs w:val="24"/>
        </w:rPr>
        <w:t>.</w:t>
      </w:r>
    </w:p>
    <w:p w:rsidR="00D1311A" w:rsidRDefault="00D6353F" w:rsidP="00900B29">
      <w:pPr>
        <w:spacing w:after="100" w:afterAutospacing="1"/>
        <w:jc w:val="both"/>
        <w:rPr>
          <w:rFonts w:ascii="Times New Roman" w:hAnsi="Times New Roman" w:cs="Times New Roman"/>
          <w:sz w:val="24"/>
          <w:szCs w:val="24"/>
        </w:rPr>
      </w:pPr>
      <w:proofErr w:type="gramStart"/>
      <w:r>
        <w:rPr>
          <w:rFonts w:ascii="Times New Roman" w:hAnsi="Times New Roman" w:cs="Times New Roman"/>
          <w:b/>
          <w:sz w:val="24"/>
          <w:szCs w:val="24"/>
        </w:rPr>
        <w:t>Additions/Deletions to the Agenda.</w:t>
      </w:r>
      <w:proofErr w:type="gramEnd"/>
      <w:r>
        <w:rPr>
          <w:rFonts w:ascii="Times New Roman" w:hAnsi="Times New Roman" w:cs="Times New Roman"/>
          <w:b/>
          <w:sz w:val="24"/>
          <w:szCs w:val="24"/>
        </w:rPr>
        <w:t xml:space="preserve">  </w:t>
      </w:r>
      <w:proofErr w:type="gramStart"/>
      <w:r w:rsidR="006243AC">
        <w:rPr>
          <w:rFonts w:ascii="Times New Roman" w:hAnsi="Times New Roman" w:cs="Times New Roman"/>
          <w:sz w:val="24"/>
          <w:szCs w:val="24"/>
        </w:rPr>
        <w:t xml:space="preserve">Moved by </w:t>
      </w:r>
      <w:r w:rsidR="004B1F60">
        <w:rPr>
          <w:rFonts w:ascii="Times New Roman" w:hAnsi="Times New Roman" w:cs="Times New Roman"/>
          <w:sz w:val="24"/>
          <w:szCs w:val="24"/>
        </w:rPr>
        <w:t>Camara</w:t>
      </w:r>
      <w:r w:rsidR="006243AC">
        <w:rPr>
          <w:rFonts w:ascii="Times New Roman" w:hAnsi="Times New Roman" w:cs="Times New Roman"/>
          <w:sz w:val="24"/>
          <w:szCs w:val="24"/>
        </w:rPr>
        <w:t>, 2</w:t>
      </w:r>
      <w:r w:rsidR="006243AC" w:rsidRPr="006243AC">
        <w:rPr>
          <w:rFonts w:ascii="Times New Roman" w:hAnsi="Times New Roman" w:cs="Times New Roman"/>
          <w:sz w:val="24"/>
          <w:szCs w:val="24"/>
          <w:vertAlign w:val="superscript"/>
        </w:rPr>
        <w:t>nd</w:t>
      </w:r>
      <w:r w:rsidR="004B1F60">
        <w:rPr>
          <w:rFonts w:ascii="Times New Roman" w:hAnsi="Times New Roman" w:cs="Times New Roman"/>
          <w:sz w:val="24"/>
          <w:szCs w:val="24"/>
        </w:rPr>
        <w:t xml:space="preserve"> by Fowler</w:t>
      </w:r>
      <w:r w:rsidR="006243AC">
        <w:rPr>
          <w:rFonts w:ascii="Times New Roman" w:hAnsi="Times New Roman" w:cs="Times New Roman"/>
          <w:sz w:val="24"/>
          <w:szCs w:val="24"/>
        </w:rPr>
        <w:t xml:space="preserve"> to amend the agenda </w:t>
      </w:r>
      <w:r w:rsidR="004B1F60">
        <w:rPr>
          <w:rFonts w:ascii="Times New Roman" w:hAnsi="Times New Roman" w:cs="Times New Roman"/>
          <w:sz w:val="24"/>
          <w:szCs w:val="24"/>
        </w:rPr>
        <w:t xml:space="preserve">under Old Business </w:t>
      </w:r>
      <w:r w:rsidR="006243AC">
        <w:rPr>
          <w:rFonts w:ascii="Times New Roman" w:hAnsi="Times New Roman" w:cs="Times New Roman"/>
          <w:sz w:val="24"/>
          <w:szCs w:val="24"/>
        </w:rPr>
        <w:t xml:space="preserve">to add </w:t>
      </w:r>
      <w:r w:rsidR="004B1F60">
        <w:rPr>
          <w:rFonts w:ascii="Times New Roman" w:hAnsi="Times New Roman" w:cs="Times New Roman"/>
          <w:sz w:val="24"/>
          <w:szCs w:val="24"/>
        </w:rPr>
        <w:t>Board Talking Points and Board Member Reappointment Letter for Parish Governing Authorities.</w:t>
      </w:r>
      <w:proofErr w:type="gramEnd"/>
      <w:r w:rsidR="004B1F60">
        <w:rPr>
          <w:rFonts w:ascii="Times New Roman" w:hAnsi="Times New Roman" w:cs="Times New Roman"/>
          <w:sz w:val="24"/>
          <w:szCs w:val="24"/>
        </w:rPr>
        <w:t xml:space="preserve"> </w:t>
      </w:r>
      <w:r w:rsidR="00EC1A6F">
        <w:rPr>
          <w:rFonts w:ascii="Times New Roman" w:hAnsi="Times New Roman" w:cs="Times New Roman"/>
          <w:sz w:val="24"/>
          <w:szCs w:val="24"/>
        </w:rPr>
        <w:t xml:space="preserve">Ayes: </w:t>
      </w:r>
      <w:r w:rsidR="004B1F60">
        <w:rPr>
          <w:rFonts w:ascii="Times New Roman" w:hAnsi="Times New Roman" w:cs="Times New Roman"/>
          <w:sz w:val="24"/>
          <w:szCs w:val="24"/>
        </w:rPr>
        <w:t xml:space="preserve">Partain, Johnson, Camara, </w:t>
      </w:r>
      <w:r w:rsidR="00EC1A6F">
        <w:rPr>
          <w:rFonts w:ascii="Times New Roman" w:hAnsi="Times New Roman" w:cs="Times New Roman"/>
          <w:sz w:val="24"/>
          <w:szCs w:val="24"/>
        </w:rPr>
        <w:t xml:space="preserve">Lowery, Jones, </w:t>
      </w:r>
      <w:r w:rsidR="004B1F60">
        <w:rPr>
          <w:rFonts w:ascii="Times New Roman" w:hAnsi="Times New Roman" w:cs="Times New Roman"/>
          <w:sz w:val="24"/>
          <w:szCs w:val="24"/>
        </w:rPr>
        <w:t xml:space="preserve">Rice, </w:t>
      </w:r>
      <w:r w:rsidR="00EC1A6F">
        <w:rPr>
          <w:rFonts w:ascii="Times New Roman" w:hAnsi="Times New Roman" w:cs="Times New Roman"/>
          <w:sz w:val="24"/>
          <w:szCs w:val="24"/>
        </w:rPr>
        <w:t>Fowler</w:t>
      </w:r>
      <w:r w:rsidR="004B1F60">
        <w:rPr>
          <w:rFonts w:ascii="Times New Roman" w:hAnsi="Times New Roman" w:cs="Times New Roman"/>
          <w:sz w:val="24"/>
          <w:szCs w:val="24"/>
        </w:rPr>
        <w:t>, Nolen</w:t>
      </w:r>
      <w:r w:rsidR="00EC1A6F">
        <w:rPr>
          <w:rFonts w:ascii="Times New Roman" w:hAnsi="Times New Roman" w:cs="Times New Roman"/>
          <w:sz w:val="24"/>
          <w:szCs w:val="24"/>
        </w:rPr>
        <w:t xml:space="preserve"> and Marshall.  Nays:  None.  </w:t>
      </w:r>
    </w:p>
    <w:p w:rsidR="00F229EE" w:rsidRDefault="00F229EE" w:rsidP="00900B29">
      <w:pPr>
        <w:spacing w:after="100" w:afterAutospacing="1"/>
        <w:jc w:val="both"/>
        <w:rPr>
          <w:rFonts w:ascii="Times New Roman" w:hAnsi="Times New Roman" w:cs="Times New Roman"/>
          <w:sz w:val="24"/>
          <w:szCs w:val="24"/>
        </w:rPr>
      </w:pPr>
      <w:proofErr w:type="gramStart"/>
      <w:r w:rsidRPr="00F229EE">
        <w:rPr>
          <w:rFonts w:ascii="Times New Roman" w:hAnsi="Times New Roman" w:cs="Times New Roman"/>
          <w:b/>
          <w:sz w:val="24"/>
          <w:szCs w:val="24"/>
        </w:rPr>
        <w:t>Adoption of the Agenda</w:t>
      </w:r>
      <w:r w:rsidR="002333FE">
        <w:rPr>
          <w:rFonts w:ascii="Times New Roman" w:hAnsi="Times New Roman" w:cs="Times New Roman"/>
          <w:sz w:val="24"/>
          <w:szCs w:val="24"/>
        </w:rPr>
        <w:t>.</w:t>
      </w:r>
      <w:proofErr w:type="gramEnd"/>
      <w:r w:rsidR="002333F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Moved by </w:t>
      </w:r>
      <w:r w:rsidR="00D1311A">
        <w:rPr>
          <w:rFonts w:ascii="Times New Roman" w:hAnsi="Times New Roman" w:cs="Times New Roman"/>
          <w:sz w:val="24"/>
          <w:szCs w:val="24"/>
        </w:rPr>
        <w:t xml:space="preserve">Nolen, </w:t>
      </w:r>
      <w:r w:rsidR="00024225">
        <w:rPr>
          <w:rFonts w:ascii="Times New Roman" w:hAnsi="Times New Roman" w:cs="Times New Roman"/>
          <w:sz w:val="24"/>
          <w:szCs w:val="24"/>
        </w:rPr>
        <w:t>2</w:t>
      </w:r>
      <w:r w:rsidR="00024225" w:rsidRPr="00E01567">
        <w:rPr>
          <w:rFonts w:ascii="Times New Roman" w:hAnsi="Times New Roman" w:cs="Times New Roman"/>
          <w:sz w:val="24"/>
          <w:szCs w:val="24"/>
          <w:vertAlign w:val="superscript"/>
        </w:rPr>
        <w:t>nd</w:t>
      </w:r>
      <w:r>
        <w:rPr>
          <w:rFonts w:ascii="Times New Roman" w:hAnsi="Times New Roman" w:cs="Times New Roman"/>
          <w:sz w:val="24"/>
          <w:szCs w:val="24"/>
        </w:rPr>
        <w:t xml:space="preserve"> by </w:t>
      </w:r>
      <w:r w:rsidR="00D1311A">
        <w:rPr>
          <w:rFonts w:ascii="Times New Roman" w:hAnsi="Times New Roman" w:cs="Times New Roman"/>
          <w:sz w:val="24"/>
          <w:szCs w:val="24"/>
        </w:rPr>
        <w:t>Camara to adopt the agenda as amended.</w:t>
      </w:r>
      <w:proofErr w:type="gramEnd"/>
      <w:r w:rsidR="00D131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Unanimously</w:t>
      </w:r>
      <w:r w:rsidR="009F3C19">
        <w:rPr>
          <w:rFonts w:ascii="Times New Roman" w:hAnsi="Times New Roman" w:cs="Times New Roman"/>
          <w:sz w:val="24"/>
          <w:szCs w:val="24"/>
        </w:rPr>
        <w:t xml:space="preserve"> </w:t>
      </w:r>
      <w:r>
        <w:rPr>
          <w:rFonts w:ascii="Times New Roman" w:hAnsi="Times New Roman" w:cs="Times New Roman"/>
          <w:sz w:val="24"/>
          <w:szCs w:val="24"/>
        </w:rPr>
        <w:t>Approved.</w:t>
      </w:r>
      <w:proofErr w:type="gramEnd"/>
    </w:p>
    <w:p w:rsidR="00F229EE" w:rsidRPr="00A50F03" w:rsidRDefault="00F229EE" w:rsidP="00EC1A6F">
      <w:pPr>
        <w:spacing w:after="100" w:afterAutospacing="1" w:line="240" w:lineRule="auto"/>
        <w:jc w:val="both"/>
        <w:rPr>
          <w:rFonts w:ascii="Times New Roman" w:hAnsi="Times New Roman" w:cs="Times New Roman"/>
          <w:sz w:val="24"/>
          <w:szCs w:val="24"/>
        </w:rPr>
      </w:pPr>
      <w:r w:rsidRPr="00A50F03">
        <w:rPr>
          <w:rFonts w:ascii="Times New Roman" w:hAnsi="Times New Roman" w:cs="Times New Roman"/>
          <w:sz w:val="24"/>
          <w:szCs w:val="24"/>
        </w:rPr>
        <w:t xml:space="preserve">Approval of the </w:t>
      </w:r>
      <w:r w:rsidR="00EC1A6F" w:rsidRPr="00A50F03">
        <w:rPr>
          <w:rFonts w:ascii="Times New Roman" w:hAnsi="Times New Roman" w:cs="Times New Roman"/>
          <w:b/>
          <w:sz w:val="24"/>
          <w:szCs w:val="24"/>
        </w:rPr>
        <w:t xml:space="preserve">Minutes of </w:t>
      </w:r>
      <w:r w:rsidR="00D1311A" w:rsidRPr="00A50F03">
        <w:rPr>
          <w:rFonts w:ascii="Times New Roman" w:hAnsi="Times New Roman" w:cs="Times New Roman"/>
          <w:b/>
          <w:sz w:val="24"/>
          <w:szCs w:val="24"/>
        </w:rPr>
        <w:t>January 30, 2013</w:t>
      </w:r>
      <w:r w:rsidR="00EC1A6F" w:rsidRPr="00A50F03">
        <w:rPr>
          <w:rFonts w:ascii="Times New Roman" w:hAnsi="Times New Roman" w:cs="Times New Roman"/>
          <w:sz w:val="24"/>
          <w:szCs w:val="24"/>
        </w:rPr>
        <w:t xml:space="preserve">.  </w:t>
      </w:r>
      <w:proofErr w:type="gramStart"/>
      <w:r w:rsidR="00EC1A6F" w:rsidRPr="00A50F03">
        <w:rPr>
          <w:rFonts w:ascii="Times New Roman" w:hAnsi="Times New Roman" w:cs="Times New Roman"/>
          <w:sz w:val="24"/>
          <w:szCs w:val="24"/>
        </w:rPr>
        <w:t>M</w:t>
      </w:r>
      <w:r w:rsidRPr="00A50F03">
        <w:rPr>
          <w:rFonts w:ascii="Times New Roman" w:hAnsi="Times New Roman" w:cs="Times New Roman"/>
          <w:sz w:val="24"/>
          <w:szCs w:val="24"/>
        </w:rPr>
        <w:t xml:space="preserve">oved by </w:t>
      </w:r>
      <w:r w:rsidR="00D1311A" w:rsidRPr="00A50F03">
        <w:rPr>
          <w:rFonts w:ascii="Times New Roman" w:hAnsi="Times New Roman" w:cs="Times New Roman"/>
          <w:sz w:val="24"/>
          <w:szCs w:val="24"/>
        </w:rPr>
        <w:t xml:space="preserve">Camara, </w:t>
      </w:r>
      <w:r w:rsidR="009F3C19" w:rsidRPr="00A50F03">
        <w:rPr>
          <w:rFonts w:ascii="Times New Roman" w:hAnsi="Times New Roman" w:cs="Times New Roman"/>
          <w:sz w:val="24"/>
          <w:szCs w:val="24"/>
        </w:rPr>
        <w:t>2</w:t>
      </w:r>
      <w:r w:rsidR="009F3C19" w:rsidRPr="00A50F03">
        <w:rPr>
          <w:rFonts w:ascii="Times New Roman" w:hAnsi="Times New Roman" w:cs="Times New Roman"/>
          <w:sz w:val="24"/>
          <w:szCs w:val="24"/>
          <w:vertAlign w:val="superscript"/>
        </w:rPr>
        <w:t>nd</w:t>
      </w:r>
      <w:r w:rsidR="00C93C0B" w:rsidRPr="00A50F03">
        <w:rPr>
          <w:rFonts w:ascii="Times New Roman" w:hAnsi="Times New Roman" w:cs="Times New Roman"/>
          <w:sz w:val="24"/>
          <w:szCs w:val="24"/>
        </w:rPr>
        <w:t xml:space="preserve"> </w:t>
      </w:r>
      <w:r w:rsidRPr="00A50F03">
        <w:rPr>
          <w:rFonts w:ascii="Times New Roman" w:hAnsi="Times New Roman" w:cs="Times New Roman"/>
          <w:sz w:val="24"/>
          <w:szCs w:val="24"/>
        </w:rPr>
        <w:t xml:space="preserve">by </w:t>
      </w:r>
      <w:r w:rsidR="00D1311A" w:rsidRPr="00A50F03">
        <w:rPr>
          <w:rFonts w:ascii="Times New Roman" w:hAnsi="Times New Roman" w:cs="Times New Roman"/>
          <w:sz w:val="24"/>
          <w:szCs w:val="24"/>
        </w:rPr>
        <w:t>Fowler</w:t>
      </w:r>
      <w:r w:rsidR="00EC1A6F" w:rsidRPr="00A50F03">
        <w:rPr>
          <w:rFonts w:ascii="Times New Roman" w:hAnsi="Times New Roman" w:cs="Times New Roman"/>
          <w:sz w:val="24"/>
          <w:szCs w:val="24"/>
        </w:rPr>
        <w:t>.</w:t>
      </w:r>
      <w:proofErr w:type="gramEnd"/>
      <w:r w:rsidRPr="00A50F03">
        <w:rPr>
          <w:rFonts w:ascii="Times New Roman" w:hAnsi="Times New Roman" w:cs="Times New Roman"/>
          <w:sz w:val="24"/>
          <w:szCs w:val="24"/>
        </w:rPr>
        <w:t xml:space="preserve">  </w:t>
      </w:r>
      <w:proofErr w:type="gramStart"/>
      <w:r w:rsidRPr="00A50F03">
        <w:rPr>
          <w:rFonts w:ascii="Times New Roman" w:hAnsi="Times New Roman" w:cs="Times New Roman"/>
          <w:sz w:val="24"/>
          <w:szCs w:val="24"/>
        </w:rPr>
        <w:t>Unanimously approved.</w:t>
      </w:r>
      <w:proofErr w:type="gramEnd"/>
    </w:p>
    <w:p w:rsidR="00C93C0B" w:rsidRPr="00C93C0B" w:rsidRDefault="00EC1A6F" w:rsidP="00EC1A6F">
      <w:pPr>
        <w:spacing w:after="100" w:afterAutospacing="1" w:line="240" w:lineRule="auto"/>
        <w:jc w:val="both"/>
        <w:rPr>
          <w:rFonts w:ascii="Times New Roman" w:hAnsi="Times New Roman" w:cs="Times New Roman"/>
        </w:rPr>
      </w:pPr>
      <w:r w:rsidRPr="00EC1A6F">
        <w:rPr>
          <w:rFonts w:ascii="Times New Roman" w:hAnsi="Times New Roman" w:cs="Times New Roman"/>
        </w:rPr>
        <w:t xml:space="preserve">Approval of the </w:t>
      </w:r>
      <w:r w:rsidR="00D1311A" w:rsidRPr="00D1311A">
        <w:rPr>
          <w:rFonts w:ascii="Times New Roman" w:hAnsi="Times New Roman" w:cs="Times New Roman"/>
          <w:b/>
        </w:rPr>
        <w:t>ED Orientation</w:t>
      </w:r>
      <w:r w:rsidR="00D1311A">
        <w:rPr>
          <w:rFonts w:ascii="Times New Roman" w:hAnsi="Times New Roman" w:cs="Times New Roman"/>
        </w:rPr>
        <w:t xml:space="preserve"> </w:t>
      </w:r>
      <w:r w:rsidRPr="002B1257">
        <w:rPr>
          <w:rFonts w:ascii="Times New Roman" w:hAnsi="Times New Roman" w:cs="Times New Roman"/>
          <w:b/>
        </w:rPr>
        <w:t>Subcommittee</w:t>
      </w:r>
      <w:r>
        <w:rPr>
          <w:rFonts w:ascii="Times New Roman" w:hAnsi="Times New Roman" w:cs="Times New Roman"/>
          <w:b/>
        </w:rPr>
        <w:t xml:space="preserve"> Minutes of </w:t>
      </w:r>
      <w:r w:rsidR="00D1311A">
        <w:rPr>
          <w:rFonts w:ascii="Times New Roman" w:hAnsi="Times New Roman" w:cs="Times New Roman"/>
          <w:b/>
        </w:rPr>
        <w:t xml:space="preserve">February </w:t>
      </w:r>
      <w:r>
        <w:rPr>
          <w:rFonts w:ascii="Times New Roman" w:hAnsi="Times New Roman" w:cs="Times New Roman"/>
          <w:b/>
        </w:rPr>
        <w:t>7, 201</w:t>
      </w:r>
      <w:r w:rsidR="00D1311A">
        <w:rPr>
          <w:rFonts w:ascii="Times New Roman" w:hAnsi="Times New Roman" w:cs="Times New Roman"/>
          <w:b/>
        </w:rPr>
        <w:t>3</w:t>
      </w:r>
      <w:r w:rsidR="00C93C0B" w:rsidRPr="00C93C0B">
        <w:rPr>
          <w:rFonts w:ascii="Times New Roman" w:hAnsi="Times New Roman" w:cs="Times New Roman"/>
        </w:rPr>
        <w:t xml:space="preserve">.  </w:t>
      </w:r>
      <w:proofErr w:type="gramStart"/>
      <w:r w:rsidR="00C93C0B" w:rsidRPr="00C93C0B">
        <w:rPr>
          <w:rFonts w:ascii="Times New Roman" w:hAnsi="Times New Roman" w:cs="Times New Roman"/>
        </w:rPr>
        <w:t xml:space="preserve">Moved by </w:t>
      </w:r>
      <w:r w:rsidR="00D1311A">
        <w:rPr>
          <w:rFonts w:ascii="Times New Roman" w:hAnsi="Times New Roman" w:cs="Times New Roman"/>
        </w:rPr>
        <w:t>Camara,</w:t>
      </w:r>
      <w:r w:rsidR="00C93C0B" w:rsidRPr="00C93C0B">
        <w:rPr>
          <w:rFonts w:ascii="Times New Roman" w:hAnsi="Times New Roman" w:cs="Times New Roman"/>
        </w:rPr>
        <w:t xml:space="preserve"> 2</w:t>
      </w:r>
      <w:r w:rsidR="00C93C0B" w:rsidRPr="00C93C0B">
        <w:rPr>
          <w:rFonts w:ascii="Times New Roman" w:hAnsi="Times New Roman" w:cs="Times New Roman"/>
          <w:vertAlign w:val="superscript"/>
        </w:rPr>
        <w:t>nd</w:t>
      </w:r>
      <w:r w:rsidR="00C93C0B" w:rsidRPr="00C93C0B">
        <w:rPr>
          <w:rFonts w:ascii="Times New Roman" w:hAnsi="Times New Roman" w:cs="Times New Roman"/>
        </w:rPr>
        <w:t xml:space="preserve"> by </w:t>
      </w:r>
      <w:r>
        <w:rPr>
          <w:rFonts w:ascii="Times New Roman" w:hAnsi="Times New Roman" w:cs="Times New Roman"/>
        </w:rPr>
        <w:t>Johnson</w:t>
      </w:r>
      <w:r w:rsidR="00C93C0B" w:rsidRPr="00C93C0B">
        <w:rPr>
          <w:rFonts w:ascii="Times New Roman" w:hAnsi="Times New Roman" w:cs="Times New Roman"/>
        </w:rPr>
        <w:t>.</w:t>
      </w:r>
      <w:proofErr w:type="gramEnd"/>
      <w:r w:rsidR="00C93C0B" w:rsidRPr="00C93C0B">
        <w:rPr>
          <w:rFonts w:ascii="Times New Roman" w:hAnsi="Times New Roman" w:cs="Times New Roman"/>
        </w:rPr>
        <w:t xml:space="preserve">  </w:t>
      </w:r>
      <w:proofErr w:type="gramStart"/>
      <w:r w:rsidR="00C93C0B" w:rsidRPr="00C93C0B">
        <w:rPr>
          <w:rFonts w:ascii="Times New Roman" w:hAnsi="Times New Roman" w:cs="Times New Roman"/>
        </w:rPr>
        <w:t>Unanimously approved.</w:t>
      </w:r>
      <w:proofErr w:type="gramEnd"/>
    </w:p>
    <w:p w:rsidR="00D1311A" w:rsidRPr="00EC1A6F" w:rsidRDefault="00D1311A" w:rsidP="00D1311A">
      <w:pPr>
        <w:spacing w:after="100" w:afterAutospacing="1"/>
        <w:jc w:val="both"/>
        <w:rPr>
          <w:rFonts w:ascii="Times New Roman" w:hAnsi="Times New Roman" w:cs="Times New Roman"/>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No comments.</w:t>
      </w:r>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D1311A" w:rsidRPr="00D1311A" w:rsidRDefault="00D1311A" w:rsidP="00D1311A">
      <w:pPr>
        <w:pStyle w:val="ListParagraph"/>
        <w:numPr>
          <w:ilvl w:val="0"/>
          <w:numId w:val="6"/>
        </w:numPr>
        <w:spacing w:after="100" w:afterAutospacing="1"/>
        <w:jc w:val="both"/>
        <w:rPr>
          <w:rFonts w:ascii="Times New Roman" w:hAnsi="Times New Roman" w:cs="Times New Roman"/>
          <w:b/>
        </w:rPr>
      </w:pPr>
      <w:r>
        <w:rPr>
          <w:rFonts w:ascii="Times New Roman" w:hAnsi="Times New Roman" w:cs="Times New Roman"/>
          <w:b/>
        </w:rPr>
        <w:t xml:space="preserve"> New Business</w:t>
      </w:r>
    </w:p>
    <w:p w:rsidR="001343D9" w:rsidRPr="001343D9" w:rsidRDefault="00D1311A" w:rsidP="00D1311A">
      <w:pPr>
        <w:pStyle w:val="ListParagraph"/>
        <w:numPr>
          <w:ilvl w:val="0"/>
          <w:numId w:val="7"/>
        </w:numPr>
        <w:spacing w:after="100" w:afterAutospacing="1"/>
        <w:jc w:val="both"/>
        <w:rPr>
          <w:rFonts w:ascii="Times New Roman" w:hAnsi="Times New Roman" w:cs="Times New Roman"/>
          <w:b/>
        </w:rPr>
      </w:pPr>
      <w:r>
        <w:rPr>
          <w:rFonts w:ascii="Times New Roman" w:hAnsi="Times New Roman" w:cs="Times New Roman"/>
          <w:b/>
        </w:rPr>
        <w:t xml:space="preserve"> Moved by Camara, 2</w:t>
      </w:r>
      <w:r w:rsidRPr="00D1311A">
        <w:rPr>
          <w:rFonts w:ascii="Times New Roman" w:hAnsi="Times New Roman" w:cs="Times New Roman"/>
          <w:b/>
          <w:vertAlign w:val="superscript"/>
        </w:rPr>
        <w:t>nd</w:t>
      </w:r>
      <w:r>
        <w:rPr>
          <w:rFonts w:ascii="Times New Roman" w:hAnsi="Times New Roman" w:cs="Times New Roman"/>
          <w:b/>
        </w:rPr>
        <w:t xml:space="preserve"> by Nolen </w:t>
      </w:r>
      <w:r w:rsidRPr="00D1311A">
        <w:rPr>
          <w:rFonts w:ascii="Times New Roman" w:hAnsi="Times New Roman" w:cs="Times New Roman"/>
        </w:rPr>
        <w:t>that the Official physical and mailing address of the NLHSD be changed to 2924 Knight Street, Building 3, Suite 350, Shreveport, LA  71105; and the Official meeting</w:t>
      </w:r>
      <w:r>
        <w:rPr>
          <w:rFonts w:ascii="Times New Roman" w:hAnsi="Times New Roman" w:cs="Times New Roman"/>
        </w:rPr>
        <w:t xml:space="preserve"> </w:t>
      </w:r>
      <w:r w:rsidRPr="00D1311A">
        <w:rPr>
          <w:rFonts w:ascii="Times New Roman" w:hAnsi="Times New Roman" w:cs="Times New Roman"/>
        </w:rPr>
        <w:t>address is 1310 N.</w:t>
      </w:r>
      <w:r>
        <w:rPr>
          <w:rFonts w:ascii="Times New Roman" w:hAnsi="Times New Roman" w:cs="Times New Roman"/>
        </w:rPr>
        <w:t xml:space="preserve"> </w:t>
      </w:r>
      <w:r w:rsidRPr="00D1311A">
        <w:rPr>
          <w:rFonts w:ascii="Times New Roman" w:hAnsi="Times New Roman" w:cs="Times New Roman"/>
        </w:rPr>
        <w:t xml:space="preserve">Hearne </w:t>
      </w:r>
      <w:r>
        <w:rPr>
          <w:rFonts w:ascii="Times New Roman" w:hAnsi="Times New Roman" w:cs="Times New Roman"/>
        </w:rPr>
        <w:t xml:space="preserve"> </w:t>
      </w:r>
      <w:r w:rsidRPr="00D1311A">
        <w:rPr>
          <w:rFonts w:ascii="Times New Roman" w:hAnsi="Times New Roman" w:cs="Times New Roman"/>
        </w:rPr>
        <w:t xml:space="preserve">Avenue, </w:t>
      </w:r>
      <w:r>
        <w:rPr>
          <w:rFonts w:ascii="Times New Roman" w:hAnsi="Times New Roman" w:cs="Times New Roman"/>
        </w:rPr>
        <w:t xml:space="preserve"> </w:t>
      </w:r>
      <w:r w:rsidRPr="00D1311A">
        <w:rPr>
          <w:rFonts w:ascii="Times New Roman" w:hAnsi="Times New Roman" w:cs="Times New Roman"/>
        </w:rPr>
        <w:t>Shreveport Behavioral Health Clinic, Shreveport, LA 71107</w:t>
      </w:r>
      <w:r>
        <w:rPr>
          <w:rFonts w:ascii="Times New Roman" w:hAnsi="Times New Roman" w:cs="Times New Roman"/>
          <w:b/>
        </w:rPr>
        <w:t xml:space="preserve">. </w:t>
      </w:r>
      <w:r w:rsidR="007121E7" w:rsidRPr="00A50F03">
        <w:rPr>
          <w:rFonts w:ascii="Times New Roman" w:hAnsi="Times New Roman" w:cs="Times New Roman"/>
          <w:b/>
        </w:rPr>
        <w:t>Unanimously approved.</w:t>
      </w:r>
      <w:r w:rsidR="001343D9">
        <w:rPr>
          <w:rFonts w:ascii="Times New Roman" w:hAnsi="Times New Roman" w:cs="Times New Roman"/>
        </w:rPr>
        <w:t xml:space="preserve"> </w:t>
      </w:r>
    </w:p>
    <w:p w:rsidR="001343D9" w:rsidRDefault="001343D9"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b/>
        </w:rPr>
        <w:t>Moved by Nolen, 2</w:t>
      </w:r>
      <w:r w:rsidRPr="001343D9">
        <w:rPr>
          <w:rFonts w:ascii="Times New Roman" w:hAnsi="Times New Roman" w:cs="Times New Roman"/>
          <w:b/>
          <w:vertAlign w:val="superscript"/>
        </w:rPr>
        <w:t>nd</w:t>
      </w:r>
      <w:r>
        <w:rPr>
          <w:rFonts w:ascii="Times New Roman" w:hAnsi="Times New Roman" w:cs="Times New Roman"/>
          <w:b/>
        </w:rPr>
        <w:t xml:space="preserve"> by Johnson </w:t>
      </w:r>
      <w:r w:rsidRPr="001343D9">
        <w:rPr>
          <w:rFonts w:ascii="Times New Roman" w:hAnsi="Times New Roman" w:cs="Times New Roman"/>
        </w:rPr>
        <w:t xml:space="preserve">to accept the report of the Executive Director Orientation Subcommittee.  </w:t>
      </w:r>
      <w:r>
        <w:rPr>
          <w:rFonts w:ascii="Times New Roman" w:hAnsi="Times New Roman" w:cs="Times New Roman"/>
        </w:rPr>
        <w:t xml:space="preserve">The Board Orientation Subcommittee met with the ED on February 7; Regional Managers for OBH and OCDD met to review Program Operations on February 4 and 5; and the DHH Liaison met to review DHH Administration on February 13. </w:t>
      </w:r>
      <w:r w:rsidRPr="00A50F03">
        <w:rPr>
          <w:rFonts w:ascii="Times New Roman" w:hAnsi="Times New Roman" w:cs="Times New Roman"/>
          <w:b/>
        </w:rPr>
        <w:t>Unanimously approved.</w:t>
      </w:r>
      <w:r>
        <w:rPr>
          <w:rFonts w:ascii="Times New Roman" w:hAnsi="Times New Roman" w:cs="Times New Roman"/>
        </w:rPr>
        <w:t xml:space="preserve">  </w:t>
      </w:r>
    </w:p>
    <w:p w:rsidR="001343D9" w:rsidRDefault="00934789" w:rsidP="00D1311A">
      <w:pPr>
        <w:pStyle w:val="ListParagraph"/>
        <w:numPr>
          <w:ilvl w:val="0"/>
          <w:numId w:val="7"/>
        </w:numPr>
        <w:spacing w:after="100" w:afterAutospacing="1"/>
        <w:jc w:val="both"/>
        <w:rPr>
          <w:rFonts w:ascii="Times New Roman" w:hAnsi="Times New Roman" w:cs="Times New Roman"/>
        </w:rPr>
      </w:pPr>
      <w:r w:rsidRPr="00A50F03">
        <w:rPr>
          <w:rFonts w:ascii="Times New Roman" w:hAnsi="Times New Roman" w:cs="Times New Roman"/>
          <w:b/>
        </w:rPr>
        <w:t>Moved by Camara, 2</w:t>
      </w:r>
      <w:r w:rsidRPr="00A50F03">
        <w:rPr>
          <w:rFonts w:ascii="Times New Roman" w:hAnsi="Times New Roman" w:cs="Times New Roman"/>
          <w:b/>
          <w:vertAlign w:val="superscript"/>
        </w:rPr>
        <w:t>nd</w:t>
      </w:r>
      <w:r w:rsidRPr="00A50F03">
        <w:rPr>
          <w:rFonts w:ascii="Times New Roman" w:hAnsi="Times New Roman" w:cs="Times New Roman"/>
          <w:b/>
        </w:rPr>
        <w:t xml:space="preserve"> by Marshall</w:t>
      </w:r>
      <w:r>
        <w:rPr>
          <w:rFonts w:ascii="Times New Roman" w:hAnsi="Times New Roman" w:cs="Times New Roman"/>
        </w:rPr>
        <w:t xml:space="preserve"> to accept the Board Orientation Subcommittee recommendation to develop a workgroup of the full board and staff in order to develop ENDS policy statements. Semon to send board members information on questions to be asked to derive ENDS policy statements.  Board members will within their respective geographical locales have conversations and meetings with existing stakeholder groups to make an assessment of current </w:t>
      </w:r>
      <w:r>
        <w:rPr>
          <w:rFonts w:ascii="Times New Roman" w:hAnsi="Times New Roman" w:cs="Times New Roman"/>
        </w:rPr>
        <w:lastRenderedPageBreak/>
        <w:t xml:space="preserve">program services, gaps in services and needs and report back at the March board meeting.  The board will host a retreat (open to the public) on Saturday April 20, 2013 @ 8:00 am to finalize ENDS policy statements.  </w:t>
      </w:r>
      <w:r w:rsidRPr="00A50F03">
        <w:rPr>
          <w:rFonts w:ascii="Times New Roman" w:hAnsi="Times New Roman" w:cs="Times New Roman"/>
          <w:b/>
        </w:rPr>
        <w:t>Unanimously approved.</w:t>
      </w:r>
    </w:p>
    <w:p w:rsidR="00934789" w:rsidRPr="001343D9" w:rsidRDefault="001745E1"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 xml:space="preserve">The ED made a report of his review of </w:t>
      </w:r>
      <w:r w:rsidRPr="00A50F03">
        <w:rPr>
          <w:rFonts w:ascii="Times New Roman" w:hAnsi="Times New Roman" w:cs="Times New Roman"/>
          <w:b/>
        </w:rPr>
        <w:t>Financial Conditions and Activities</w:t>
      </w:r>
      <w:r>
        <w:rPr>
          <w:rFonts w:ascii="Times New Roman" w:hAnsi="Times New Roman" w:cs="Times New Roman"/>
        </w:rPr>
        <w:t xml:space="preserve"> of the district with written reports submitted by Regional Managers of OBH and OCDD</w:t>
      </w:r>
      <w:r w:rsidR="003331FE">
        <w:rPr>
          <w:rFonts w:ascii="Times New Roman" w:hAnsi="Times New Roman" w:cs="Times New Roman"/>
        </w:rPr>
        <w:t>.</w:t>
      </w:r>
    </w:p>
    <w:p w:rsidR="008E143A" w:rsidRPr="003331FE" w:rsidRDefault="003331FE" w:rsidP="00D1311A">
      <w:pPr>
        <w:pStyle w:val="ListParagraph"/>
        <w:numPr>
          <w:ilvl w:val="0"/>
          <w:numId w:val="7"/>
        </w:numPr>
        <w:spacing w:after="100" w:afterAutospacing="1"/>
        <w:jc w:val="both"/>
        <w:rPr>
          <w:rFonts w:ascii="Times New Roman" w:hAnsi="Times New Roman" w:cs="Times New Roman"/>
          <w:b/>
        </w:rPr>
      </w:pPr>
      <w:r>
        <w:rPr>
          <w:rFonts w:ascii="Times New Roman" w:hAnsi="Times New Roman" w:cs="Times New Roman"/>
        </w:rPr>
        <w:t xml:space="preserve">In review of </w:t>
      </w:r>
      <w:r w:rsidRPr="00A50F03">
        <w:rPr>
          <w:rFonts w:ascii="Times New Roman" w:hAnsi="Times New Roman" w:cs="Times New Roman"/>
          <w:b/>
        </w:rPr>
        <w:t>roles and responsibilities of board members and attendance accountability</w:t>
      </w:r>
      <w:r>
        <w:rPr>
          <w:rFonts w:ascii="Times New Roman" w:hAnsi="Times New Roman" w:cs="Times New Roman"/>
        </w:rPr>
        <w:t xml:space="preserve"> according to the bylaws</w:t>
      </w:r>
      <w:r w:rsidR="001343D9">
        <w:rPr>
          <w:rFonts w:ascii="Times New Roman" w:hAnsi="Times New Roman" w:cs="Times New Roman"/>
        </w:rPr>
        <w:t xml:space="preserve"> discussion re-emphasized that meeting notices are to be posted 72 hours prior to the meeting, both on the physical sites of the official office and meeting place</w:t>
      </w:r>
      <w:r>
        <w:rPr>
          <w:rFonts w:ascii="Times New Roman" w:hAnsi="Times New Roman" w:cs="Times New Roman"/>
        </w:rPr>
        <w:t>, as well as</w:t>
      </w:r>
      <w:r w:rsidR="001343D9">
        <w:rPr>
          <w:rFonts w:ascii="Times New Roman" w:hAnsi="Times New Roman" w:cs="Times New Roman"/>
        </w:rPr>
        <w:t xml:space="preserve"> and on the State’s website. </w:t>
      </w:r>
      <w:r>
        <w:rPr>
          <w:rFonts w:ascii="Times New Roman" w:hAnsi="Times New Roman" w:cs="Times New Roman"/>
        </w:rPr>
        <w:t>Although</w:t>
      </w:r>
      <w:r w:rsidR="001343D9">
        <w:rPr>
          <w:rFonts w:ascii="Times New Roman" w:hAnsi="Times New Roman" w:cs="Times New Roman"/>
        </w:rPr>
        <w:t xml:space="preserve"> State law requires that </w:t>
      </w:r>
      <w:r>
        <w:rPr>
          <w:rFonts w:ascii="Times New Roman" w:hAnsi="Times New Roman" w:cs="Times New Roman"/>
        </w:rPr>
        <w:t>the posting be 24 hours prior to the meeting, the board agreed to the 72 hour rule of posting.  Regarding meeting attendance, board members should call to officially report their inability to attend to the Chair or Vice Chair.  Board removal is possible for two consecutive absences (without notice) or four absences within a calendar year.  Moved by Lowery, 2</w:t>
      </w:r>
      <w:r w:rsidRPr="003331FE">
        <w:rPr>
          <w:rFonts w:ascii="Times New Roman" w:hAnsi="Times New Roman" w:cs="Times New Roman"/>
          <w:vertAlign w:val="superscript"/>
        </w:rPr>
        <w:t>nd</w:t>
      </w:r>
      <w:r>
        <w:rPr>
          <w:rFonts w:ascii="Times New Roman" w:hAnsi="Times New Roman" w:cs="Times New Roman"/>
        </w:rPr>
        <w:t xml:space="preserve"> by Johnson to accept this policy.  Unanimously approved.</w:t>
      </w:r>
    </w:p>
    <w:p w:rsidR="005371AF" w:rsidRPr="005371AF" w:rsidRDefault="003331FE" w:rsidP="005371AF">
      <w:pPr>
        <w:pStyle w:val="ListParagraph"/>
        <w:numPr>
          <w:ilvl w:val="0"/>
          <w:numId w:val="7"/>
        </w:numPr>
        <w:spacing w:after="100" w:afterAutospacing="1"/>
        <w:jc w:val="both"/>
        <w:rPr>
          <w:rFonts w:ascii="Times New Roman" w:hAnsi="Times New Roman" w:cs="Times New Roman"/>
          <w:b/>
        </w:rPr>
      </w:pPr>
      <w:r>
        <w:rPr>
          <w:rFonts w:ascii="Times New Roman" w:hAnsi="Times New Roman" w:cs="Times New Roman"/>
        </w:rPr>
        <w:t xml:space="preserve">In </w:t>
      </w:r>
      <w:r w:rsidRPr="00A50F03">
        <w:rPr>
          <w:rFonts w:ascii="Times New Roman" w:hAnsi="Times New Roman" w:cs="Times New Roman"/>
          <w:b/>
        </w:rPr>
        <w:t>review o</w:t>
      </w:r>
      <w:r w:rsidR="00842C3F" w:rsidRPr="00A50F03">
        <w:rPr>
          <w:rFonts w:ascii="Times New Roman" w:hAnsi="Times New Roman" w:cs="Times New Roman"/>
          <w:b/>
        </w:rPr>
        <w:t xml:space="preserve">f the January Board Monitoring </w:t>
      </w:r>
      <w:r w:rsidRPr="00A50F03">
        <w:rPr>
          <w:rFonts w:ascii="Times New Roman" w:hAnsi="Times New Roman" w:cs="Times New Roman"/>
          <w:b/>
        </w:rPr>
        <w:t>Tool</w:t>
      </w:r>
      <w:r>
        <w:rPr>
          <w:rFonts w:ascii="Times New Roman" w:hAnsi="Times New Roman" w:cs="Times New Roman"/>
        </w:rPr>
        <w:t xml:space="preserve">, members completed and turned in their January tools.  Member Fowler </w:t>
      </w:r>
      <w:r w:rsidR="005371AF">
        <w:rPr>
          <w:rFonts w:ascii="Times New Roman" w:hAnsi="Times New Roman" w:cs="Times New Roman"/>
        </w:rPr>
        <w:t xml:space="preserve">has been charged </w:t>
      </w:r>
      <w:r w:rsidR="002333FE">
        <w:rPr>
          <w:rFonts w:ascii="Times New Roman" w:hAnsi="Times New Roman" w:cs="Times New Roman"/>
        </w:rPr>
        <w:t xml:space="preserve">to </w:t>
      </w:r>
      <w:r w:rsidR="005371AF">
        <w:rPr>
          <w:rFonts w:ascii="Times New Roman" w:hAnsi="Times New Roman" w:cs="Times New Roman"/>
        </w:rPr>
        <w:t xml:space="preserve">collect and codify the tools from September 2012 thru January </w:t>
      </w:r>
      <w:r w:rsidR="002333FE">
        <w:rPr>
          <w:rFonts w:ascii="Times New Roman" w:hAnsi="Times New Roman" w:cs="Times New Roman"/>
        </w:rPr>
        <w:t xml:space="preserve">2013 </w:t>
      </w:r>
      <w:r w:rsidR="005371AF">
        <w:rPr>
          <w:rFonts w:ascii="Times New Roman" w:hAnsi="Times New Roman" w:cs="Times New Roman"/>
        </w:rPr>
        <w:t>and will complete and present a summary report to the Board.</w:t>
      </w:r>
    </w:p>
    <w:p w:rsidR="007121E7" w:rsidRPr="007121E7" w:rsidRDefault="007121E7" w:rsidP="007121E7">
      <w:pPr>
        <w:pStyle w:val="ListParagraph"/>
        <w:rPr>
          <w:rFonts w:ascii="Times New Roman" w:hAnsi="Times New Roman" w:cs="Times New Roman"/>
        </w:rPr>
      </w:pPr>
    </w:p>
    <w:p w:rsidR="005371AF" w:rsidRPr="005371AF" w:rsidRDefault="00C93C0B" w:rsidP="005371AF">
      <w:pPr>
        <w:pStyle w:val="ListParagraph"/>
        <w:numPr>
          <w:ilvl w:val="0"/>
          <w:numId w:val="6"/>
        </w:numPr>
        <w:spacing w:after="100" w:afterAutospacing="1"/>
        <w:jc w:val="both"/>
        <w:rPr>
          <w:rFonts w:ascii="Times New Roman" w:hAnsi="Times New Roman" w:cs="Times New Roman"/>
        </w:rPr>
      </w:pPr>
      <w:r w:rsidRPr="005371AF">
        <w:rPr>
          <w:rFonts w:ascii="Times New Roman" w:hAnsi="Times New Roman" w:cs="Times New Roman"/>
        </w:rPr>
        <w:t xml:space="preserve"> </w:t>
      </w:r>
      <w:r w:rsidR="005371AF">
        <w:rPr>
          <w:rFonts w:ascii="Times New Roman" w:hAnsi="Times New Roman" w:cs="Times New Roman"/>
          <w:b/>
        </w:rPr>
        <w:t>Old Business</w:t>
      </w:r>
    </w:p>
    <w:p w:rsidR="0045624B" w:rsidRDefault="005371AF" w:rsidP="0045624B">
      <w:pPr>
        <w:pStyle w:val="ListParagraph"/>
        <w:numPr>
          <w:ilvl w:val="0"/>
          <w:numId w:val="9"/>
        </w:numPr>
        <w:spacing w:after="100" w:afterAutospacing="1"/>
        <w:jc w:val="both"/>
        <w:rPr>
          <w:rFonts w:ascii="Times New Roman" w:hAnsi="Times New Roman" w:cs="Times New Roman"/>
        </w:rPr>
      </w:pPr>
      <w:r w:rsidRPr="005371AF">
        <w:rPr>
          <w:rFonts w:ascii="Times New Roman" w:hAnsi="Times New Roman" w:cs="Times New Roman"/>
        </w:rPr>
        <w:t xml:space="preserve">Chair Slaughter provided the Board an update on the </w:t>
      </w:r>
      <w:r w:rsidRPr="00A50F03">
        <w:rPr>
          <w:rFonts w:ascii="Times New Roman" w:hAnsi="Times New Roman" w:cs="Times New Roman"/>
          <w:b/>
        </w:rPr>
        <w:t>Agency Head Report</w:t>
      </w:r>
      <w:r w:rsidRPr="005371AF">
        <w:rPr>
          <w:rFonts w:ascii="Times New Roman" w:hAnsi="Times New Roman" w:cs="Times New Roman"/>
        </w:rPr>
        <w:t xml:space="preserve"> and response from the State Ethics Board. </w:t>
      </w:r>
      <w:r w:rsidR="007121E7" w:rsidRPr="005371AF">
        <w:rPr>
          <w:rFonts w:ascii="Times New Roman" w:hAnsi="Times New Roman" w:cs="Times New Roman"/>
        </w:rPr>
        <w:t xml:space="preserve"> </w:t>
      </w:r>
    </w:p>
    <w:p w:rsidR="005371AF" w:rsidRDefault="005371AF" w:rsidP="0045624B">
      <w:pPr>
        <w:pStyle w:val="ListParagraph"/>
        <w:numPr>
          <w:ilvl w:val="0"/>
          <w:numId w:val="9"/>
        </w:numPr>
        <w:spacing w:after="100" w:afterAutospacing="1"/>
        <w:jc w:val="both"/>
        <w:rPr>
          <w:rFonts w:ascii="Times New Roman" w:hAnsi="Times New Roman" w:cs="Times New Roman"/>
        </w:rPr>
      </w:pPr>
      <w:r w:rsidRPr="00A50F03">
        <w:rPr>
          <w:rFonts w:ascii="Times New Roman" w:hAnsi="Times New Roman" w:cs="Times New Roman"/>
          <w:b/>
        </w:rPr>
        <w:t>Completion and Review of outstanding Board Monitoring Tools</w:t>
      </w:r>
      <w:r>
        <w:rPr>
          <w:rFonts w:ascii="Times New Roman" w:hAnsi="Times New Roman" w:cs="Times New Roman"/>
        </w:rPr>
        <w:t xml:space="preserve"> – February Board Monitoring Tool to be completed and turned in at March meeting.</w:t>
      </w:r>
    </w:p>
    <w:p w:rsidR="005371AF" w:rsidRDefault="005371AF" w:rsidP="0045624B">
      <w:pPr>
        <w:pStyle w:val="ListParagraph"/>
        <w:numPr>
          <w:ilvl w:val="0"/>
          <w:numId w:val="9"/>
        </w:numPr>
        <w:spacing w:after="100" w:afterAutospacing="1"/>
        <w:jc w:val="both"/>
        <w:rPr>
          <w:rFonts w:ascii="Times New Roman" w:hAnsi="Times New Roman" w:cs="Times New Roman"/>
        </w:rPr>
      </w:pPr>
      <w:r w:rsidRPr="00A50F03">
        <w:rPr>
          <w:rFonts w:ascii="Times New Roman" w:hAnsi="Times New Roman" w:cs="Times New Roman"/>
          <w:b/>
        </w:rPr>
        <w:t>Board Talking Points</w:t>
      </w:r>
      <w:r>
        <w:rPr>
          <w:rFonts w:ascii="Times New Roman" w:hAnsi="Times New Roman" w:cs="Times New Roman"/>
        </w:rPr>
        <w:t xml:space="preserve"> – Discussion was postponed until the Secretary completes a review of past minutes to determine whether action was taken to adopt board talking points.</w:t>
      </w:r>
    </w:p>
    <w:p w:rsidR="005371AF" w:rsidRPr="005371AF" w:rsidRDefault="005371AF" w:rsidP="0045624B">
      <w:pPr>
        <w:pStyle w:val="ListParagraph"/>
        <w:numPr>
          <w:ilvl w:val="0"/>
          <w:numId w:val="9"/>
        </w:numPr>
        <w:spacing w:after="100" w:afterAutospacing="1"/>
        <w:jc w:val="both"/>
        <w:rPr>
          <w:rFonts w:ascii="Times New Roman" w:hAnsi="Times New Roman" w:cs="Times New Roman"/>
        </w:rPr>
      </w:pPr>
      <w:r w:rsidRPr="00A50F03">
        <w:rPr>
          <w:rFonts w:ascii="Times New Roman" w:hAnsi="Times New Roman" w:cs="Times New Roman"/>
          <w:b/>
        </w:rPr>
        <w:t>Reappointment Letter for Parish Governing Authorities</w:t>
      </w:r>
      <w:r w:rsidR="00842C3F">
        <w:rPr>
          <w:rFonts w:ascii="Times New Roman" w:hAnsi="Times New Roman" w:cs="Times New Roman"/>
        </w:rPr>
        <w:t xml:space="preserve"> – the Secretary will work with the ED to ensure a complete matrix of when reappointments are due.</w:t>
      </w:r>
    </w:p>
    <w:p w:rsidR="0063545E" w:rsidRDefault="00024225" w:rsidP="0063545E">
      <w:pPr>
        <w:spacing w:after="0" w:line="240" w:lineRule="auto"/>
        <w:jc w:val="both"/>
        <w:rPr>
          <w:rFonts w:ascii="Times New Roman" w:hAnsi="Times New Roman" w:cs="Times New Roman"/>
          <w:sz w:val="24"/>
          <w:szCs w:val="24"/>
        </w:rPr>
      </w:pPr>
      <w:r w:rsidRPr="00024225">
        <w:rPr>
          <w:rFonts w:ascii="Times New Roman" w:hAnsi="Times New Roman" w:cs="Times New Roman"/>
          <w:b/>
          <w:sz w:val="24"/>
          <w:szCs w:val="24"/>
        </w:rPr>
        <w:t>Comments/Observations</w:t>
      </w:r>
      <w:r>
        <w:rPr>
          <w:rFonts w:ascii="Times New Roman" w:hAnsi="Times New Roman" w:cs="Times New Roman"/>
          <w:sz w:val="24"/>
          <w:szCs w:val="24"/>
        </w:rPr>
        <w:t xml:space="preserve"> – </w:t>
      </w:r>
      <w:r w:rsidR="00317E14">
        <w:rPr>
          <w:rFonts w:ascii="Times New Roman" w:hAnsi="Times New Roman" w:cs="Times New Roman"/>
          <w:sz w:val="24"/>
          <w:szCs w:val="24"/>
        </w:rPr>
        <w:t>None</w:t>
      </w:r>
    </w:p>
    <w:p w:rsidR="00024225" w:rsidRPr="006E3E5E" w:rsidRDefault="00024225" w:rsidP="0063545E">
      <w:pPr>
        <w:spacing w:after="0" w:line="240" w:lineRule="auto"/>
        <w:jc w:val="both"/>
        <w:rPr>
          <w:rFonts w:ascii="Times New Roman" w:hAnsi="Times New Roman" w:cs="Times New Roman"/>
          <w:sz w:val="24"/>
          <w:szCs w:val="24"/>
        </w:rPr>
      </w:pPr>
    </w:p>
    <w:p w:rsidR="00FF5607" w:rsidRPr="00BD05F1" w:rsidRDefault="00FF5607" w:rsidP="0063545E">
      <w:pPr>
        <w:spacing w:after="100" w:afterAutospacing="1"/>
        <w:jc w:val="both"/>
        <w:rPr>
          <w:rFonts w:ascii="Times New Roman" w:hAnsi="Times New Roman" w:cs="Times New Roman"/>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842C3F">
        <w:rPr>
          <w:rFonts w:ascii="Times New Roman" w:hAnsi="Times New Roman" w:cs="Times New Roman"/>
          <w:b/>
        </w:rPr>
        <w:t>Monday, March 18, 2013 @ 5:30 pm.</w:t>
      </w:r>
      <w:r w:rsidR="00522309">
        <w:rPr>
          <w:rFonts w:ascii="Times New Roman" w:hAnsi="Times New Roman" w:cs="Times New Roman"/>
        </w:rPr>
        <w:t xml:space="preserve">  </w:t>
      </w:r>
      <w:r w:rsidR="00360C67">
        <w:rPr>
          <w:rFonts w:ascii="Times New Roman" w:hAnsi="Times New Roman" w:cs="Times New Roman"/>
        </w:rPr>
        <w:t xml:space="preserve"> </w:t>
      </w:r>
      <w:proofErr w:type="gramStart"/>
      <w:r w:rsidR="00360C67">
        <w:rPr>
          <w:rFonts w:ascii="Times New Roman" w:hAnsi="Times New Roman" w:cs="Times New Roman"/>
        </w:rPr>
        <w:t>Unanimously approved.</w:t>
      </w:r>
      <w:proofErr w:type="gramEnd"/>
    </w:p>
    <w:p w:rsidR="00FF5607" w:rsidRPr="00BD05F1" w:rsidRDefault="0063545E" w:rsidP="00FF5607">
      <w:pPr>
        <w:spacing w:after="100" w:afterAutospacing="1"/>
        <w:jc w:val="both"/>
        <w:rPr>
          <w:rFonts w:ascii="Times New Roman" w:hAnsi="Times New Roman" w:cs="Times New Roman"/>
          <w:b/>
        </w:rPr>
      </w:pPr>
      <w:proofErr w:type="gramStart"/>
      <w:r>
        <w:rPr>
          <w:rFonts w:ascii="Times New Roman" w:hAnsi="Times New Roman" w:cs="Times New Roman"/>
          <w:b/>
        </w:rPr>
        <w:t xml:space="preserve">Moved by </w:t>
      </w:r>
      <w:r w:rsidR="00317E14">
        <w:rPr>
          <w:rFonts w:ascii="Times New Roman" w:hAnsi="Times New Roman" w:cs="Times New Roman"/>
          <w:b/>
        </w:rPr>
        <w:t>J</w:t>
      </w:r>
      <w:r w:rsidR="00360C67">
        <w:rPr>
          <w:rFonts w:ascii="Times New Roman" w:hAnsi="Times New Roman" w:cs="Times New Roman"/>
          <w:b/>
        </w:rPr>
        <w:t>ohnson</w:t>
      </w:r>
      <w:r>
        <w:rPr>
          <w:rFonts w:ascii="Times New Roman" w:hAnsi="Times New Roman" w:cs="Times New Roman"/>
          <w:b/>
        </w:rPr>
        <w:t xml:space="preserve">, seconded by </w:t>
      </w:r>
      <w:r w:rsidR="00842C3F">
        <w:rPr>
          <w:rFonts w:ascii="Times New Roman" w:hAnsi="Times New Roman" w:cs="Times New Roman"/>
          <w:b/>
        </w:rPr>
        <w:t>Fowler</w:t>
      </w:r>
      <w:r w:rsidR="00024225">
        <w:rPr>
          <w:rFonts w:ascii="Times New Roman" w:hAnsi="Times New Roman" w:cs="Times New Roman"/>
          <w:b/>
        </w:rPr>
        <w:t xml:space="preserve"> to</w:t>
      </w:r>
      <w:r w:rsidR="00FF5607" w:rsidRPr="00BD05F1">
        <w:rPr>
          <w:rFonts w:ascii="Times New Roman" w:hAnsi="Times New Roman" w:cs="Times New Roman"/>
          <w:b/>
        </w:rPr>
        <w:t xml:space="preserve"> adjourn</w:t>
      </w:r>
      <w:r w:rsidR="00024225">
        <w:rPr>
          <w:rFonts w:ascii="Times New Roman" w:hAnsi="Times New Roman" w:cs="Times New Roman"/>
          <w:b/>
        </w:rPr>
        <w:t xml:space="preserve"> at </w:t>
      </w:r>
      <w:r w:rsidR="00842C3F">
        <w:rPr>
          <w:rFonts w:ascii="Times New Roman" w:hAnsi="Times New Roman" w:cs="Times New Roman"/>
          <w:b/>
        </w:rPr>
        <w:t>8:05</w:t>
      </w:r>
      <w:r w:rsidR="00FF5607" w:rsidRPr="00BD05F1">
        <w:rPr>
          <w:rFonts w:ascii="Times New Roman" w:hAnsi="Times New Roman" w:cs="Times New Roman"/>
          <w:b/>
        </w:rPr>
        <w:t xml:space="preserve"> p.m.</w:t>
      </w:r>
      <w:proofErr w:type="gramEnd"/>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FE" w:rsidRDefault="003331FE" w:rsidP="006E230D">
      <w:pPr>
        <w:spacing w:after="0" w:line="240" w:lineRule="auto"/>
      </w:pPr>
      <w:r>
        <w:separator/>
      </w:r>
    </w:p>
  </w:endnote>
  <w:endnote w:type="continuationSeparator" w:id="0">
    <w:p w:rsidR="003331FE" w:rsidRDefault="003331FE"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3331FE" w:rsidRDefault="006202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331FE" w:rsidRDefault="00333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FE" w:rsidRDefault="003331FE" w:rsidP="006E230D">
      <w:pPr>
        <w:spacing w:after="0" w:line="240" w:lineRule="auto"/>
      </w:pPr>
      <w:r>
        <w:separator/>
      </w:r>
    </w:p>
  </w:footnote>
  <w:footnote w:type="continuationSeparator" w:id="0">
    <w:p w:rsidR="003331FE" w:rsidRDefault="003331FE" w:rsidP="006E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8924A8AE"/>
    <w:lvl w:ilvl="0" w:tplc="BE626C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0F733E"/>
    <w:multiLevelType w:val="hybridMultilevel"/>
    <w:tmpl w:val="6B4E1CB8"/>
    <w:lvl w:ilvl="0" w:tplc="212618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D33AAC"/>
    <w:multiLevelType w:val="hybridMultilevel"/>
    <w:tmpl w:val="0DC0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8"/>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1A8C"/>
    <w:rsid w:val="0001546A"/>
    <w:rsid w:val="00015513"/>
    <w:rsid w:val="00022421"/>
    <w:rsid w:val="00024225"/>
    <w:rsid w:val="000562D7"/>
    <w:rsid w:val="00064517"/>
    <w:rsid w:val="000648F1"/>
    <w:rsid w:val="00087C5E"/>
    <w:rsid w:val="000B4071"/>
    <w:rsid w:val="000B6B69"/>
    <w:rsid w:val="000E14CC"/>
    <w:rsid w:val="001317DD"/>
    <w:rsid w:val="001343D9"/>
    <w:rsid w:val="00145213"/>
    <w:rsid w:val="0015726A"/>
    <w:rsid w:val="00171BBE"/>
    <w:rsid w:val="001745E1"/>
    <w:rsid w:val="001917F6"/>
    <w:rsid w:val="001A3286"/>
    <w:rsid w:val="001F5504"/>
    <w:rsid w:val="001F60E8"/>
    <w:rsid w:val="00202184"/>
    <w:rsid w:val="002333FE"/>
    <w:rsid w:val="002442EE"/>
    <w:rsid w:val="0024615B"/>
    <w:rsid w:val="00264124"/>
    <w:rsid w:val="00272FB2"/>
    <w:rsid w:val="002A4681"/>
    <w:rsid w:val="002B1257"/>
    <w:rsid w:val="002D4B3B"/>
    <w:rsid w:val="002D5031"/>
    <w:rsid w:val="0031392B"/>
    <w:rsid w:val="00317E14"/>
    <w:rsid w:val="003255C1"/>
    <w:rsid w:val="003331FE"/>
    <w:rsid w:val="003523BC"/>
    <w:rsid w:val="00360C67"/>
    <w:rsid w:val="0037235A"/>
    <w:rsid w:val="003F4D19"/>
    <w:rsid w:val="004276EF"/>
    <w:rsid w:val="00440EE1"/>
    <w:rsid w:val="00443C3B"/>
    <w:rsid w:val="0045624B"/>
    <w:rsid w:val="0047218A"/>
    <w:rsid w:val="00483B09"/>
    <w:rsid w:val="0049170F"/>
    <w:rsid w:val="004B1F60"/>
    <w:rsid w:val="004C293B"/>
    <w:rsid w:val="004C6555"/>
    <w:rsid w:val="004E73F6"/>
    <w:rsid w:val="00502DD3"/>
    <w:rsid w:val="0050568D"/>
    <w:rsid w:val="00506EC8"/>
    <w:rsid w:val="00522309"/>
    <w:rsid w:val="005371AF"/>
    <w:rsid w:val="00566607"/>
    <w:rsid w:val="00570826"/>
    <w:rsid w:val="00575016"/>
    <w:rsid w:val="00597086"/>
    <w:rsid w:val="005A6AC6"/>
    <w:rsid w:val="005B7525"/>
    <w:rsid w:val="005F4B48"/>
    <w:rsid w:val="00620248"/>
    <w:rsid w:val="006243AC"/>
    <w:rsid w:val="0063545E"/>
    <w:rsid w:val="006411E1"/>
    <w:rsid w:val="00642218"/>
    <w:rsid w:val="006555CB"/>
    <w:rsid w:val="006651CC"/>
    <w:rsid w:val="00665809"/>
    <w:rsid w:val="00671D88"/>
    <w:rsid w:val="006845F0"/>
    <w:rsid w:val="006A30E0"/>
    <w:rsid w:val="006B71E6"/>
    <w:rsid w:val="006E230D"/>
    <w:rsid w:val="006E3E5E"/>
    <w:rsid w:val="006F2B05"/>
    <w:rsid w:val="00710B8D"/>
    <w:rsid w:val="00710BEC"/>
    <w:rsid w:val="007121E7"/>
    <w:rsid w:val="007B4807"/>
    <w:rsid w:val="007B62E7"/>
    <w:rsid w:val="007C66E3"/>
    <w:rsid w:val="007D2812"/>
    <w:rsid w:val="007D5AC4"/>
    <w:rsid w:val="007D6A76"/>
    <w:rsid w:val="007E29DA"/>
    <w:rsid w:val="007F501A"/>
    <w:rsid w:val="00842C3F"/>
    <w:rsid w:val="00852115"/>
    <w:rsid w:val="008551F8"/>
    <w:rsid w:val="0086217F"/>
    <w:rsid w:val="0086617F"/>
    <w:rsid w:val="008738FC"/>
    <w:rsid w:val="008847A6"/>
    <w:rsid w:val="0089223C"/>
    <w:rsid w:val="00893FD5"/>
    <w:rsid w:val="008A11A5"/>
    <w:rsid w:val="008C7B67"/>
    <w:rsid w:val="008E143A"/>
    <w:rsid w:val="00900B29"/>
    <w:rsid w:val="0091076D"/>
    <w:rsid w:val="00920C6D"/>
    <w:rsid w:val="00925E11"/>
    <w:rsid w:val="00934789"/>
    <w:rsid w:val="00942D32"/>
    <w:rsid w:val="00944499"/>
    <w:rsid w:val="0096567B"/>
    <w:rsid w:val="00971237"/>
    <w:rsid w:val="009A4037"/>
    <w:rsid w:val="009A7A2B"/>
    <w:rsid w:val="009C171F"/>
    <w:rsid w:val="009F3C19"/>
    <w:rsid w:val="00A211BA"/>
    <w:rsid w:val="00A2144C"/>
    <w:rsid w:val="00A412FA"/>
    <w:rsid w:val="00A45B3B"/>
    <w:rsid w:val="00A50F03"/>
    <w:rsid w:val="00A52A20"/>
    <w:rsid w:val="00A64FF3"/>
    <w:rsid w:val="00A75F0B"/>
    <w:rsid w:val="00A9229D"/>
    <w:rsid w:val="00A96E16"/>
    <w:rsid w:val="00A973C2"/>
    <w:rsid w:val="00AA3868"/>
    <w:rsid w:val="00AA3B39"/>
    <w:rsid w:val="00AA6C96"/>
    <w:rsid w:val="00AD55B6"/>
    <w:rsid w:val="00AD7B7F"/>
    <w:rsid w:val="00B147CB"/>
    <w:rsid w:val="00B35CDB"/>
    <w:rsid w:val="00B41586"/>
    <w:rsid w:val="00B80368"/>
    <w:rsid w:val="00B95213"/>
    <w:rsid w:val="00BD05F1"/>
    <w:rsid w:val="00BE19C5"/>
    <w:rsid w:val="00C26476"/>
    <w:rsid w:val="00C36F2A"/>
    <w:rsid w:val="00C8396F"/>
    <w:rsid w:val="00C93C0B"/>
    <w:rsid w:val="00C9415F"/>
    <w:rsid w:val="00CD33AA"/>
    <w:rsid w:val="00CD4A92"/>
    <w:rsid w:val="00D12CE6"/>
    <w:rsid w:val="00D1311A"/>
    <w:rsid w:val="00D23440"/>
    <w:rsid w:val="00D42EE3"/>
    <w:rsid w:val="00D507B4"/>
    <w:rsid w:val="00D6353F"/>
    <w:rsid w:val="00D77D7B"/>
    <w:rsid w:val="00DA7D31"/>
    <w:rsid w:val="00DB2159"/>
    <w:rsid w:val="00DD706C"/>
    <w:rsid w:val="00DF3FF4"/>
    <w:rsid w:val="00E01567"/>
    <w:rsid w:val="00E20573"/>
    <w:rsid w:val="00E56A0F"/>
    <w:rsid w:val="00E82A6E"/>
    <w:rsid w:val="00EA501E"/>
    <w:rsid w:val="00EC1A6F"/>
    <w:rsid w:val="00EC5D8E"/>
    <w:rsid w:val="00ED7403"/>
    <w:rsid w:val="00EF0C2C"/>
    <w:rsid w:val="00F029DC"/>
    <w:rsid w:val="00F229EE"/>
    <w:rsid w:val="00F35250"/>
    <w:rsid w:val="00F35F4D"/>
    <w:rsid w:val="00F55908"/>
    <w:rsid w:val="00F57429"/>
    <w:rsid w:val="00F65454"/>
    <w:rsid w:val="00F65910"/>
    <w:rsid w:val="00F67E51"/>
    <w:rsid w:val="00FB36F6"/>
    <w:rsid w:val="00FF46DA"/>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FEA7-A806-4D61-B507-AA97DE4C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2013-01-17T10:31:00Z</cp:lastPrinted>
  <dcterms:created xsi:type="dcterms:W3CDTF">2013-04-10T12:53:00Z</dcterms:created>
  <dcterms:modified xsi:type="dcterms:W3CDTF">2013-04-10T12:53:00Z</dcterms:modified>
</cp:coreProperties>
</file>